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4"/>
      <w:bookmarkEnd w:id="22"/>
      <w:r>
        <w:t xml:space="preserve">Упражнение 1.4</w:t>
      </w:r>
    </w:p>
    <w:p>
      <w:pPr>
        <w:pStyle w:val="FirstParagraph"/>
      </w:pPr>
      <w:r>
        <w:t xml:space="preserve">Необходимо определить плотности метана и бутана в пластовых условиях в приближении идеального газа, сравнить с фактическими данными.</w:t>
      </w:r>
    </w:p>
    <w:p>
      <w:pPr>
        <w:pStyle w:val="BodyText"/>
      </w:pPr>
      <w:r>
        <w:t xml:space="preserve">Стандартные условия: 1.013 Бар, температура 20</w:t>
      </w:r>
      <w:r>
        <w:t xml:space="preserve"> </w:t>
      </w:r>
      <w:r>
        <w:t xml:space="preserve">$\degree C$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Газ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расчетная,</w:t>
            </w:r>
            <w:r>
              <w:t xml:space="preserve"> </w:t>
            </w:r>
            <m:oMath>
              <m:r>
                <m:rPr/>
                <m:t>к</m:t>
              </m:r>
              <m:r>
                <m:rPr/>
                <m:t>г</m:t>
              </m:r>
              <m:r>
                <m:rPr/>
                <m:t>/</m:t>
              </m:r>
              <m:sSup>
                <m:e>
                  <m:r>
                    <m:rPr/>
                    <m:t>м</m:t>
                  </m:r>
                </m:e>
                <m:sup>
                  <m:r>
                    <m:rPr/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фактическая,</w:t>
            </w:r>
            <w:r>
              <w:t xml:space="preserve"> </w:t>
            </w:r>
            <m:oMath>
              <m:r>
                <m:rPr/>
                <m:t>к</m:t>
              </m:r>
              <m:r>
                <m:rPr/>
                <m:t>г</m:t>
              </m:r>
              <m:r>
                <m:rPr/>
                <m:t>/</m:t>
              </m:r>
              <m:sSup>
                <m:e>
                  <m:r>
                    <m:rPr/>
                    <m:t>м</m:t>
                  </m:r>
                </m:e>
                <m:sup>
                  <m:r>
                    <m:rPr/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Расхождение,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Метан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Н-Бутан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p>
      <w:pPr>
        <w:pStyle w:val="BodyText"/>
      </w:pPr>
      <w:r>
        <w:t xml:space="preserve">Рабочие условия: давление 80 Бар, температура 40</w:t>
      </w:r>
      <w:r>
        <w:t xml:space="preserve">$\degree C$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Газ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расчетная,</w:t>
            </w:r>
            <w:r>
              <w:t xml:space="preserve"> </w:t>
            </w:r>
            <m:oMath>
              <m:r>
                <m:rPr/>
                <m:t>к</m:t>
              </m:r>
              <m:r>
                <m:rPr/>
                <m:t>г</m:t>
              </m:r>
              <m:r>
                <m:rPr/>
                <m:t>/</m:t>
              </m:r>
              <m:sSup>
                <m:e>
                  <m:r>
                    <m:rPr/>
                    <m:t>м</m:t>
                  </m:r>
                </m:e>
                <m:sup>
                  <m:r>
                    <m:rPr/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фактическая,</w:t>
            </w:r>
            <w:r>
              <w:t xml:space="preserve"> </w:t>
            </w:r>
            <m:oMath>
              <m:r>
                <m:rPr/>
                <m:t>к</m:t>
              </m:r>
              <m:r>
                <m:rPr/>
                <m:t>г</m:t>
              </m:r>
              <m:r>
                <m:rPr/>
                <m:t>/</m:t>
              </m:r>
              <m:sSup>
                <m:e>
                  <m:r>
                    <m:rPr/>
                    <m:t>м</m:t>
                  </m:r>
                </m:e>
                <m:sup>
                  <m:r>
                    <m:rPr/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Расхождение,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Метан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55.47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Н-Бутан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572</w:t>
            </w:r>
          </w:p>
        </w:tc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теория"/>
      <w:bookmarkEnd w:id="23"/>
      <w:r>
        <w:t xml:space="preserve">Теория</w:t>
      </w:r>
    </w:p>
    <w:p>
      <w:pPr>
        <w:pStyle w:val="FirstParagraph"/>
      </w:pPr>
      <w:r>
        <w:t xml:space="preserve">Уравнение состояния идеального газа:</w:t>
      </w:r>
      <w:r>
        <w:br w:type="textWrapping"/>
      </w:r>
    </w:p>
    <w:p>
      <w:pPr>
        <w:pStyle w:val="BodyText"/>
      </w:pPr>
      <w:r>
        <w:t xml:space="preserve">$$
p\cdot V_M=R\cdot T
\tag{1}$$</w:t>
      </w:r>
    </w:p>
    <w:p>
      <w:pPr>
        <w:pStyle w:val="BodyText"/>
      </w:pPr>
      <w:r>
        <w:br w:type="textWrapping"/>
      </w:r>
      <w:r>
        <w:t xml:space="preserve">или</w:t>
      </w:r>
      <w:r>
        <w:br w:type="textWrapping"/>
      </w:r>
    </w:p>
    <w:p>
      <w:pPr>
        <w:pStyle w:val="BodyText"/>
      </w:pPr>
      <w:r>
        <w:t xml:space="preserve">$$
p\cdot V = \nu \cdot R \cdot T
\tag{2}$$</w:t>
      </w:r>
    </w:p>
    <w:p>
      <w:pPr>
        <w:pStyle w:val="BlockText"/>
      </w:pPr>
      <w:r>
        <w:t xml:space="preserve">где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- давление;</w:t>
      </w:r>
      <w:r>
        <w:br w:type="textWrapping"/>
      </w:r>
      <m:oMath>
        <m:r>
          <m:rPr/>
          <m:t>V</m:t>
        </m:r>
      </m:oMath>
      <w:r>
        <w:t xml:space="preserve"> </w:t>
      </w:r>
      <w:r>
        <w:t xml:space="preserve">- объем газа;</w:t>
      </w:r>
      <w:r>
        <w:br w:type="textWrapping"/>
      </w:r>
      <m:oMath>
        <m:sSub>
          <m:e>
            <m:r>
              <m:rPr/>
              <m:t>V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- молярный объем,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M</m:t>
            </m:r>
          </m:sub>
        </m:sSub>
        <m:r>
          <m:rPr/>
          <m:t>=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ν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m</m:t>
            </m:r>
          </m:num>
          <m:den>
            <m:r>
              <m:rPr/>
              <m:t>M</m:t>
            </m:r>
          </m:den>
        </m:f>
      </m:oMath>
      <w:r>
        <w:t xml:space="preserve">;</w:t>
      </w:r>
      <w:r>
        <w:br w:type="textWrapping"/>
      </w:r>
      <m:oMath>
        <m:r>
          <m:rPr/>
          <m:t>ν</m:t>
        </m:r>
      </m:oMath>
      <w:r>
        <w:t xml:space="preserve"> </w:t>
      </w:r>
      <w:r>
        <w:t xml:space="preserve">- количество газа,</w:t>
      </w:r>
      <w:r>
        <w:br w:type="textWrapping"/>
      </w:r>
      <m:oMath>
        <m:r>
          <m:rPr/>
          <m:t>R</m:t>
        </m:r>
      </m:oMath>
      <w:r>
        <w:t xml:space="preserve"> </w:t>
      </w:r>
      <w:r>
        <w:t xml:space="preserve">- универсальная газовая постоянная,</w:t>
      </w:r>
      <w:r>
        <w:br w:type="textWrapping"/>
      </w:r>
      <m:oMath>
        <m:r>
          <m:rPr/>
          <m:t>T</m:t>
        </m:r>
      </m:oMath>
      <w:r>
        <w:t xml:space="preserve"> </w:t>
      </w:r>
      <w:r>
        <w:t xml:space="preserve">- температура.</w:t>
      </w:r>
    </w:p>
    <w:p>
      <w:pPr>
        <w:pStyle w:val="FirstParagraph"/>
      </w:pPr>
      <w:r>
        <w:t xml:space="preserve">В случае постоянной массы газа уравнение можно записать в виде:</w:t>
      </w:r>
      <w:r>
        <w:br w:type="textWrapping"/>
      </w:r>
    </w:p>
    <w:p>
      <w:pPr>
        <w:pStyle w:val="BodyText"/>
      </w:pPr>
      <w:r>
        <w:t xml:space="preserve">$$
\frac{p\cdot V}{T}=\nu \cdot R = const
\tag{3}$$</w:t>
      </w:r>
    </w:p>
    <w:p>
      <w:pPr>
        <w:pStyle w:val="BodyText"/>
      </w:pPr>
      <w:r>
        <w:t xml:space="preserve">Для расчета перевода газа из одного состояния в другое используют равенство:</w:t>
      </w:r>
      <w:r>
        <w:br w:type="textWrapping"/>
      </w:r>
    </w:p>
    <w:p>
      <w:pPr>
        <w:pStyle w:val="BodyText"/>
      </w:pPr>
      <w:r>
        <w:t xml:space="preserve">$$
\frac{p_1 \cdot V_1}{T_1}=\frac{p_2 \cdot V_2}{T_2}
\tag{4}$$</w:t>
      </w:r>
    </w:p>
    <w:p>
      <w:pPr>
        <w:pStyle w:val="Heading2"/>
      </w:pPr>
      <w:bookmarkStart w:id="24" w:name="алгоритм-расчета"/>
      <w:bookmarkEnd w:id="24"/>
      <w:r>
        <w:t xml:space="preserve">Алгоритм расчета</w:t>
      </w:r>
    </w:p>
    <w:p>
      <w:pPr>
        <w:pStyle w:val="Compact"/>
        <w:numPr>
          <w:numId w:val="1001"/>
          <w:ilvl w:val="0"/>
        </w:numPr>
      </w:pPr>
      <w:r>
        <w:t xml:space="preserve">Получить формулу (4) в удобном для определения плотности виде.</w:t>
      </w:r>
    </w:p>
    <w:p>
      <w:pPr>
        <w:pStyle w:val="Compact"/>
        <w:numPr>
          <w:numId w:val="1001"/>
          <w:ilvl w:val="0"/>
        </w:numPr>
      </w:pPr>
      <w:r>
        <w:t xml:space="preserve">Найти значение плотности в пластовых условиях для каждого газа.</w:t>
      </w:r>
    </w:p>
    <w:p>
      <w:pPr>
        <w:pStyle w:val="Compact"/>
        <w:numPr>
          <w:numId w:val="1001"/>
          <w:ilvl w:val="0"/>
        </w:numPr>
      </w:pPr>
      <w:r>
        <w:t xml:space="preserve">Определить относительные погрешности расчетных значений плотности от фактических.</w:t>
      </w:r>
    </w:p>
    <w:p>
      <w:pPr>
        <w:pStyle w:val="BlockText"/>
      </w:pPr>
      <w:r>
        <w:t xml:space="preserve">Относительная погрешность измерения — отношение абсолютной погрешности измерения к опорному значению измеряемой величины, в качестве которого может выступать, в частности, её истинное или действительное значение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050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84dc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