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6147F36" wp14:paraId="30B16D8A" wp14:textId="37CF63D7">
      <w:pPr>
        <w:pStyle w:val="Heading1"/>
        <w:spacing w:before="322" w:beforeAutospacing="off" w:after="322" w:afterAutospacing="off"/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Apryse</w:t>
      </w:r>
      <w:r w:rsidRPr="46147F36" w:rsidR="7B056E6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</w:t>
      </w:r>
      <w:r w:rsidRPr="46147F36" w:rsidR="7B056E6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WebViewer</w:t>
      </w:r>
      <w:r w:rsidRPr="46147F36" w:rsidR="7B056E6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</w:t>
      </w:r>
    </w:p>
    <w:p xmlns:wp14="http://schemas.microsoft.com/office/word/2010/wordml" w:rsidP="46147F36" wp14:paraId="23A8E843" wp14:textId="6CE9D800">
      <w:pPr>
        <w:pStyle w:val="Heading1"/>
        <w:spacing w:before="322" w:beforeAutospacing="off" w:after="322" w:afterAutospacing="off"/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Introduction</w:t>
      </w:r>
    </w:p>
    <w:p xmlns:wp14="http://schemas.microsoft.com/office/word/2010/wordml" w:rsidP="46147F36" wp14:paraId="2D860DDF" wp14:textId="1CF2929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Apryse</w:t>
      </w: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WebViewer</w:t>
      </w: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powerful JavaScript-based document viewer and editing tool that enables the integration of PDFs, Office files (Word, Excel, PowerPoint), images, and other formats into web applications. </w:t>
      </w:r>
    </w:p>
    <w:p xmlns:wp14="http://schemas.microsoft.com/office/word/2010/wordml" w:rsidP="46147F36" wp14:paraId="6F6BF40F" wp14:textId="4293671F">
      <w:pPr>
        <w:pStyle w:val="Heading3"/>
        <w:spacing w:before="281" w:beforeAutospacing="off" w:after="281" w:afterAutospacing="off"/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Core Features</w:t>
      </w:r>
    </w:p>
    <w:p xmlns:wp14="http://schemas.microsoft.com/office/word/2010/wordml" w:rsidP="46147F36" wp14:paraId="44B2E185" wp14:textId="35DDC3B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 Viewing</w:t>
      </w:r>
    </w:p>
    <w:p xmlns:wp14="http://schemas.microsoft.com/office/word/2010/wordml" w:rsidP="46147F36" wp14:paraId="65381C80" wp14:textId="1A051BB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Supports various file formats: PDF, MS Office files, images, and text files.</w:t>
      </w:r>
    </w:p>
    <w:p xmlns:wp14="http://schemas.microsoft.com/office/word/2010/wordml" w:rsidP="46147F36" wp14:paraId="5757F8C7" wp14:textId="483555A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High-fidelity rendering for all file types, including vector graphics and annotations.</w:t>
      </w:r>
    </w:p>
    <w:p xmlns:wp14="http://schemas.microsoft.com/office/word/2010/wordml" w:rsidP="46147F36" wp14:paraId="0B3FDF83" wp14:textId="515A0CE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Optimized for fast viewing and smooth scrolling of large documents.</w:t>
      </w:r>
    </w:p>
    <w:p xmlns:wp14="http://schemas.microsoft.com/office/word/2010/wordml" w:rsidP="46147F36" wp14:paraId="4C30ACF1" wp14:textId="4B19E70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Annotation and Collaboration</w:t>
      </w:r>
    </w:p>
    <w:p xmlns:wp14="http://schemas.microsoft.com/office/word/2010/wordml" w:rsidP="46147F36" wp14:paraId="0AD52CD6" wp14:textId="45098D9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Users can add, edit, and remove annotations (highlights, comments, shapes, signatures, etc.).</w:t>
      </w:r>
    </w:p>
    <w:p xmlns:wp14="http://schemas.microsoft.com/office/word/2010/wordml" w:rsidP="46147F36" wp14:paraId="60545B9E" wp14:textId="7C4DC7F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Collaboration features for multiple users to work on the same document simultaneously.</w:t>
      </w:r>
    </w:p>
    <w:p xmlns:wp14="http://schemas.microsoft.com/office/word/2010/wordml" w:rsidP="46147F36" wp14:paraId="015F3BB9" wp14:textId="662AB0E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Form Handling</w:t>
      </w:r>
    </w:p>
    <w:p xmlns:wp14="http://schemas.microsoft.com/office/word/2010/wordml" w:rsidP="46147F36" wp14:paraId="3E02D2BA" wp14:textId="5D643A6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Support for viewing, filling, and saving interactive PDF forms.</w:t>
      </w:r>
    </w:p>
    <w:p xmlns:wp14="http://schemas.microsoft.com/office/word/2010/wordml" w:rsidP="46147F36" wp14:paraId="4A471F3C" wp14:textId="435FFA6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Handles form validation and submission processes.</w:t>
      </w:r>
    </w:p>
    <w:p xmlns:wp14="http://schemas.microsoft.com/office/word/2010/wordml" w:rsidP="46147F36" wp14:paraId="5283DA72" wp14:textId="6213AE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 Editing</w:t>
      </w:r>
    </w:p>
    <w:p xmlns:wp14="http://schemas.microsoft.com/office/word/2010/wordml" w:rsidP="46147F36" wp14:paraId="7C6998EB" wp14:textId="2ABCF67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Basic editing of PDF content (e.g., rearranging pages, rotating, cropping).</w:t>
      </w:r>
    </w:p>
    <w:p xmlns:wp14="http://schemas.microsoft.com/office/word/2010/wordml" w:rsidP="46147F36" wp14:paraId="43A08E7D" wp14:textId="2EE1ACB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Inserting and removing pages from documents.</w:t>
      </w:r>
    </w:p>
    <w:p xmlns:wp14="http://schemas.microsoft.com/office/word/2010/wordml" w:rsidP="46147F36" wp14:paraId="3649BDB8" wp14:textId="103A86B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Features</w:t>
      </w:r>
    </w:p>
    <w:p xmlns:wp14="http://schemas.microsoft.com/office/word/2010/wordml" w:rsidP="46147F36" wp14:paraId="0490EA42" wp14:textId="18E09C3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Encryption support (password-protected documents).</w:t>
      </w:r>
    </w:p>
    <w:p xmlns:wp14="http://schemas.microsoft.com/office/word/2010/wordml" w:rsidP="46147F36" wp14:paraId="7823D2DE" wp14:textId="2F370CC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Digital signature verification and signing capabilities.</w:t>
      </w:r>
    </w:p>
    <w:p xmlns:wp14="http://schemas.microsoft.com/office/word/2010/wordml" w:rsidP="46147F36" wp14:paraId="4BEAB43A" wp14:textId="519EBE8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Redaction features to permanently remove sensitive information from PDFs.</w:t>
      </w:r>
    </w:p>
    <w:p xmlns:wp14="http://schemas.microsoft.com/office/word/2010/wordml" w:rsidP="46147F36" wp14:paraId="329517CF" wp14:textId="54F6C78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 Extraction and Search</w:t>
      </w:r>
    </w:p>
    <w:p xmlns:wp14="http://schemas.microsoft.com/office/word/2010/wordml" w:rsidP="46147F36" wp14:paraId="31A20BFD" wp14:textId="68EAE52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Full-text search capabilities within documents.</w:t>
      </w:r>
    </w:p>
    <w:p xmlns:wp14="http://schemas.microsoft.com/office/word/2010/wordml" w:rsidP="46147F36" wp14:paraId="27895D13" wp14:textId="60FF162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Ability to extract text, tables, and metadata for integration into external applications.</w:t>
      </w:r>
    </w:p>
    <w:p xmlns:wp14="http://schemas.microsoft.com/office/word/2010/wordml" w:rsidP="46147F36" wp14:paraId="21B29CCA" wp14:textId="040D38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Customizable UI/UX</w:t>
      </w:r>
    </w:p>
    <w:p xmlns:wp14="http://schemas.microsoft.com/office/word/2010/wordml" w:rsidP="46147F36" wp14:paraId="56BA2ED7" wp14:textId="089561B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Fully customizable user interface for the viewer.</w:t>
      </w:r>
    </w:p>
    <w:p xmlns:wp14="http://schemas.microsoft.com/office/word/2010/wordml" w:rsidP="46147F36" wp14:paraId="4D024230" wp14:textId="64A3FA1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Themes and toolbars can be adapted based on application requirements.</w:t>
      </w:r>
    </w:p>
    <w:p xmlns:wp14="http://schemas.microsoft.com/office/word/2010/wordml" w:rsidP="46147F36" wp14:paraId="3D65579E" wp14:textId="19EC1D9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 and Extensibility</w:t>
      </w:r>
    </w:p>
    <w:p xmlns:wp14="http://schemas.microsoft.com/office/word/2010/wordml" w:rsidP="46147F36" wp14:paraId="692F6178" wp14:textId="0815600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Easily integrates with popular frameworks (React, Angular, Vue, etc.).</w:t>
      </w:r>
    </w:p>
    <w:p xmlns:wp14="http://schemas.microsoft.com/office/word/2010/wordml" w:rsidP="46147F36" wp14:paraId="2F4A1B20" wp14:textId="6D26A4E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REST API support for server-side processing.</w:t>
      </w:r>
    </w:p>
    <w:p xmlns:wp14="http://schemas.microsoft.com/office/word/2010/wordml" w:rsidP="46147F36" wp14:paraId="23C2A19A" wp14:textId="478C708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Compatible with cloud services (AWS, Azure) for document storage and processing.</w:t>
      </w:r>
    </w:p>
    <w:p xmlns:wp14="http://schemas.microsoft.com/office/word/2010/wordml" w:rsidP="46147F36" wp14:paraId="1F2F1792" wp14:textId="4915AB3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and Desktop Support</w:t>
      </w:r>
    </w:p>
    <w:p xmlns:wp14="http://schemas.microsoft.com/office/word/2010/wordml" w:rsidP="46147F36" wp14:paraId="2FC85E9E" wp14:textId="636DF8C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Responsive design for optimal viewing on mobile, tablet, and desktop devices.</w:t>
      </w:r>
    </w:p>
    <w:p xmlns:wp14="http://schemas.microsoft.com/office/word/2010/wordml" w:rsidP="46147F36" wp14:paraId="5ABE5240" wp14:textId="26AE146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Offers </w:t>
      </w:r>
      <w:r w:rsidRPr="46147F36" w:rsidR="3B2AD7DD">
        <w:rPr>
          <w:rFonts w:ascii="Aptos" w:hAnsi="Aptos" w:eastAsia="Aptos" w:cs="Aptos"/>
          <w:noProof w:val="0"/>
          <w:sz w:val="24"/>
          <w:szCs w:val="24"/>
          <w:lang w:val="en-US"/>
        </w:rPr>
        <w:t>consistent</w:t>
      </w: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experience across all platforms with touch support.</w:t>
      </w:r>
    </w:p>
    <w:p xmlns:wp14="http://schemas.microsoft.com/office/word/2010/wordml" w:rsidP="46147F36" wp14:paraId="4329DA91" wp14:textId="4FC50D9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Offline Support</w:t>
      </w:r>
    </w:p>
    <w:p xmlns:wp14="http://schemas.microsoft.com/office/word/2010/wordml" w:rsidP="46147F36" wp14:paraId="6FD23C53" wp14:textId="2F1A1D4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Ability to load and view documents offline through caching mechanisms.</w:t>
      </w:r>
    </w:p>
    <w:p xmlns:wp14="http://schemas.microsoft.com/office/word/2010/wordml" wp14:paraId="25BF9B23" wp14:textId="5B838CA2"/>
    <w:p xmlns:wp14="http://schemas.microsoft.com/office/word/2010/wordml" w:rsidP="46147F36" wp14:paraId="1C2E7A30" wp14:textId="0C0F531A">
      <w:pPr>
        <w:pStyle w:val="Heading2"/>
        <w:spacing w:before="299" w:beforeAutospacing="off" w:after="299" w:afterAutospacing="off"/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Pros</w:t>
      </w:r>
    </w:p>
    <w:p xmlns:wp14="http://schemas.microsoft.com/office/word/2010/wordml" w:rsidP="46147F36" wp14:paraId="770D6EC6" wp14:textId="5576B76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Cross-Platform Compatibility</w:t>
      </w:r>
    </w:p>
    <w:p xmlns:wp14="http://schemas.microsoft.com/office/word/2010/wordml" w:rsidP="46147F36" wp14:paraId="3C45DAC6" wp14:textId="6A63B47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Works on all major browsers and platforms (Windows, macOS, Linux, iOS, Android).</w:t>
      </w:r>
    </w:p>
    <w:p xmlns:wp14="http://schemas.microsoft.com/office/word/2010/wordml" w:rsidP="46147F36" wp14:paraId="48DA2137" wp14:textId="7DE73ED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Comprehensive File Format Support</w:t>
      </w:r>
    </w:p>
    <w:p xmlns:wp14="http://schemas.microsoft.com/office/word/2010/wordml" w:rsidP="46147F36" wp14:paraId="15004B57" wp14:textId="6AA4434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Handles a wide variety of file formats beyond PDFs, such as MS Office files, images, and CAD files.</w:t>
      </w:r>
    </w:p>
    <w:p xmlns:wp14="http://schemas.microsoft.com/office/word/2010/wordml" w:rsidP="46147F36" wp14:paraId="07FBF076" wp14:textId="22E7862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Customization Flexibility</w:t>
      </w:r>
    </w:p>
    <w:p xmlns:wp14="http://schemas.microsoft.com/office/word/2010/wordml" w:rsidP="46147F36" wp14:paraId="551B5774" wp14:textId="52D6B19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Highly customizable interface, allowing developers to tweak the viewer based on specific application needs.</w:t>
      </w:r>
    </w:p>
    <w:p xmlns:wp14="http://schemas.microsoft.com/office/word/2010/wordml" w:rsidP="46147F36" wp14:paraId="60ABA39D" wp14:textId="67544DB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High-Performance Rendering</w:t>
      </w:r>
    </w:p>
    <w:p xmlns:wp14="http://schemas.microsoft.com/office/word/2010/wordml" w:rsidP="46147F36" wp14:paraId="62756E4E" wp14:textId="204B20E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Efficient and fast rendering of even large documents without a performance hit, making it ideal for document-intensive applications.</w:t>
      </w:r>
    </w:p>
    <w:p xmlns:wp14="http://schemas.microsoft.com/office/word/2010/wordml" w:rsidP="46147F36" wp14:paraId="1235B70D" wp14:textId="31C760E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Secure Document Handling</w:t>
      </w:r>
    </w:p>
    <w:p xmlns:wp14="http://schemas.microsoft.com/office/word/2010/wordml" w:rsidP="46147F36" wp14:paraId="609C2B7D" wp14:textId="5897313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Built-in features like redaction, encryption, and digital signatures provide strong document security.</w:t>
      </w:r>
    </w:p>
    <w:p xmlns:wp14="http://schemas.microsoft.com/office/word/2010/wordml" w:rsidP="46147F36" wp14:paraId="665C6387" wp14:textId="7139355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Annotation and Collaboration</w:t>
      </w:r>
    </w:p>
    <w:p xmlns:wp14="http://schemas.microsoft.com/office/word/2010/wordml" w:rsidP="46147F36" wp14:paraId="2CBFF8F3" wp14:textId="042ECD4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Provides robust annotation features and allows real-time collaboration, making it suitable for workflows that require feedback or multiple reviewers.</w:t>
      </w:r>
    </w:p>
    <w:p xmlns:wp14="http://schemas.microsoft.com/office/word/2010/wordml" w:rsidP="46147F36" wp14:paraId="20B3FE7E" wp14:textId="1CB9B07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Server Dependencies</w:t>
      </w:r>
    </w:p>
    <w:p xmlns:wp14="http://schemas.microsoft.com/office/word/2010/wordml" w:rsidP="46147F36" wp14:paraId="5CDA1069" wp14:textId="04B8EB4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It is entirely client-side, which eliminates the need for server-side rendering or processing (unless needed for advanced features).</w:t>
      </w:r>
    </w:p>
    <w:p xmlns:wp14="http://schemas.microsoft.com/office/word/2010/wordml" wp14:paraId="5E356027" wp14:textId="7C9D944C"/>
    <w:p xmlns:wp14="http://schemas.microsoft.com/office/word/2010/wordml" w:rsidP="46147F36" wp14:paraId="7E3294BD" wp14:textId="595916B3">
      <w:pPr>
        <w:pStyle w:val="Heading2"/>
        <w:spacing w:before="299" w:beforeAutospacing="off" w:after="299" w:afterAutospacing="off"/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Cons</w:t>
      </w:r>
    </w:p>
    <w:p xmlns:wp14="http://schemas.microsoft.com/office/word/2010/wordml" w:rsidP="46147F36" wp14:paraId="184F94F1" wp14:textId="269FBCC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Steep Learning Curve</w:t>
      </w:r>
    </w:p>
    <w:p xmlns:wp14="http://schemas.microsoft.com/office/word/2010/wordml" w:rsidP="46147F36" wp14:paraId="59FD6BCD" wp14:textId="31AF3EB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Advanced customization options can make the initial setup more complex for new users or teams with less JavaScript experience.</w:t>
      </w:r>
    </w:p>
    <w:p xmlns:wp14="http://schemas.microsoft.com/office/word/2010/wordml" w:rsidP="46147F36" wp14:paraId="7AD93187" wp14:textId="58E34BE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Cost</w:t>
      </w:r>
    </w:p>
    <w:p xmlns:wp14="http://schemas.microsoft.com/office/word/2010/wordml" w:rsidP="46147F36" wp14:paraId="0F98F1A8" wp14:textId="36640C4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Apryse WebViewer is a commercial product, and licensing can be expensive for smaller organizations or individual developers.</w:t>
      </w:r>
    </w:p>
    <w:p xmlns:wp14="http://schemas.microsoft.com/office/word/2010/wordml" w:rsidP="46147F36" wp14:paraId="730E2F8B" wp14:textId="0C7BE4F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Limited Advanced Editing</w:t>
      </w:r>
    </w:p>
    <w:p xmlns:wp14="http://schemas.microsoft.com/office/word/2010/wordml" w:rsidP="46147F36" wp14:paraId="2370296B" wp14:textId="340B560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While basic editing is supported, advanced PDF content manipulation (e.g., editing text and images within the PDF) is limited.</w:t>
      </w:r>
    </w:p>
    <w:p xmlns:wp14="http://schemas.microsoft.com/office/word/2010/wordml" w:rsidP="46147F36" wp14:paraId="400C5811" wp14:textId="53740AB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Browser Resource-Intensive</w:t>
      </w:r>
    </w:p>
    <w:p xmlns:wp14="http://schemas.microsoft.com/office/word/2010/wordml" w:rsidP="46147F36" wp14:paraId="03F9ABAC" wp14:textId="2C01513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Large documents can lead to high memory usage, especially on lower-end devices or older browsers.</w:t>
      </w:r>
    </w:p>
    <w:p xmlns:wp14="http://schemas.microsoft.com/office/word/2010/wordml" wp14:paraId="34D84ACF" wp14:textId="5D37708C"/>
    <w:p xmlns:wp14="http://schemas.microsoft.com/office/word/2010/wordml" w:rsidP="46147F36" wp14:paraId="354C3D92" wp14:textId="0680F52B">
      <w:pPr>
        <w:pStyle w:val="Heading2"/>
        <w:spacing w:before="299" w:beforeAutospacing="off" w:after="299" w:afterAutospacing="off"/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Limitations</w:t>
      </w:r>
    </w:p>
    <w:p xmlns:wp14="http://schemas.microsoft.com/office/word/2010/wordml" w:rsidP="46147F36" wp14:paraId="3DB53860" wp14:textId="57A4BBE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Format Limitations</w:t>
      </w:r>
    </w:p>
    <w:p xmlns:wp14="http://schemas.microsoft.com/office/word/2010/wordml" w:rsidP="46147F36" wp14:paraId="37C25D09" wp14:textId="4AB22A7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Some specialized file formats (e.g., certain CAD or proprietary formats) may not be fully supported or might require additional plugins or customization.</w:t>
      </w:r>
    </w:p>
    <w:p xmlns:wp14="http://schemas.microsoft.com/office/word/2010/wordml" w:rsidP="46147F36" wp14:paraId="7296E963" wp14:textId="04B2EA7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Optimization</w:t>
      </w:r>
    </w:p>
    <w:p xmlns:wp14="http://schemas.microsoft.com/office/word/2010/wordml" w:rsidP="46147F36" wp14:paraId="0D4D3DC9" wp14:textId="34B1361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While responsive, certain complex documents may not render as smoothly on mobile devices as on desktops, particularly those with heavy vector graphics.</w:t>
      </w:r>
    </w:p>
    <w:p xmlns:wp14="http://schemas.microsoft.com/office/word/2010/wordml" w:rsidP="46147F36" wp14:paraId="268EE46C" wp14:textId="7AD7742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Heavy Customization Requires Expertise</w:t>
      </w:r>
    </w:p>
    <w:p xmlns:wp14="http://schemas.microsoft.com/office/word/2010/wordml" w:rsidP="46147F36" wp14:paraId="2D4E4475" wp14:textId="3B86E32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Deep customization of the viewer can require advanced knowledge of JavaScript, WebAssembly, or Apryse’s APIs.</w:t>
      </w:r>
    </w:p>
    <w:p xmlns:wp14="http://schemas.microsoft.com/office/word/2010/wordml" w:rsidP="46147F36" wp14:paraId="3FDFB78F" wp14:textId="37D6DBB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Collaboration Complexity</w:t>
      </w:r>
    </w:p>
    <w:p xmlns:wp14="http://schemas.microsoft.com/office/word/2010/wordml" w:rsidP="46147F36" wp14:paraId="64FFC618" wp14:textId="5622563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Although collaboration features exist, implementing a fully-fledged real-time collaboration system may require additional backend infrastructure.</w:t>
      </w:r>
    </w:p>
    <w:p xmlns:wp14="http://schemas.microsoft.com/office/word/2010/wordml" w:rsidP="46147F36" wp14:paraId="088C6FF6" wp14:textId="0CC379C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Offline Functionality</w:t>
      </w:r>
    </w:p>
    <w:p xmlns:wp14="http://schemas.microsoft.com/office/word/2010/wordml" w:rsidP="46147F36" wp14:paraId="2C078E63" wp14:textId="76E3FD2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47F36" w:rsidR="7B056E66">
        <w:rPr>
          <w:rFonts w:ascii="Aptos" w:hAnsi="Aptos" w:eastAsia="Aptos" w:cs="Aptos"/>
          <w:noProof w:val="0"/>
          <w:sz w:val="24"/>
          <w:szCs w:val="24"/>
          <w:lang w:val="en-US"/>
        </w:rPr>
        <w:t>While offline support exists, it is dependent on caching and may not be robust for applications that require extensive offline editing and saving.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6a387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0d5d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916c9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be4d7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73ae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3130BC"/>
    <w:rsid w:val="2F7441DC"/>
    <w:rsid w:val="3B2AD7DD"/>
    <w:rsid w:val="46147F36"/>
    <w:rsid w:val="53693AC6"/>
    <w:rsid w:val="6F3130BC"/>
    <w:rsid w:val="7B05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30BC"/>
  <w15:chartTrackingRefBased/>
  <w15:docId w15:val="{BDDFBF65-22DC-4295-BB1F-27A71E51F9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a4cd5a3ebda4a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2024-10-10T05:54:07.6837050Z</dcterms:created>
  <dcterms:modified xsi:type="dcterms:W3CDTF">2024-10-10T08:04:04.4184231Z</dcterms:modified>
  <dc:creator>Tharindu Madushan</dc:creator>
  <lastModifiedBy>Tharindu Madushan</lastModifiedBy>
</coreProperties>
</file>