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Manaswini</w:t>
      </w:r>
    </w:p>
    <w:p>
      <w:pPr>
        <w:pStyle w:val="Date"/>
      </w:pPr>
      <w:r>
        <w:t xml:space="preserve">10/27/2022</w:t>
      </w:r>
    </w:p>
    <w:bookmarkStart w:id="25" w:name="Xc16f87f54b5a35e714ee2992e1d00b74eb8f66c"/>
    <w:p>
      <w:pPr>
        <w:pStyle w:val="Heading2"/>
      </w:pPr>
      <w:r>
        <w:t xml:space="preserve">Question 1 - Hope Valley Health Care Association</w:t>
      </w:r>
    </w:p>
    <w:p>
      <w:pPr>
        <w:pStyle w:val="FirstParagraph"/>
      </w:pPr>
      <w:r>
        <w:t xml:space="preserve">Problem Description – The Hope Valley Health Care Association owns and operates six nursing homes in adjoining states. An evaluation of their efficiency has been undertaken using two inputs and two outputs. The inputs are staffing labor (measured in average hours per day) and the cost of supplies (in thousands of dollars per day). The outputs are the number of patient-days reimbursed by third-party sources and the number of patient-days reimbursed privately. A summary of performance data is shown in the table below.</w:t>
      </w:r>
    </w:p>
    <w:p>
      <w:pPr>
        <w:pStyle w:val="SourceCode"/>
      </w:pPr>
      <w:r>
        <w:rPr>
          <w:rStyle w:val="CommentTok"/>
        </w:rPr>
        <w:t xml:space="preserve">#loading package</w:t>
      </w:r>
      <w:r>
        <w:br/>
      </w:r>
      <w:r>
        <w:rPr>
          <w:rStyle w:val="FunctionTok"/>
        </w:rPr>
        <w:t xml:space="preserve">require</w:t>
      </w:r>
      <w:r>
        <w:rPr>
          <w:rStyle w:val="NormalTok"/>
        </w:rPr>
        <w:t xml:space="preserve">(Benchmarking)</w:t>
      </w:r>
    </w:p>
    <w:p>
      <w:pPr>
        <w:pStyle w:val="SourceCode"/>
      </w:pPr>
      <w:r>
        <w:rPr>
          <w:rStyle w:val="VerbatimChar"/>
        </w:rPr>
        <w:t xml:space="preserve">## Loading required package: Benchmarking</w:t>
      </w:r>
    </w:p>
    <w:p>
      <w:pPr>
        <w:pStyle w:val="SourceCode"/>
      </w:pPr>
      <w:r>
        <w:rPr>
          <w:rStyle w:val="VerbatimChar"/>
        </w:rPr>
        <w:t xml:space="preserve">## Warning: package 'Benchmarking' was built under R version 4.1.3</w:t>
      </w:r>
    </w:p>
    <w:p>
      <w:pPr>
        <w:pStyle w:val="SourceCode"/>
      </w:pPr>
      <w:r>
        <w:rPr>
          <w:rStyle w:val="VerbatimChar"/>
        </w:rPr>
        <w:t xml:space="preserve">## Loading required package: lpSolveAPI</w:t>
      </w:r>
    </w:p>
    <w:p>
      <w:pPr>
        <w:pStyle w:val="SourceCode"/>
      </w:pPr>
      <w:r>
        <w:rPr>
          <w:rStyle w:val="VerbatimChar"/>
        </w:rPr>
        <w:t xml:space="preserve">## Warning: package 'lpSolveAPI' was built under R version 4.1.3</w:t>
      </w:r>
    </w:p>
    <w:p>
      <w:pPr>
        <w:pStyle w:val="SourceCode"/>
      </w:pPr>
      <w:r>
        <w:rPr>
          <w:rStyle w:val="VerbatimChar"/>
        </w:rPr>
        <w:t xml:space="preserve">## Loading required package: ucminf</w:t>
      </w:r>
    </w:p>
    <w:p>
      <w:pPr>
        <w:pStyle w:val="SourceCode"/>
      </w:pPr>
      <w:r>
        <w:rPr>
          <w:rStyle w:val="VerbatimChar"/>
        </w:rPr>
        <w:t xml:space="preserve">## Warning: package 'ucminf' was built under R version 4.1.3</w:t>
      </w:r>
    </w:p>
    <w:p>
      <w:pPr>
        <w:pStyle w:val="SourceCode"/>
      </w:pPr>
      <w:r>
        <w:rPr>
          <w:rStyle w:val="VerbatimChar"/>
        </w:rPr>
        <w:t xml:space="preserve">## Loading required package: quadprog</w:t>
      </w:r>
    </w:p>
    <w:p>
      <w:pPr>
        <w:pStyle w:val="SourceCode"/>
      </w:pPr>
      <w:r>
        <w:rPr>
          <w:rStyle w:val="VerbatimChar"/>
        </w:rPr>
        <w:t xml:space="preserve">## </w:t>
      </w:r>
      <w:r>
        <w:br/>
      </w:r>
      <w:r>
        <w:rPr>
          <w:rStyle w:val="VerbatimChar"/>
        </w:rPr>
        <w:t xml:space="preserve">## Loading Benchmarking version 0.30h, (Revision 244, 2022/05/05 16:31:31) ...</w:t>
      </w:r>
    </w:p>
    <w:p>
      <w:pPr>
        <w:pStyle w:val="SourceCode"/>
      </w:pPr>
      <w:r>
        <w:rPr>
          <w:rStyle w:val="VerbatimChar"/>
        </w:rPr>
        <w:t xml:space="preserve">## Build 2022/05/05 16:31:40</w:t>
      </w:r>
    </w:p>
    <w:p>
      <w:pPr>
        <w:pStyle w:val="SourceCode"/>
      </w:pPr>
      <w:r>
        <w:rPr>
          <w:rStyle w:val="CommentTok"/>
        </w:rPr>
        <w:t xml:space="preserve">#  matrix for the two inputs</w:t>
      </w:r>
      <w:r>
        <w:br/>
      </w: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400</w:t>
      </w:r>
      <w:r>
        <w:rPr>
          <w:rStyle w:val="NormalTok"/>
        </w:rPr>
        <w:t xml:space="preserve">, </w:t>
      </w:r>
      <w:r>
        <w:rPr>
          <w:rStyle w:val="DecValTok"/>
        </w:rPr>
        <w:t xml:space="preserve">320</w:t>
      </w:r>
      <w:r>
        <w:rPr>
          <w:rStyle w:val="NormalTok"/>
        </w:rPr>
        <w:t xml:space="preserve">, </w:t>
      </w:r>
      <w:r>
        <w:rPr>
          <w:rStyle w:val="DecValTok"/>
        </w:rPr>
        <w:t xml:space="preserve">520</w:t>
      </w:r>
      <w:r>
        <w:rPr>
          <w:rStyle w:val="NormalTok"/>
        </w:rPr>
        <w:t xml:space="preserve">, </w:t>
      </w:r>
      <w:r>
        <w:rPr>
          <w:rStyle w:val="DecValTok"/>
        </w:rPr>
        <w:t xml:space="preserve">350</w:t>
      </w:r>
      <w:r>
        <w:rPr>
          <w:rStyle w:val="NormalTok"/>
        </w:rPr>
        <w:t xml:space="preserve">, </w:t>
      </w:r>
      <w:r>
        <w:rPr>
          <w:rStyle w:val="DecValTok"/>
        </w:rPr>
        <w:t xml:space="preserve">320</w:t>
      </w:r>
      <w:r>
        <w:rPr>
          <w:rStyle w:val="NormalTok"/>
        </w:rPr>
        <w:t xml:space="preserve">, </w:t>
      </w:r>
      <w:r>
        <w:rPr>
          <w:rStyle w:val="FloatTok"/>
        </w:rPr>
        <w:t xml:space="preserve">0.2</w:t>
      </w:r>
      <w:r>
        <w:rPr>
          <w:rStyle w:val="NormalTok"/>
        </w:rPr>
        <w:t xml:space="preserve">, </w:t>
      </w:r>
      <w:r>
        <w:rPr>
          <w:rStyle w:val="FloatTok"/>
        </w:rPr>
        <w:t xml:space="preserve">0.7</w:t>
      </w:r>
      <w:r>
        <w:rPr>
          <w:rStyle w:val="NormalTok"/>
        </w:rPr>
        <w:t xml:space="preserve">, </w:t>
      </w:r>
      <w:r>
        <w:rPr>
          <w:rStyle w:val="FloatTok"/>
        </w:rPr>
        <w:t xml:space="preserve">1.2</w:t>
      </w:r>
      <w:r>
        <w:rPr>
          <w:rStyle w:val="NormalTok"/>
        </w:rPr>
        <w:t xml:space="preserve">, </w:t>
      </w:r>
      <w:r>
        <w:rPr>
          <w:rStyle w:val="FloatTok"/>
        </w:rPr>
        <w:t xml:space="preserve">2.0</w:t>
      </w:r>
      <w:r>
        <w:rPr>
          <w:rStyle w:val="NormalTok"/>
        </w:rPr>
        <w:t xml:space="preserve">, </w:t>
      </w:r>
      <w:r>
        <w:rPr>
          <w:rStyle w:val="FloatTok"/>
        </w:rPr>
        <w:t xml:space="preserve">1.2</w:t>
      </w:r>
      <w:r>
        <w:rPr>
          <w:rStyle w:val="NormalTok"/>
        </w:rPr>
        <w:t xml:space="preserve">, </w:t>
      </w:r>
      <w:r>
        <w:rPr>
          <w:rStyle w:val="FloatTok"/>
        </w:rPr>
        <w:t xml:space="preserve">0.7</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CommentTok"/>
        </w:rPr>
        <w:t xml:space="preserve">#  matrix for the two outputs</w:t>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 </w:t>
      </w:r>
      <w:r>
        <w:rPr>
          <w:rStyle w:val="DecValTok"/>
        </w:rPr>
        <w:t xml:space="preserve">14000</w:t>
      </w:r>
      <w:r>
        <w:rPr>
          <w:rStyle w:val="NormalTok"/>
        </w:rPr>
        <w:t xml:space="preserve">, </w:t>
      </w:r>
      <w:r>
        <w:rPr>
          <w:rStyle w:val="DecValTok"/>
        </w:rPr>
        <w:t xml:space="preserve">42000</w:t>
      </w:r>
      <w:r>
        <w:rPr>
          <w:rStyle w:val="NormalTok"/>
        </w:rPr>
        <w:t xml:space="preserve">, </w:t>
      </w:r>
      <w:r>
        <w:rPr>
          <w:rStyle w:val="DecValTok"/>
        </w:rPr>
        <w:t xml:space="preserve">28000</w:t>
      </w:r>
      <w:r>
        <w:rPr>
          <w:rStyle w:val="NormalTok"/>
        </w:rPr>
        <w:t xml:space="preserve">, </w:t>
      </w:r>
      <w:r>
        <w:rPr>
          <w:rStyle w:val="DecValTok"/>
        </w:rPr>
        <w:t xml:space="preserve">19000</w:t>
      </w:r>
      <w:r>
        <w:rPr>
          <w:rStyle w:val="NormalTok"/>
        </w:rPr>
        <w:t xml:space="preserve">, </w:t>
      </w:r>
      <w:r>
        <w:rPr>
          <w:rStyle w:val="DecValTok"/>
        </w:rPr>
        <w:t xml:space="preserve">14000</w:t>
      </w:r>
      <w:r>
        <w:rPr>
          <w:rStyle w:val="NormalTok"/>
        </w:rPr>
        <w:t xml:space="preserve">, </w:t>
      </w:r>
      <w:r>
        <w:rPr>
          <w:rStyle w:val="DecValTok"/>
        </w:rPr>
        <w:t xml:space="preserve">3500</w:t>
      </w:r>
      <w:r>
        <w:rPr>
          <w:rStyle w:val="NormalTok"/>
        </w:rPr>
        <w:t xml:space="preserve">, </w:t>
      </w:r>
      <w:r>
        <w:rPr>
          <w:rStyle w:val="DecValTok"/>
        </w:rPr>
        <w:t xml:space="preserve">21000</w:t>
      </w:r>
      <w:r>
        <w:rPr>
          <w:rStyle w:val="NormalTok"/>
        </w:rPr>
        <w:t xml:space="preserve">, </w:t>
      </w:r>
      <w:r>
        <w:rPr>
          <w:rStyle w:val="DecValTok"/>
        </w:rPr>
        <w:t xml:space="preserve">10500</w:t>
      </w:r>
      <w:r>
        <w:rPr>
          <w:rStyle w:val="NormalTok"/>
        </w:rPr>
        <w:t xml:space="preserve">, </w:t>
      </w:r>
      <w:r>
        <w:rPr>
          <w:rStyle w:val="DecValTok"/>
        </w:rPr>
        <w:t xml:space="preserve">42000</w:t>
      </w:r>
      <w:r>
        <w:rPr>
          <w:rStyle w:val="NormalTok"/>
        </w:rPr>
        <w:t xml:space="preserve">, </w:t>
      </w:r>
      <w:r>
        <w:rPr>
          <w:rStyle w:val="DecValTok"/>
        </w:rPr>
        <w:t xml:space="preserve">25000</w:t>
      </w:r>
      <w:r>
        <w:rPr>
          <w:rStyle w:val="NormalTok"/>
        </w:rPr>
        <w:t xml:space="preserve">, </w:t>
      </w:r>
      <w:r>
        <w:rPr>
          <w:rStyle w:val="DecValTok"/>
        </w:rPr>
        <w:t xml:space="preserve">15000</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 Hours per Day"</w:t>
      </w:r>
      <w:r>
        <w:rPr>
          <w:rStyle w:val="NormalTok"/>
        </w:rPr>
        <w:t xml:space="preserve">,</w:t>
      </w:r>
      <w:r>
        <w:rPr>
          <w:rStyle w:val="StringTok"/>
        </w:rPr>
        <w:t xml:space="preserve">"Supplies per Day"</w:t>
      </w:r>
      <w:r>
        <w:rPr>
          <w:rStyle w:val="NormalTok"/>
        </w:rPr>
        <w:t xml:space="preserve">)</w:t>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 Patient-Days"</w:t>
      </w:r>
      <w:r>
        <w:rPr>
          <w:rStyle w:val="NormalTok"/>
        </w:rPr>
        <w:t xml:space="preserve">, </w:t>
      </w:r>
      <w:r>
        <w:rPr>
          <w:rStyle w:val="StringTok"/>
        </w:rPr>
        <w:t xml:space="preserve">"Privately Paid Patient-Days"</w:t>
      </w:r>
      <w:r>
        <w:rPr>
          <w:rStyle w:val="NormalTok"/>
        </w:rPr>
        <w:t xml:space="preserve">)</w:t>
      </w:r>
      <w:r>
        <w:br/>
      </w:r>
      <w:r>
        <w:rPr>
          <w:rStyle w:val="FunctionTok"/>
        </w:rPr>
        <w:t xml:space="preserve">print</w:t>
      </w:r>
      <w:r>
        <w:rPr>
          <w:rStyle w:val="NormalTok"/>
        </w:rPr>
        <w:t xml:space="preserve">(X)</w:t>
      </w:r>
    </w:p>
    <w:p>
      <w:pPr>
        <w:pStyle w:val="SourceCode"/>
      </w:pPr>
      <w:r>
        <w:rPr>
          <w:rStyle w:val="VerbatimChar"/>
        </w:rPr>
        <w:t xml:space="preserve">##      Staff Hours per Day Supplies per Day</w:t>
      </w:r>
      <w:r>
        <w:br/>
      </w:r>
      <w:r>
        <w:rPr>
          <w:rStyle w:val="VerbatimChar"/>
        </w:rPr>
        <w:t xml:space="preserve">## [1,]                 150              0.2</w:t>
      </w:r>
      <w:r>
        <w:br/>
      </w:r>
      <w:r>
        <w:rPr>
          <w:rStyle w:val="VerbatimChar"/>
        </w:rPr>
        <w:t xml:space="preserve">## [2,]                 400              0.7</w:t>
      </w:r>
      <w:r>
        <w:br/>
      </w:r>
      <w:r>
        <w:rPr>
          <w:rStyle w:val="VerbatimChar"/>
        </w:rPr>
        <w:t xml:space="preserve">## [3,]                 320              1.2</w:t>
      </w:r>
      <w:r>
        <w:br/>
      </w:r>
      <w:r>
        <w:rPr>
          <w:rStyle w:val="VerbatimChar"/>
        </w:rPr>
        <w:t xml:space="preserve">## [4,]                 520              2.0</w:t>
      </w:r>
      <w:r>
        <w:br/>
      </w:r>
      <w:r>
        <w:rPr>
          <w:rStyle w:val="VerbatimChar"/>
        </w:rPr>
        <w:t xml:space="preserve">## [5,]                 350              1.2</w:t>
      </w:r>
      <w:r>
        <w:br/>
      </w:r>
      <w:r>
        <w:rPr>
          <w:rStyle w:val="VerbatimChar"/>
        </w:rPr>
        <w:t xml:space="preserve">## [6,]                 320              0.7</w:t>
      </w:r>
    </w:p>
    <w:p>
      <w:pPr>
        <w:pStyle w:val="SourceCode"/>
      </w:pPr>
      <w:r>
        <w:rPr>
          <w:rStyle w:val="FunctionTok"/>
        </w:rPr>
        <w:t xml:space="preserve">print</w:t>
      </w:r>
      <w:r>
        <w:rPr>
          <w:rStyle w:val="NormalTok"/>
        </w:rPr>
        <w:t xml:space="preserve">(Y)</w:t>
      </w:r>
    </w:p>
    <w:p>
      <w:pPr>
        <w:pStyle w:val="SourceCode"/>
      </w:pPr>
      <w:r>
        <w:rPr>
          <w:rStyle w:val="VerbatimChar"/>
        </w:rPr>
        <w:t xml:space="preserve">##      Reimburse Patient-Days Privately Paid Patient-Days</w:t>
      </w:r>
      <w:r>
        <w:br/>
      </w:r>
      <w:r>
        <w:rPr>
          <w:rStyle w:val="VerbatimChar"/>
        </w:rPr>
        <w:t xml:space="preserve">## [1,]                  14000                        3500</w:t>
      </w:r>
      <w:r>
        <w:br/>
      </w:r>
      <w:r>
        <w:rPr>
          <w:rStyle w:val="VerbatimChar"/>
        </w:rPr>
        <w:t xml:space="preserve">## [2,]                  14000                       21000</w:t>
      </w:r>
      <w:r>
        <w:br/>
      </w:r>
      <w:r>
        <w:rPr>
          <w:rStyle w:val="VerbatimChar"/>
        </w:rPr>
        <w:t xml:space="preserve">## [3,]                  42000                       10500</w:t>
      </w:r>
      <w:r>
        <w:br/>
      </w:r>
      <w:r>
        <w:rPr>
          <w:rStyle w:val="VerbatimChar"/>
        </w:rPr>
        <w:t xml:space="preserve">## [4,]                  28000                       42000</w:t>
      </w:r>
      <w:r>
        <w:br/>
      </w:r>
      <w:r>
        <w:rPr>
          <w:rStyle w:val="VerbatimChar"/>
        </w:rPr>
        <w:t xml:space="preserve">## [5,]                  19000                       25000</w:t>
      </w:r>
      <w:r>
        <w:br/>
      </w:r>
      <w:r>
        <w:rPr>
          <w:rStyle w:val="VerbatimChar"/>
        </w:rPr>
        <w:t xml:space="preserve">## [6,]                  14000                       15000</w:t>
      </w:r>
    </w:p>
    <w:p>
      <w:pPr>
        <w:pStyle w:val="SourceCode"/>
      </w:pPr>
      <w:r>
        <w:rPr>
          <w:rStyle w:val="CommentTok"/>
        </w:rPr>
        <w:t xml:space="preserve"># DEA code utilizing the FDH method</w:t>
      </w:r>
      <w:r>
        <w:br/>
      </w:r>
      <w:r>
        <w:rPr>
          <w:rStyle w:val="NormalTok"/>
        </w:rPr>
        <w:t xml:space="preserve">FDH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"FDH"</w:t>
      </w:r>
      <w:r>
        <w:rPr>
          <w:rStyle w:val="NormalTok"/>
        </w:rPr>
        <w:t xml:space="preserve">, </w:t>
      </w:r>
      <w:r>
        <w:rPr>
          <w:rStyle w:val="AttributeTok"/>
        </w:rPr>
        <w:t xml:space="preserve">times =</w:t>
      </w:r>
      <w:r>
        <w:rPr>
          <w:rStyle w:val="NormalTok"/>
        </w:rPr>
        <w:t xml:space="preserve"> </w:t>
      </w:r>
      <w:r>
        <w:rPr>
          <w:rStyle w:val="DecValTok"/>
        </w:rPr>
        <w:t xml:space="preserve">6</w:t>
      </w:r>
      <w:r>
        <w:rPr>
          <w:rStyle w:val="NormalTok"/>
        </w:rPr>
        <w:t xml:space="preserve">)</w:t>
      </w:r>
      <w:r>
        <w:br/>
      </w:r>
      <w:r>
        <w:rPr>
          <w:rStyle w:val="NormalTok"/>
        </w:rPr>
        <w:t xml:space="preserve">Not_Applicable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AttributeTok"/>
        </w:rPr>
        <w:t xml:space="preserve">times =</w:t>
      </w:r>
      <w:r>
        <w:rPr>
          <w:rStyle w:val="NormalTok"/>
        </w:rPr>
        <w:t xml:space="preserve"> </w:t>
      </w:r>
      <w:r>
        <w:rPr>
          <w:rStyle w:val="DecValTok"/>
        </w:rPr>
        <w:t xml:space="preserve">6</w:t>
      </w:r>
      <w:r>
        <w:rPr>
          <w:rStyle w:val="NormalTok"/>
        </w:rPr>
        <w:t xml:space="preserve">)</w:t>
      </w:r>
      <w:r>
        <w:br/>
      </w:r>
      <w:r>
        <w:rPr>
          <w:rStyle w:val="NormalTok"/>
        </w:rPr>
        <w:t xml:space="preserve">DEA_FDH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NormalTok"/>
        </w:rPr>
        <w:t xml:space="preserve">DEA_FDH_Peers </w:t>
      </w:r>
      <w:r>
        <w:rPr>
          <w:rStyle w:val="OtherTok"/>
        </w:rPr>
        <w:t xml:space="preserve">&lt;-</w:t>
      </w:r>
      <w:r>
        <w:rPr>
          <w:rStyle w:val="NormalTok"/>
        </w:rPr>
        <w:t xml:space="preserve"> </w:t>
      </w:r>
      <w:r>
        <w:rPr>
          <w:rStyle w:val="FunctionTok"/>
        </w:rPr>
        <w:t xml:space="preserve">peers</w:t>
      </w:r>
      <w:r>
        <w:rPr>
          <w:rStyle w:val="NormalTok"/>
        </w:rPr>
        <w:t xml:space="preserve">(DEA_FDH)                             </w:t>
      </w:r>
      <w:r>
        <w:br/>
      </w:r>
      <w:r>
        <w:rPr>
          <w:rStyle w:val="NormalTok"/>
        </w:rPr>
        <w:t xml:space="preserve">DEA_FDH_Lambda </w:t>
      </w:r>
      <w:r>
        <w:rPr>
          <w:rStyle w:val="OtherTok"/>
        </w:rPr>
        <w:t xml:space="preserve">&lt;-</w:t>
      </w:r>
      <w:r>
        <w:rPr>
          <w:rStyle w:val="NormalTok"/>
        </w:rPr>
        <w:t xml:space="preserve"> </w:t>
      </w:r>
      <w:r>
        <w:rPr>
          <w:rStyle w:val="FunctionTok"/>
        </w:rPr>
        <w:t xml:space="preserve">lambda</w:t>
      </w:r>
      <w:r>
        <w:rPr>
          <w:rStyle w:val="NormalTok"/>
        </w:rPr>
        <w:t xml:space="preserve">(DEA_FDH)  </w:t>
      </w:r>
      <w:r>
        <w:br/>
      </w:r>
      <w:r>
        <w:rPr>
          <w:rStyle w:val="FunctionTok"/>
        </w:rPr>
        <w:t xml:space="preserve">print</w:t>
      </w:r>
      <w:r>
        <w:rPr>
          <w:rStyle w:val="NormalTok"/>
        </w:rPr>
        <w:t xml:space="preserve">(DEA_FDH)</w:t>
      </w:r>
    </w:p>
    <w:p>
      <w:pPr>
        <w:pStyle w:val="SourceCode"/>
      </w:pPr>
      <w:r>
        <w:rPr>
          <w:rStyle w:val="VerbatimChar"/>
        </w:rPr>
        <w:t xml:space="preserve">## [1] 1 1 1 1 1 1</w:t>
      </w:r>
    </w:p>
    <w:p>
      <w:pPr>
        <w:pStyle w:val="SourceCode"/>
      </w:pPr>
      <w:r>
        <w:rPr>
          <w:rStyle w:val="FunctionTok"/>
        </w:rPr>
        <w:t xml:space="preserve">print</w:t>
      </w:r>
      <w:r>
        <w:rPr>
          <w:rStyle w:val="NormalTok"/>
        </w:rPr>
        <w:t xml:space="preserve">(DEA_FDH_Peers)</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print</w:t>
      </w:r>
      <w:r>
        <w:rPr>
          <w:rStyle w:val="NormalTok"/>
        </w:rPr>
        <w:t xml:space="preserve">(DEA_FDH_Lambda)</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SourceCode"/>
      </w:pPr>
      <w:r>
        <w:rPr>
          <w:rStyle w:val="FunctionTok"/>
        </w:rPr>
        <w:t xml:space="preserve">dea.plot.isoquant</w:t>
      </w:r>
      <w:r>
        <w:rPr>
          <w:rStyle w:val="NormalTok"/>
        </w:rPr>
        <w:t xml:space="preserve">(X, Y, </w:t>
      </w:r>
      <w:r>
        <w:rPr>
          <w:rStyle w:val="AttributeTok"/>
        </w:rPr>
        <w:t xml:space="preserve">RTS=</w:t>
      </w:r>
      <w:r>
        <w:rPr>
          <w:rStyle w:val="NormalTok"/>
        </w:rPr>
        <w:t xml:space="preserve"> </w:t>
      </w:r>
      <w:r>
        <w:rPr>
          <w:rStyle w:val="StringTok"/>
        </w:rPr>
        <w:t xml:space="preserve">"FDH"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MM_Assignment4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DEA_FDH_Peers </w:t>
      </w:r>
      <w:r>
        <w:rPr>
          <w:rStyle w:val="OtherTok"/>
        </w:rPr>
        <w:t xml:space="preserve">&lt;-</w:t>
      </w:r>
      <w:r>
        <w:rPr>
          <w:rStyle w:val="NormalTok"/>
        </w:rPr>
        <w:t xml:space="preserve"> </w:t>
      </w:r>
      <w:r>
        <w:rPr>
          <w:rStyle w:val="FunctionTok"/>
        </w:rPr>
        <w:t xml:space="preserve">cbind</w:t>
      </w:r>
      <w:r>
        <w:rPr>
          <w:rStyle w:val="NormalTok"/>
        </w:rPr>
        <w:t xml:space="preserve">(DEA_FDH_Peers, Not_Applicable, Not_Applicable)</w:t>
      </w:r>
      <w:r>
        <w:br/>
      </w:r>
      <w:r>
        <w:rPr>
          <w:rStyle w:val="NormalTok"/>
        </w:rPr>
        <w:t xml:space="preserve">FDH_Summary </w:t>
      </w:r>
      <w:r>
        <w:rPr>
          <w:rStyle w:val="OtherTok"/>
        </w:rPr>
        <w:t xml:space="preserve">&lt;-</w:t>
      </w:r>
      <w:r>
        <w:rPr>
          <w:rStyle w:val="NormalTok"/>
        </w:rPr>
        <w:t xml:space="preserve"> </w:t>
      </w:r>
      <w:r>
        <w:rPr>
          <w:rStyle w:val="FunctionTok"/>
        </w:rPr>
        <w:t xml:space="preserve">cbind</w:t>
      </w:r>
      <w:r>
        <w:rPr>
          <w:rStyle w:val="NormalTok"/>
        </w:rPr>
        <w:t xml:space="preserve">(FDH, DEA_FDH</w:t>
      </w:r>
      <w:r>
        <w:rPr>
          <w:rStyle w:val="SpecialCharTok"/>
        </w:rPr>
        <w:t xml:space="preserve">$</w:t>
      </w:r>
      <w:r>
        <w:rPr>
          <w:rStyle w:val="NormalTok"/>
        </w:rPr>
        <w:t xml:space="preserve">eff, DEA_FDH_Peers, DEA_FDH_Lambda)</w:t>
      </w:r>
      <w:r>
        <w:br/>
      </w:r>
      <w:r>
        <w:rPr>
          <w:rStyle w:val="FunctionTok"/>
        </w:rPr>
        <w:t xml:space="preserve">colnames</w:t>
      </w:r>
      <w:r>
        <w:rPr>
          <w:rStyle w:val="NormalTok"/>
        </w:rPr>
        <w:t xml:space="preserve">(FDH_Summary)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r>
      <w:r>
        <w:rPr>
          <w:rStyle w:val="FunctionTok"/>
        </w:rPr>
        <w:t xml:space="preserve">print</w:t>
      </w:r>
      <w:r>
        <w:rPr>
          <w:rStyle w:val="NormalTok"/>
        </w:rPr>
        <w:t xml:space="preserve">(FDH_Summary)</w:t>
      </w:r>
    </w:p>
    <w:p>
      <w:pPr>
        <w:pStyle w:val="SourceCode"/>
      </w:pPr>
      <w:r>
        <w:rPr>
          <w:rStyle w:val="VerbatimChar"/>
        </w:rPr>
        <w:t xml:space="preserve">##      Method Eff P1  P2 P3 L1  L2  L3  L4  L5  L6 </w:t>
      </w:r>
      <w:r>
        <w:br/>
      </w:r>
      <w:r>
        <w:rPr>
          <w:rStyle w:val="VerbatimChar"/>
        </w:rPr>
        <w:t xml:space="preserve">## [1,] "FDH"  "1" "1" NA NA "1" "0" "0" "0" "0" "0"</w:t>
      </w:r>
      <w:r>
        <w:br/>
      </w:r>
      <w:r>
        <w:rPr>
          <w:rStyle w:val="VerbatimChar"/>
        </w:rPr>
        <w:t xml:space="preserve">## [2,] "FDH"  "1" "2" NA NA "0" "1" "0" "0" "0" "0"</w:t>
      </w:r>
      <w:r>
        <w:br/>
      </w:r>
      <w:r>
        <w:rPr>
          <w:rStyle w:val="VerbatimChar"/>
        </w:rPr>
        <w:t xml:space="preserve">## [3,] "FDH"  "1" "3" NA NA "0" "0" "1" "0" "0" "0"</w:t>
      </w:r>
      <w:r>
        <w:br/>
      </w:r>
      <w:r>
        <w:rPr>
          <w:rStyle w:val="VerbatimChar"/>
        </w:rPr>
        <w:t xml:space="preserve">## [4,] "FDH"  "1" "4" NA NA "0" "0" "0" "1" "0" "0"</w:t>
      </w:r>
      <w:r>
        <w:br/>
      </w:r>
      <w:r>
        <w:rPr>
          <w:rStyle w:val="VerbatimChar"/>
        </w:rPr>
        <w:t xml:space="preserve">## [5,] "FDH"  "1" "5" NA NA "0" "0" "0" "0" "1" "0"</w:t>
      </w:r>
      <w:r>
        <w:br/>
      </w:r>
      <w:r>
        <w:rPr>
          <w:rStyle w:val="VerbatimChar"/>
        </w:rPr>
        <w:t xml:space="preserve">## [6,] "FDH"  "1" "6" NA NA "0" "0" "0" "0" "0" "1"</w:t>
      </w:r>
    </w:p>
    <w:p>
      <w:pPr>
        <w:pStyle w:val="SourceCode"/>
      </w:pPr>
      <w:r>
        <w:rPr>
          <w:rStyle w:val="CommentTok"/>
        </w:rPr>
        <w:t xml:space="preserve"># DEA code utilizing the CRS method</w:t>
      </w:r>
      <w:r>
        <w:br/>
      </w:r>
      <w:r>
        <w:rPr>
          <w:rStyle w:val="NormalTok"/>
        </w:rPr>
        <w:t xml:space="preserve">CRS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"CRS"</w:t>
      </w:r>
      <w:r>
        <w:rPr>
          <w:rStyle w:val="NormalTok"/>
        </w:rPr>
        <w:t xml:space="preserve">, </w:t>
      </w:r>
      <w:r>
        <w:rPr>
          <w:rStyle w:val="AttributeTok"/>
        </w:rPr>
        <w:t xml:space="preserve">times =</w:t>
      </w:r>
      <w:r>
        <w:rPr>
          <w:rStyle w:val="NormalTok"/>
        </w:rPr>
        <w:t xml:space="preserve"> </w:t>
      </w:r>
      <w:r>
        <w:rPr>
          <w:rStyle w:val="DecValTok"/>
        </w:rPr>
        <w:t xml:space="preserve">6</w:t>
      </w:r>
      <w:r>
        <w:rPr>
          <w:rStyle w:val="NormalTok"/>
        </w:rPr>
        <w:t xml:space="preserve">)</w:t>
      </w:r>
      <w:r>
        <w:br/>
      </w:r>
      <w:r>
        <w:rPr>
          <w:rStyle w:val="NormalTok"/>
        </w:rPr>
        <w:t xml:space="preserve">DEA_CRS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NormalTok"/>
        </w:rPr>
        <w:t xml:space="preserve">DEA_CRS_Peers </w:t>
      </w:r>
      <w:r>
        <w:rPr>
          <w:rStyle w:val="OtherTok"/>
        </w:rPr>
        <w:t xml:space="preserve">&lt;-</w:t>
      </w:r>
      <w:r>
        <w:rPr>
          <w:rStyle w:val="NormalTok"/>
        </w:rPr>
        <w:t xml:space="preserve"> </w:t>
      </w:r>
      <w:r>
        <w:rPr>
          <w:rStyle w:val="FunctionTok"/>
        </w:rPr>
        <w:t xml:space="preserve">peers</w:t>
      </w:r>
      <w:r>
        <w:rPr>
          <w:rStyle w:val="NormalTok"/>
        </w:rPr>
        <w:t xml:space="preserve">(DEA_CRS)                             </w:t>
      </w:r>
      <w:r>
        <w:br/>
      </w:r>
      <w:r>
        <w:rPr>
          <w:rStyle w:val="NormalTok"/>
        </w:rPr>
        <w:t xml:space="preserve">DEA_CRS_Lambda </w:t>
      </w:r>
      <w:r>
        <w:rPr>
          <w:rStyle w:val="OtherTok"/>
        </w:rPr>
        <w:t xml:space="preserve">&lt;-</w:t>
      </w:r>
      <w:r>
        <w:rPr>
          <w:rStyle w:val="NormalTok"/>
        </w:rPr>
        <w:t xml:space="preserve"> </w:t>
      </w:r>
      <w:r>
        <w:rPr>
          <w:rStyle w:val="FunctionTok"/>
        </w:rPr>
        <w:t xml:space="preserve">lambda</w:t>
      </w:r>
      <w:r>
        <w:rPr>
          <w:rStyle w:val="NormalTok"/>
        </w:rPr>
        <w:t xml:space="preserve">(DEA_CRS)                            </w:t>
      </w:r>
      <w:r>
        <w:br/>
      </w:r>
      <w:r>
        <w:rPr>
          <w:rStyle w:val="FunctionTok"/>
        </w:rPr>
        <w:t xml:space="preserve">print</w:t>
      </w:r>
      <w:r>
        <w:rPr>
          <w:rStyle w:val="NormalTok"/>
        </w:rPr>
        <w:t xml:space="preserve">(DEA_CRS)</w:t>
      </w:r>
    </w:p>
    <w:p>
      <w:pPr>
        <w:pStyle w:val="SourceCode"/>
      </w:pPr>
      <w:r>
        <w:rPr>
          <w:rStyle w:val="VerbatimChar"/>
        </w:rPr>
        <w:t xml:space="preserve">## [1] 1.0000 1.0000 1.0000 1.0000 0.9775 0.8675</w:t>
      </w:r>
    </w:p>
    <w:p>
      <w:pPr>
        <w:pStyle w:val="SourceCode"/>
      </w:pPr>
      <w:r>
        <w:rPr>
          <w:rStyle w:val="FunctionTok"/>
        </w:rPr>
        <w:t xml:space="preserve">print</w:t>
      </w:r>
      <w:r>
        <w:rPr>
          <w:rStyle w:val="NormalTok"/>
        </w:rPr>
        <w:t xml:space="preserve">(DEA_CRS_Peers)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print</w:t>
      </w:r>
      <w:r>
        <w:rPr>
          <w:rStyle w:val="NormalTok"/>
        </w:rPr>
        <w:t xml:space="preserve">(DEA_CRS_Lambda)</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SourceCode"/>
      </w:pPr>
      <w:r>
        <w:rPr>
          <w:rStyle w:val="FunctionTok"/>
        </w:rPr>
        <w:t xml:space="preserve">dea.plot.isoquant</w:t>
      </w:r>
      <w:r>
        <w:rPr>
          <w:rStyle w:val="NormalTok"/>
        </w:rPr>
        <w:t xml:space="preserve">(X, Y, </w:t>
      </w:r>
      <w:r>
        <w:rPr>
          <w:rStyle w:val="AttributeTok"/>
        </w:rPr>
        <w:t xml:space="preserve">RTS=</w:t>
      </w:r>
      <w:r>
        <w:rPr>
          <w:rStyle w:val="NormalTok"/>
        </w:rPr>
        <w:t xml:space="preserve"> </w:t>
      </w:r>
      <w:r>
        <w:rPr>
          <w:rStyle w:val="StringTok"/>
        </w:rPr>
        <w:t xml:space="preserve">"CRS"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MM_Assignment4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DEA_CRS_Lambda </w:t>
      </w:r>
      <w:r>
        <w:rPr>
          <w:rStyle w:val="OtherTok"/>
        </w:rPr>
        <w:t xml:space="preserve">&lt;-</w:t>
      </w:r>
      <w:r>
        <w:rPr>
          <w:rStyle w:val="NormalTok"/>
        </w:rPr>
        <w:t xml:space="preserve"> </w:t>
      </w:r>
      <w:r>
        <w:rPr>
          <w:rStyle w:val="FunctionTok"/>
        </w:rPr>
        <w:t xml:space="preserve">cbind</w:t>
      </w:r>
      <w:r>
        <w:rPr>
          <w:rStyle w:val="NormalTok"/>
        </w:rPr>
        <w:t xml:space="preserve">(DEA_CRS_Lambda, Not_Applicable, Not_Applicable)</w:t>
      </w:r>
      <w:r>
        <w:br/>
      </w:r>
      <w:r>
        <w:rPr>
          <w:rStyle w:val="NormalTok"/>
        </w:rPr>
        <w:t xml:space="preserve">CRS_Summary </w:t>
      </w:r>
      <w:r>
        <w:rPr>
          <w:rStyle w:val="OtherTok"/>
        </w:rPr>
        <w:t xml:space="preserve">&lt;-</w:t>
      </w:r>
      <w:r>
        <w:rPr>
          <w:rStyle w:val="NormalTok"/>
        </w:rPr>
        <w:t xml:space="preserve"> </w:t>
      </w:r>
      <w:r>
        <w:rPr>
          <w:rStyle w:val="FunctionTok"/>
        </w:rPr>
        <w:t xml:space="preserve">cbind</w:t>
      </w:r>
      <w:r>
        <w:rPr>
          <w:rStyle w:val="NormalTok"/>
        </w:rPr>
        <w:t xml:space="preserve">(CRS, DEA_CRS</w:t>
      </w:r>
      <w:r>
        <w:rPr>
          <w:rStyle w:val="SpecialCharTok"/>
        </w:rPr>
        <w:t xml:space="preserve">$</w:t>
      </w:r>
      <w:r>
        <w:rPr>
          <w:rStyle w:val="NormalTok"/>
        </w:rPr>
        <w:t xml:space="preserve">eff, DEA_CRS_Peers, DEA_CRS_Lambda)</w:t>
      </w:r>
      <w:r>
        <w:br/>
      </w:r>
      <w:r>
        <w:rPr>
          <w:rStyle w:val="FunctionTok"/>
        </w:rPr>
        <w:t xml:space="preserve">colnames</w:t>
      </w:r>
      <w:r>
        <w:rPr>
          <w:rStyle w:val="NormalTok"/>
        </w:rPr>
        <w:t xml:space="preserve">(CRS_Summary)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r>
      <w:r>
        <w:rPr>
          <w:rStyle w:val="NormalTok"/>
        </w:rPr>
        <w:t xml:space="preserve">CRS_Summary </w:t>
      </w:r>
      <w:r>
        <w:rPr>
          <w:rStyle w:val="OtherTok"/>
        </w:rPr>
        <w:t xml:space="preserve">&lt;-</w:t>
      </w:r>
      <w:r>
        <w:rPr>
          <w:rStyle w:val="NormalTok"/>
        </w:rPr>
        <w:t xml:space="preserve"> </w:t>
      </w:r>
      <w:r>
        <w:rPr>
          <w:rStyle w:val="FunctionTok"/>
        </w:rPr>
        <w:t xml:space="preserve">as.data.frame</w:t>
      </w:r>
      <w:r>
        <w:rPr>
          <w:rStyle w:val="NormalTok"/>
        </w:rPr>
        <w:t xml:space="preserve">(CRS_Summary)</w:t>
      </w:r>
      <w:r>
        <w:br/>
      </w:r>
      <w:r>
        <w:rPr>
          <w:rStyle w:val="NormalTok"/>
        </w:rPr>
        <w:t xml:space="preserve">CRS_Summary</w:t>
      </w:r>
    </w:p>
    <w:p>
      <w:pPr>
        <w:pStyle w:val="SourceCode"/>
      </w:pPr>
      <w:r>
        <w:rPr>
          <w:rStyle w:val="VerbatimChar"/>
        </w:rPr>
        <w:t xml:space="preserve">##   Method               Eff P1   P2   P3                L1                 L2 L3</w:t>
      </w:r>
      <w:r>
        <w:br/>
      </w:r>
      <w:r>
        <w:rPr>
          <w:rStyle w:val="VerbatimChar"/>
        </w:rPr>
        <w:t xml:space="preserve">## 1    CRS                 1  1 &lt;NA&gt; &lt;NA&gt;                 1                  0  0</w:t>
      </w:r>
      <w:r>
        <w:br/>
      </w:r>
      <w:r>
        <w:rPr>
          <w:rStyle w:val="VerbatimChar"/>
        </w:rPr>
        <w:t xml:space="preserve">## 2    CRS                 1  2 &lt;NA&gt; &lt;NA&gt;                 0                  1  0</w:t>
      </w:r>
      <w:r>
        <w:br/>
      </w:r>
      <w:r>
        <w:rPr>
          <w:rStyle w:val="VerbatimChar"/>
        </w:rPr>
        <w:t xml:space="preserve">## 3    CRS                 1  3 &lt;NA&gt; &lt;NA&gt;                 0                  0  1</w:t>
      </w:r>
      <w:r>
        <w:br/>
      </w:r>
      <w:r>
        <w:rPr>
          <w:rStyle w:val="VerbatimChar"/>
        </w:rPr>
        <w:t xml:space="preserve">## 4    CRS                 1  4 &lt;NA&gt; &lt;NA&gt;                 0                  0  0</w:t>
      </w:r>
      <w:r>
        <w:br/>
      </w:r>
      <w:r>
        <w:rPr>
          <w:rStyle w:val="VerbatimChar"/>
        </w:rPr>
        <w:t xml:space="preserve">## 5    CRS 0.977498691784406  1    2    4               0.2 0.0804814233385661  0</w:t>
      </w:r>
      <w:r>
        <w:br/>
      </w:r>
      <w:r>
        <w:rPr>
          <w:rStyle w:val="VerbatimChar"/>
        </w:rPr>
        <w:t xml:space="preserve">## 6    CRS 0.867452135493373  1    2    4 0.342857142857143   0.39499263622975  0</w:t>
      </w:r>
      <w:r>
        <w:br/>
      </w:r>
      <w:r>
        <w:rPr>
          <w:rStyle w:val="VerbatimChar"/>
        </w:rPr>
        <w:t xml:space="preserve">##                  L4   L5   L6</w:t>
      </w:r>
      <w:r>
        <w:br/>
      </w:r>
      <w:r>
        <w:rPr>
          <w:rStyle w:val="VerbatimChar"/>
        </w:rPr>
        <w:t xml:space="preserve">## 1                 0 &lt;NA&gt; &lt;NA&gt;</w:t>
      </w:r>
      <w:r>
        <w:br/>
      </w:r>
      <w:r>
        <w:rPr>
          <w:rStyle w:val="VerbatimChar"/>
        </w:rPr>
        <w:t xml:space="preserve">## 2                 0 &lt;NA&gt; &lt;NA&gt;</w:t>
      </w:r>
      <w:r>
        <w:br/>
      </w:r>
      <w:r>
        <w:rPr>
          <w:rStyle w:val="VerbatimChar"/>
        </w:rPr>
        <w:t xml:space="preserve">## 3                 0 &lt;NA&gt; &lt;NA&gt;</w:t>
      </w:r>
      <w:r>
        <w:br/>
      </w:r>
      <w:r>
        <w:rPr>
          <w:rStyle w:val="VerbatimChar"/>
        </w:rPr>
        <w:t xml:space="preserve">## 4                 1 &lt;NA&gt; &lt;NA&gt;</w:t>
      </w:r>
      <w:r>
        <w:br/>
      </w:r>
      <w:r>
        <w:rPr>
          <w:rStyle w:val="VerbatimChar"/>
        </w:rPr>
        <w:t xml:space="preserve">## 5 0.538330716902146 &lt;NA&gt; &lt;NA&gt;</w:t>
      </w:r>
      <w:r>
        <w:br/>
      </w:r>
      <w:r>
        <w:rPr>
          <w:rStyle w:val="VerbatimChar"/>
        </w:rPr>
        <w:t xml:space="preserve">## 6 0.131075110456554 &lt;NA&gt; &lt;NA&gt;</w:t>
      </w:r>
    </w:p>
    <w:p>
      <w:pPr>
        <w:pStyle w:val="SourceCode"/>
      </w:pPr>
      <w:r>
        <w:rPr>
          <w:rStyle w:val="CommentTok"/>
        </w:rPr>
        <w:t xml:space="preserve"># DEA code utilizing the VRS method</w:t>
      </w:r>
      <w:r>
        <w:br/>
      </w:r>
      <w:r>
        <w:rPr>
          <w:rStyle w:val="NormalTok"/>
        </w:rPr>
        <w:t xml:space="preserve">VRS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"VRS"</w:t>
      </w:r>
      <w:r>
        <w:rPr>
          <w:rStyle w:val="NormalTok"/>
        </w:rPr>
        <w:t xml:space="preserve">, </w:t>
      </w:r>
      <w:r>
        <w:rPr>
          <w:rStyle w:val="AttributeTok"/>
        </w:rPr>
        <w:t xml:space="preserve">times =</w:t>
      </w:r>
      <w:r>
        <w:rPr>
          <w:rStyle w:val="NormalTok"/>
        </w:rPr>
        <w:t xml:space="preserve"> </w:t>
      </w:r>
      <w:r>
        <w:rPr>
          <w:rStyle w:val="DecValTok"/>
        </w:rPr>
        <w:t xml:space="preserve">6</w:t>
      </w:r>
      <w:r>
        <w:rPr>
          <w:rStyle w:val="NormalTok"/>
        </w:rPr>
        <w:t xml:space="preserve">)</w:t>
      </w:r>
      <w:r>
        <w:br/>
      </w:r>
      <w:r>
        <w:rPr>
          <w:rStyle w:val="NormalTok"/>
        </w:rPr>
        <w:t xml:space="preserve">DEA_VRS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DEA_VRS_Peers </w:t>
      </w:r>
      <w:r>
        <w:rPr>
          <w:rStyle w:val="OtherTok"/>
        </w:rPr>
        <w:t xml:space="preserve">&lt;-</w:t>
      </w:r>
      <w:r>
        <w:rPr>
          <w:rStyle w:val="NormalTok"/>
        </w:rPr>
        <w:t xml:space="preserve"> </w:t>
      </w:r>
      <w:r>
        <w:rPr>
          <w:rStyle w:val="FunctionTok"/>
        </w:rPr>
        <w:t xml:space="preserve">peers</w:t>
      </w:r>
      <w:r>
        <w:rPr>
          <w:rStyle w:val="NormalTok"/>
        </w:rPr>
        <w:t xml:space="preserve">(DEA_VRS)                             </w:t>
      </w:r>
      <w:r>
        <w:br/>
      </w:r>
      <w:r>
        <w:rPr>
          <w:rStyle w:val="NormalTok"/>
        </w:rPr>
        <w:t xml:space="preserve">DEA_VRS_Lambda </w:t>
      </w:r>
      <w:r>
        <w:rPr>
          <w:rStyle w:val="OtherTok"/>
        </w:rPr>
        <w:t xml:space="preserve">&lt;-</w:t>
      </w:r>
      <w:r>
        <w:rPr>
          <w:rStyle w:val="NormalTok"/>
        </w:rPr>
        <w:t xml:space="preserve"> </w:t>
      </w:r>
      <w:r>
        <w:rPr>
          <w:rStyle w:val="FunctionTok"/>
        </w:rPr>
        <w:t xml:space="preserve">lambda</w:t>
      </w:r>
      <w:r>
        <w:rPr>
          <w:rStyle w:val="NormalTok"/>
        </w:rPr>
        <w:t xml:space="preserve">(DEA_VRS)                            </w:t>
      </w:r>
      <w:r>
        <w:br/>
      </w:r>
      <w:r>
        <w:rPr>
          <w:rStyle w:val="FunctionTok"/>
        </w:rPr>
        <w:t xml:space="preserve">print</w:t>
      </w:r>
      <w:r>
        <w:rPr>
          <w:rStyle w:val="NormalTok"/>
        </w:rPr>
        <w:t xml:space="preserve">(DEA_VRS)</w:t>
      </w:r>
    </w:p>
    <w:p>
      <w:pPr>
        <w:pStyle w:val="SourceCode"/>
      </w:pPr>
      <w:r>
        <w:rPr>
          <w:rStyle w:val="VerbatimChar"/>
        </w:rPr>
        <w:t xml:space="preserve">## [1] 1.0000 1.0000 1.0000 1.0000 1.0000 0.8963</w:t>
      </w:r>
    </w:p>
    <w:p>
      <w:pPr>
        <w:pStyle w:val="SourceCode"/>
      </w:pPr>
      <w:r>
        <w:rPr>
          <w:rStyle w:val="FunctionTok"/>
        </w:rPr>
        <w:t xml:space="preserve">print</w:t>
      </w:r>
      <w:r>
        <w:rPr>
          <w:rStyle w:val="NormalTok"/>
        </w:rPr>
        <w:t xml:space="preserve">(DEA_VRS_Peers)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print</w:t>
      </w:r>
      <w:r>
        <w:rPr>
          <w:rStyle w:val="NormalTok"/>
        </w:rPr>
        <w:t xml:space="preserve">(DEA_VRS_Lambda)</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SourceCode"/>
      </w:pPr>
      <w:r>
        <w:rPr>
          <w:rStyle w:val="FunctionTok"/>
        </w:rPr>
        <w:t xml:space="preserve">dea.plot.isoquant</w:t>
      </w:r>
      <w:r>
        <w:rPr>
          <w:rStyle w:val="NormalTok"/>
        </w:rPr>
        <w:t xml:space="preserve">(X, Y, </w:t>
      </w:r>
      <w:r>
        <w:rPr>
          <w:rStyle w:val="AttributeTok"/>
        </w:rPr>
        <w:t xml:space="preserve">RTS=</w:t>
      </w:r>
      <w:r>
        <w:rPr>
          <w:rStyle w:val="NormalTok"/>
        </w:rPr>
        <w:t xml:space="preserve"> </w:t>
      </w:r>
      <w:r>
        <w:rPr>
          <w:rStyle w:val="StringTok"/>
        </w:rPr>
        <w:t xml:space="preserve">"VRS"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MM_Assignment4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DEA_VRS_Lambda </w:t>
      </w:r>
      <w:r>
        <w:rPr>
          <w:rStyle w:val="OtherTok"/>
        </w:rPr>
        <w:t xml:space="preserve">&lt;-</w:t>
      </w:r>
      <w:r>
        <w:rPr>
          <w:rStyle w:val="NormalTok"/>
        </w:rPr>
        <w:t xml:space="preserve"> </w:t>
      </w:r>
      <w:r>
        <w:rPr>
          <w:rStyle w:val="FunctionTok"/>
        </w:rPr>
        <w:t xml:space="preserve">cbind</w:t>
      </w:r>
      <w:r>
        <w:rPr>
          <w:rStyle w:val="NormalTok"/>
        </w:rPr>
        <w:t xml:space="preserve">(DEA_VRS_Lambda, Not_Applicable)</w:t>
      </w:r>
      <w:r>
        <w:br/>
      </w:r>
      <w:r>
        <w:rPr>
          <w:rStyle w:val="NormalTok"/>
        </w:rPr>
        <w:t xml:space="preserve">VRS_Summary </w:t>
      </w:r>
      <w:r>
        <w:rPr>
          <w:rStyle w:val="OtherTok"/>
        </w:rPr>
        <w:t xml:space="preserve">&lt;-</w:t>
      </w:r>
      <w:r>
        <w:rPr>
          <w:rStyle w:val="NormalTok"/>
        </w:rPr>
        <w:t xml:space="preserve"> </w:t>
      </w:r>
      <w:r>
        <w:rPr>
          <w:rStyle w:val="FunctionTok"/>
        </w:rPr>
        <w:t xml:space="preserve">cbind</w:t>
      </w:r>
      <w:r>
        <w:rPr>
          <w:rStyle w:val="NormalTok"/>
        </w:rPr>
        <w:t xml:space="preserve">(VRS, DEA_VRS</w:t>
      </w:r>
      <w:r>
        <w:rPr>
          <w:rStyle w:val="SpecialCharTok"/>
        </w:rPr>
        <w:t xml:space="preserve">$</w:t>
      </w:r>
      <w:r>
        <w:rPr>
          <w:rStyle w:val="NormalTok"/>
        </w:rPr>
        <w:t xml:space="preserve">eff, DEA_VRS_Peers, DEA_VRS_Lambda)</w:t>
      </w:r>
      <w:r>
        <w:br/>
      </w:r>
      <w:r>
        <w:rPr>
          <w:rStyle w:val="FunctionTok"/>
        </w:rPr>
        <w:t xml:space="preserve">colnames</w:t>
      </w:r>
      <w:r>
        <w:rPr>
          <w:rStyle w:val="NormalTok"/>
        </w:rPr>
        <w:t xml:space="preserve">(VRS_Summary)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r>
      <w:r>
        <w:rPr>
          <w:rStyle w:val="NormalTok"/>
        </w:rPr>
        <w:t xml:space="preserve">VRS_Summary </w:t>
      </w:r>
      <w:r>
        <w:rPr>
          <w:rStyle w:val="OtherTok"/>
        </w:rPr>
        <w:t xml:space="preserve">&lt;-</w:t>
      </w:r>
      <w:r>
        <w:rPr>
          <w:rStyle w:val="NormalTok"/>
        </w:rPr>
        <w:t xml:space="preserve"> </w:t>
      </w:r>
      <w:r>
        <w:rPr>
          <w:rStyle w:val="FunctionTok"/>
        </w:rPr>
        <w:t xml:space="preserve">as.data.frame</w:t>
      </w:r>
      <w:r>
        <w:rPr>
          <w:rStyle w:val="NormalTok"/>
        </w:rPr>
        <w:t xml:space="preserve">(VRS_Summary)</w:t>
      </w:r>
      <w:r>
        <w:br/>
      </w:r>
      <w:r>
        <w:rPr>
          <w:rStyle w:val="NormalTok"/>
        </w:rPr>
        <w:t xml:space="preserve">VRS_Summary</w:t>
      </w:r>
    </w:p>
    <w:p>
      <w:pPr>
        <w:pStyle w:val="SourceCode"/>
      </w:pPr>
      <w:r>
        <w:rPr>
          <w:rStyle w:val="VerbatimChar"/>
        </w:rPr>
        <w:t xml:space="preserve">##   Method               Eff P1   P2   P3                L1                L2 L3</w:t>
      </w:r>
      <w:r>
        <w:br/>
      </w:r>
      <w:r>
        <w:rPr>
          <w:rStyle w:val="VerbatimChar"/>
        </w:rPr>
        <w:t xml:space="preserve">## 1    VRS                 1  1 &lt;NA&gt; &lt;NA&gt;                 1                 0  0</w:t>
      </w:r>
      <w:r>
        <w:br/>
      </w:r>
      <w:r>
        <w:rPr>
          <w:rStyle w:val="VerbatimChar"/>
        </w:rPr>
        <w:t xml:space="preserve">## 2    VRS                 1  2 &lt;NA&gt; &lt;NA&gt;                 0                 1  0</w:t>
      </w:r>
      <w:r>
        <w:br/>
      </w:r>
      <w:r>
        <w:rPr>
          <w:rStyle w:val="VerbatimChar"/>
        </w:rPr>
        <w:t xml:space="preserve">## 3    VRS                 1  3 &lt;NA&gt; &lt;NA&gt;                 0                 0  1</w:t>
      </w:r>
      <w:r>
        <w:br/>
      </w:r>
      <w:r>
        <w:rPr>
          <w:rStyle w:val="VerbatimChar"/>
        </w:rPr>
        <w:t xml:space="preserve">## 4    VRS                 1  4 &lt;NA&gt; &lt;NA&gt;                 0                 0  0</w:t>
      </w:r>
      <w:r>
        <w:br/>
      </w:r>
      <w:r>
        <w:rPr>
          <w:rStyle w:val="VerbatimChar"/>
        </w:rPr>
        <w:t xml:space="preserve">## 5    VRS                 1  5 &lt;NA&gt; &lt;NA&gt;                 0                 0  0</w:t>
      </w:r>
      <w:r>
        <w:br/>
      </w:r>
      <w:r>
        <w:rPr>
          <w:rStyle w:val="VerbatimChar"/>
        </w:rPr>
        <w:t xml:space="preserve">## 6    VRS 0.896328293736501  1    2    5 0.401439884809215 0.342260619150468  0</w:t>
      </w:r>
      <w:r>
        <w:br/>
      </w:r>
      <w:r>
        <w:rPr>
          <w:rStyle w:val="VerbatimChar"/>
        </w:rPr>
        <w:t xml:space="preserve">##   L4                L5   L6</w:t>
      </w:r>
      <w:r>
        <w:br/>
      </w:r>
      <w:r>
        <w:rPr>
          <w:rStyle w:val="VerbatimChar"/>
        </w:rPr>
        <w:t xml:space="preserve">## 1  0                 0 &lt;NA&gt;</w:t>
      </w:r>
      <w:r>
        <w:br/>
      </w:r>
      <w:r>
        <w:rPr>
          <w:rStyle w:val="VerbatimChar"/>
        </w:rPr>
        <w:t xml:space="preserve">## 2  0                 0 &lt;NA&gt;</w:t>
      </w:r>
      <w:r>
        <w:br/>
      </w:r>
      <w:r>
        <w:rPr>
          <w:rStyle w:val="VerbatimChar"/>
        </w:rPr>
        <w:t xml:space="preserve">## 3  0                 0 &lt;NA&gt;</w:t>
      </w:r>
      <w:r>
        <w:br/>
      </w:r>
      <w:r>
        <w:rPr>
          <w:rStyle w:val="VerbatimChar"/>
        </w:rPr>
        <w:t xml:space="preserve">## 4  1                 0 &lt;NA&gt;</w:t>
      </w:r>
      <w:r>
        <w:br/>
      </w:r>
      <w:r>
        <w:rPr>
          <w:rStyle w:val="VerbatimChar"/>
        </w:rPr>
        <w:t xml:space="preserve">## 5  0                 1 &lt;NA&gt;</w:t>
      </w:r>
      <w:r>
        <w:br/>
      </w:r>
      <w:r>
        <w:rPr>
          <w:rStyle w:val="VerbatimChar"/>
        </w:rPr>
        <w:t xml:space="preserve">## 6  0 0.256299496040317 &lt;NA&gt;</w:t>
      </w:r>
    </w:p>
    <w:p>
      <w:pPr>
        <w:pStyle w:val="SourceCode"/>
      </w:pPr>
      <w:r>
        <w:rPr>
          <w:rStyle w:val="CommentTok"/>
        </w:rPr>
        <w:t xml:space="preserve"># DEA code utilizing the IRS method</w:t>
      </w:r>
      <w:r>
        <w:br/>
      </w:r>
      <w:r>
        <w:rPr>
          <w:rStyle w:val="NormalTok"/>
        </w:rPr>
        <w:t xml:space="preserve">IRS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"IRS"</w:t>
      </w:r>
      <w:r>
        <w:rPr>
          <w:rStyle w:val="NormalTok"/>
        </w:rPr>
        <w:t xml:space="preserve">, </w:t>
      </w:r>
      <w:r>
        <w:rPr>
          <w:rStyle w:val="AttributeTok"/>
        </w:rPr>
        <w:t xml:space="preserve">times =</w:t>
      </w:r>
      <w:r>
        <w:rPr>
          <w:rStyle w:val="NormalTok"/>
        </w:rPr>
        <w:t xml:space="preserve"> </w:t>
      </w:r>
      <w:r>
        <w:rPr>
          <w:rStyle w:val="DecValTok"/>
        </w:rPr>
        <w:t xml:space="preserve">6</w:t>
      </w:r>
      <w:r>
        <w:rPr>
          <w:rStyle w:val="NormalTok"/>
        </w:rPr>
        <w:t xml:space="preserve">)</w:t>
      </w:r>
      <w:r>
        <w:br/>
      </w:r>
      <w:r>
        <w:rPr>
          <w:rStyle w:val="NormalTok"/>
        </w:rPr>
        <w:t xml:space="preserve">DEA_IRS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NormalTok"/>
        </w:rPr>
        <w:t xml:space="preserve">DEA_IRS_Peers </w:t>
      </w:r>
      <w:r>
        <w:rPr>
          <w:rStyle w:val="OtherTok"/>
        </w:rPr>
        <w:t xml:space="preserve">&lt;-</w:t>
      </w:r>
      <w:r>
        <w:rPr>
          <w:rStyle w:val="NormalTok"/>
        </w:rPr>
        <w:t xml:space="preserve"> </w:t>
      </w:r>
      <w:r>
        <w:rPr>
          <w:rStyle w:val="FunctionTok"/>
        </w:rPr>
        <w:t xml:space="preserve">peers</w:t>
      </w:r>
      <w:r>
        <w:rPr>
          <w:rStyle w:val="NormalTok"/>
        </w:rPr>
        <w:t xml:space="preserve">(DEA_IRS)                             </w:t>
      </w:r>
      <w:r>
        <w:br/>
      </w:r>
      <w:r>
        <w:rPr>
          <w:rStyle w:val="NormalTok"/>
        </w:rPr>
        <w:t xml:space="preserve">DEA_IRS_Lambda </w:t>
      </w:r>
      <w:r>
        <w:rPr>
          <w:rStyle w:val="OtherTok"/>
        </w:rPr>
        <w:t xml:space="preserve">&lt;-</w:t>
      </w:r>
      <w:r>
        <w:rPr>
          <w:rStyle w:val="NormalTok"/>
        </w:rPr>
        <w:t xml:space="preserve"> </w:t>
      </w:r>
      <w:r>
        <w:rPr>
          <w:rStyle w:val="FunctionTok"/>
        </w:rPr>
        <w:t xml:space="preserve">lambda</w:t>
      </w:r>
      <w:r>
        <w:rPr>
          <w:rStyle w:val="NormalTok"/>
        </w:rPr>
        <w:t xml:space="preserve">(DEA_IRS)                            </w:t>
      </w:r>
      <w:r>
        <w:br/>
      </w:r>
      <w:r>
        <w:rPr>
          <w:rStyle w:val="FunctionTok"/>
        </w:rPr>
        <w:t xml:space="preserve">print</w:t>
      </w:r>
      <w:r>
        <w:rPr>
          <w:rStyle w:val="NormalTok"/>
        </w:rPr>
        <w:t xml:space="preserve">(DEA_IRS)</w:t>
      </w:r>
    </w:p>
    <w:p>
      <w:pPr>
        <w:pStyle w:val="SourceCode"/>
      </w:pPr>
      <w:r>
        <w:rPr>
          <w:rStyle w:val="VerbatimChar"/>
        </w:rPr>
        <w:t xml:space="preserve">## [1] 1.0000 1.0000 1.0000 1.0000 1.0000 0.8963</w:t>
      </w:r>
    </w:p>
    <w:p>
      <w:pPr>
        <w:pStyle w:val="SourceCode"/>
      </w:pPr>
      <w:r>
        <w:rPr>
          <w:rStyle w:val="FunctionTok"/>
        </w:rPr>
        <w:t xml:space="preserve">print</w:t>
      </w:r>
      <w:r>
        <w:rPr>
          <w:rStyle w:val="NormalTok"/>
        </w:rPr>
        <w:t xml:space="preserve">(DEA_IRS_Peers)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print</w:t>
      </w:r>
      <w:r>
        <w:rPr>
          <w:rStyle w:val="NormalTok"/>
        </w:rPr>
        <w:t xml:space="preserve">(DEA_IRS_Lambda)</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SourceCode"/>
      </w:pPr>
      <w:r>
        <w:rPr>
          <w:rStyle w:val="FunctionTok"/>
        </w:rPr>
        <w:t xml:space="preserve">dea.plot.isoquant</w:t>
      </w:r>
      <w:r>
        <w:rPr>
          <w:rStyle w:val="NormalTok"/>
        </w:rPr>
        <w:t xml:space="preserve">(X, Y, </w:t>
      </w:r>
      <w:r>
        <w:rPr>
          <w:rStyle w:val="AttributeTok"/>
        </w:rPr>
        <w:t xml:space="preserve">RTS=</w:t>
      </w:r>
      <w:r>
        <w:rPr>
          <w:rStyle w:val="NormalTok"/>
        </w:rPr>
        <w:t xml:space="preserve"> </w:t>
      </w:r>
      <w:r>
        <w:rPr>
          <w:rStyle w:val="StringTok"/>
        </w:rPr>
        <w:t xml:space="preserve">"IRS"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MM_Assignment4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DEA_IRS_Lambda </w:t>
      </w:r>
      <w:r>
        <w:rPr>
          <w:rStyle w:val="OtherTok"/>
        </w:rPr>
        <w:t xml:space="preserve">&lt;-</w:t>
      </w:r>
      <w:r>
        <w:rPr>
          <w:rStyle w:val="NormalTok"/>
        </w:rPr>
        <w:t xml:space="preserve"> </w:t>
      </w:r>
      <w:r>
        <w:rPr>
          <w:rStyle w:val="FunctionTok"/>
        </w:rPr>
        <w:t xml:space="preserve">cbind</w:t>
      </w:r>
      <w:r>
        <w:rPr>
          <w:rStyle w:val="NormalTok"/>
        </w:rPr>
        <w:t xml:space="preserve">(DEA_IRS_Lambda, Not_Applicable)</w:t>
      </w:r>
      <w:r>
        <w:br/>
      </w:r>
      <w:r>
        <w:rPr>
          <w:rStyle w:val="NormalTok"/>
        </w:rPr>
        <w:t xml:space="preserve">IRS_Summary </w:t>
      </w:r>
      <w:r>
        <w:rPr>
          <w:rStyle w:val="OtherTok"/>
        </w:rPr>
        <w:t xml:space="preserve">&lt;-</w:t>
      </w:r>
      <w:r>
        <w:rPr>
          <w:rStyle w:val="NormalTok"/>
        </w:rPr>
        <w:t xml:space="preserve"> </w:t>
      </w:r>
      <w:r>
        <w:rPr>
          <w:rStyle w:val="FunctionTok"/>
        </w:rPr>
        <w:t xml:space="preserve">cbind</w:t>
      </w:r>
      <w:r>
        <w:rPr>
          <w:rStyle w:val="NormalTok"/>
        </w:rPr>
        <w:t xml:space="preserve">(IRS, DEA_IRS</w:t>
      </w:r>
      <w:r>
        <w:rPr>
          <w:rStyle w:val="SpecialCharTok"/>
        </w:rPr>
        <w:t xml:space="preserve">$</w:t>
      </w:r>
      <w:r>
        <w:rPr>
          <w:rStyle w:val="NormalTok"/>
        </w:rPr>
        <w:t xml:space="preserve">eff, DEA_IRS_Peers, DEA_IRS_Lambda)</w:t>
      </w:r>
      <w:r>
        <w:br/>
      </w:r>
      <w:r>
        <w:rPr>
          <w:rStyle w:val="FunctionTok"/>
        </w:rPr>
        <w:t xml:space="preserve">colnames</w:t>
      </w:r>
      <w:r>
        <w:rPr>
          <w:rStyle w:val="NormalTok"/>
        </w:rPr>
        <w:t xml:space="preserve">(IRS_Summary)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r>
      <w:r>
        <w:rPr>
          <w:rStyle w:val="NormalTok"/>
        </w:rPr>
        <w:t xml:space="preserve">IRS_Summary </w:t>
      </w:r>
      <w:r>
        <w:rPr>
          <w:rStyle w:val="OtherTok"/>
        </w:rPr>
        <w:t xml:space="preserve">&lt;-</w:t>
      </w:r>
      <w:r>
        <w:rPr>
          <w:rStyle w:val="NormalTok"/>
        </w:rPr>
        <w:t xml:space="preserve"> </w:t>
      </w:r>
      <w:r>
        <w:rPr>
          <w:rStyle w:val="FunctionTok"/>
        </w:rPr>
        <w:t xml:space="preserve">as.data.frame</w:t>
      </w:r>
      <w:r>
        <w:rPr>
          <w:rStyle w:val="NormalTok"/>
        </w:rPr>
        <w:t xml:space="preserve">(IRS_Summary)</w:t>
      </w:r>
      <w:r>
        <w:br/>
      </w:r>
      <w:r>
        <w:rPr>
          <w:rStyle w:val="NormalTok"/>
        </w:rPr>
        <w:t xml:space="preserve">IRS_Summary</w:t>
      </w:r>
    </w:p>
    <w:p>
      <w:pPr>
        <w:pStyle w:val="SourceCode"/>
      </w:pPr>
      <w:r>
        <w:rPr>
          <w:rStyle w:val="VerbatimChar"/>
        </w:rPr>
        <w:t xml:space="preserve">##   Method               Eff P1   P2   P3                L1                L2 L3</w:t>
      </w:r>
      <w:r>
        <w:br/>
      </w:r>
      <w:r>
        <w:rPr>
          <w:rStyle w:val="VerbatimChar"/>
        </w:rPr>
        <w:t xml:space="preserve">## 1    IRS                 1  1 &lt;NA&gt; &lt;NA&gt;                 1                 0  0</w:t>
      </w:r>
      <w:r>
        <w:br/>
      </w:r>
      <w:r>
        <w:rPr>
          <w:rStyle w:val="VerbatimChar"/>
        </w:rPr>
        <w:t xml:space="preserve">## 2    IRS                 1  2 &lt;NA&gt; &lt;NA&gt;                 0                 1  0</w:t>
      </w:r>
      <w:r>
        <w:br/>
      </w:r>
      <w:r>
        <w:rPr>
          <w:rStyle w:val="VerbatimChar"/>
        </w:rPr>
        <w:t xml:space="preserve">## 3    IRS                 1  3 &lt;NA&gt; &lt;NA&gt;                 0                 0  1</w:t>
      </w:r>
      <w:r>
        <w:br/>
      </w:r>
      <w:r>
        <w:rPr>
          <w:rStyle w:val="VerbatimChar"/>
        </w:rPr>
        <w:t xml:space="preserve">## 4    IRS                 1  4 &lt;NA&gt; &lt;NA&gt;                 0                 0  0</w:t>
      </w:r>
      <w:r>
        <w:br/>
      </w:r>
      <w:r>
        <w:rPr>
          <w:rStyle w:val="VerbatimChar"/>
        </w:rPr>
        <w:t xml:space="preserve">## 5    IRS                 1  5 &lt;NA&gt; &lt;NA&gt;                 0                 0  0</w:t>
      </w:r>
      <w:r>
        <w:br/>
      </w:r>
      <w:r>
        <w:rPr>
          <w:rStyle w:val="VerbatimChar"/>
        </w:rPr>
        <w:t xml:space="preserve">## 6    IRS 0.896328293736501  1    2    5 0.401439884809215 0.342260619150468  0</w:t>
      </w:r>
      <w:r>
        <w:br/>
      </w:r>
      <w:r>
        <w:rPr>
          <w:rStyle w:val="VerbatimChar"/>
        </w:rPr>
        <w:t xml:space="preserve">##   L4                L5   L6</w:t>
      </w:r>
      <w:r>
        <w:br/>
      </w:r>
      <w:r>
        <w:rPr>
          <w:rStyle w:val="VerbatimChar"/>
        </w:rPr>
        <w:t xml:space="preserve">## 1  0                 0 &lt;NA&gt;</w:t>
      </w:r>
      <w:r>
        <w:br/>
      </w:r>
      <w:r>
        <w:rPr>
          <w:rStyle w:val="VerbatimChar"/>
        </w:rPr>
        <w:t xml:space="preserve">## 2  0                 0 &lt;NA&gt;</w:t>
      </w:r>
      <w:r>
        <w:br/>
      </w:r>
      <w:r>
        <w:rPr>
          <w:rStyle w:val="VerbatimChar"/>
        </w:rPr>
        <w:t xml:space="preserve">## 3  0                 0 &lt;NA&gt;</w:t>
      </w:r>
      <w:r>
        <w:br/>
      </w:r>
      <w:r>
        <w:rPr>
          <w:rStyle w:val="VerbatimChar"/>
        </w:rPr>
        <w:t xml:space="preserve">## 4  1                 0 &lt;NA&gt;</w:t>
      </w:r>
      <w:r>
        <w:br/>
      </w:r>
      <w:r>
        <w:rPr>
          <w:rStyle w:val="VerbatimChar"/>
        </w:rPr>
        <w:t xml:space="preserve">## 5  0                 1 &lt;NA&gt;</w:t>
      </w:r>
      <w:r>
        <w:br/>
      </w:r>
      <w:r>
        <w:rPr>
          <w:rStyle w:val="VerbatimChar"/>
        </w:rPr>
        <w:t xml:space="preserve">## 6  0 0.256299496040317 &lt;NA&gt;</w:t>
      </w:r>
    </w:p>
    <w:p>
      <w:pPr>
        <w:pStyle w:val="SourceCode"/>
      </w:pPr>
      <w:r>
        <w:rPr>
          <w:rStyle w:val="CommentTok"/>
        </w:rPr>
        <w:t xml:space="preserve"># DEA code utilizing the DRS method</w:t>
      </w:r>
      <w:r>
        <w:br/>
      </w:r>
      <w:r>
        <w:rPr>
          <w:rStyle w:val="NormalTok"/>
        </w:rPr>
        <w:t xml:space="preserve">DRS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"DRS"</w:t>
      </w:r>
      <w:r>
        <w:rPr>
          <w:rStyle w:val="NormalTok"/>
        </w:rPr>
        <w:t xml:space="preserve">, </w:t>
      </w:r>
      <w:r>
        <w:rPr>
          <w:rStyle w:val="AttributeTok"/>
        </w:rPr>
        <w:t xml:space="preserve">times =</w:t>
      </w:r>
      <w:r>
        <w:rPr>
          <w:rStyle w:val="NormalTok"/>
        </w:rPr>
        <w:t xml:space="preserve"> </w:t>
      </w:r>
      <w:r>
        <w:rPr>
          <w:rStyle w:val="DecValTok"/>
        </w:rPr>
        <w:t xml:space="preserve">6</w:t>
      </w:r>
      <w:r>
        <w:rPr>
          <w:rStyle w:val="NormalTok"/>
        </w:rPr>
        <w:t xml:space="preserve">)</w:t>
      </w:r>
      <w:r>
        <w:br/>
      </w:r>
      <w:r>
        <w:rPr>
          <w:rStyle w:val="NormalTok"/>
        </w:rPr>
        <w:t xml:space="preserve">DEA_DRS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DEA_DRS_Peers </w:t>
      </w:r>
      <w:r>
        <w:rPr>
          <w:rStyle w:val="OtherTok"/>
        </w:rPr>
        <w:t xml:space="preserve">&lt;-</w:t>
      </w:r>
      <w:r>
        <w:rPr>
          <w:rStyle w:val="NormalTok"/>
        </w:rPr>
        <w:t xml:space="preserve"> </w:t>
      </w:r>
      <w:r>
        <w:rPr>
          <w:rStyle w:val="FunctionTok"/>
        </w:rPr>
        <w:t xml:space="preserve">peers</w:t>
      </w:r>
      <w:r>
        <w:rPr>
          <w:rStyle w:val="NormalTok"/>
        </w:rPr>
        <w:t xml:space="preserve">(DEA_DRS)                             </w:t>
      </w:r>
      <w:r>
        <w:br/>
      </w:r>
      <w:r>
        <w:rPr>
          <w:rStyle w:val="NormalTok"/>
        </w:rPr>
        <w:t xml:space="preserve">DEA_DRS_Lambda </w:t>
      </w:r>
      <w:r>
        <w:rPr>
          <w:rStyle w:val="OtherTok"/>
        </w:rPr>
        <w:t xml:space="preserve">&lt;-</w:t>
      </w:r>
      <w:r>
        <w:rPr>
          <w:rStyle w:val="NormalTok"/>
        </w:rPr>
        <w:t xml:space="preserve"> </w:t>
      </w:r>
      <w:r>
        <w:rPr>
          <w:rStyle w:val="FunctionTok"/>
        </w:rPr>
        <w:t xml:space="preserve">lambda</w:t>
      </w:r>
      <w:r>
        <w:rPr>
          <w:rStyle w:val="NormalTok"/>
        </w:rPr>
        <w:t xml:space="preserve">(DEA_DRS)                            </w:t>
      </w:r>
      <w:r>
        <w:br/>
      </w:r>
      <w:r>
        <w:rPr>
          <w:rStyle w:val="FunctionTok"/>
        </w:rPr>
        <w:t xml:space="preserve">print</w:t>
      </w:r>
      <w:r>
        <w:rPr>
          <w:rStyle w:val="NormalTok"/>
        </w:rPr>
        <w:t xml:space="preserve">(DEA_DRS)</w:t>
      </w:r>
    </w:p>
    <w:p>
      <w:pPr>
        <w:pStyle w:val="SourceCode"/>
      </w:pPr>
      <w:r>
        <w:rPr>
          <w:rStyle w:val="VerbatimChar"/>
        </w:rPr>
        <w:t xml:space="preserve">## [1] 1.0000 1.0000 1.0000 1.0000 0.9775 0.8675</w:t>
      </w:r>
    </w:p>
    <w:p>
      <w:pPr>
        <w:pStyle w:val="SourceCode"/>
      </w:pPr>
      <w:r>
        <w:rPr>
          <w:rStyle w:val="FunctionTok"/>
        </w:rPr>
        <w:t xml:space="preserve">print</w:t>
      </w:r>
      <w:r>
        <w:rPr>
          <w:rStyle w:val="NormalTok"/>
        </w:rPr>
        <w:t xml:space="preserve">(DEA_DRS_Peers)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print</w:t>
      </w:r>
      <w:r>
        <w:rPr>
          <w:rStyle w:val="NormalTok"/>
        </w:rPr>
        <w:t xml:space="preserve">(DEA_DRS_Lambda)</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SourceCode"/>
      </w:pPr>
      <w:r>
        <w:rPr>
          <w:rStyle w:val="FunctionTok"/>
        </w:rPr>
        <w:t xml:space="preserve">dea.plot.isoquant</w:t>
      </w:r>
      <w:r>
        <w:rPr>
          <w:rStyle w:val="NormalTok"/>
        </w:rPr>
        <w:t xml:space="preserve">(X, Y, </w:t>
      </w:r>
      <w:r>
        <w:rPr>
          <w:rStyle w:val="AttributeTok"/>
        </w:rPr>
        <w:t xml:space="preserve">RTS=</w:t>
      </w:r>
      <w:r>
        <w:rPr>
          <w:rStyle w:val="NormalTok"/>
        </w:rPr>
        <w:t xml:space="preserve"> </w:t>
      </w:r>
      <w:r>
        <w:rPr>
          <w:rStyle w:val="StringTok"/>
        </w:rPr>
        <w:t xml:space="preserve">"DRS"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MM_Assignment4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DEA_DRS_Lambda </w:t>
      </w:r>
      <w:r>
        <w:rPr>
          <w:rStyle w:val="OtherTok"/>
        </w:rPr>
        <w:t xml:space="preserve">&lt;-</w:t>
      </w:r>
      <w:r>
        <w:rPr>
          <w:rStyle w:val="NormalTok"/>
        </w:rPr>
        <w:t xml:space="preserve"> </w:t>
      </w:r>
      <w:r>
        <w:rPr>
          <w:rStyle w:val="FunctionTok"/>
        </w:rPr>
        <w:t xml:space="preserve">cbind</w:t>
      </w:r>
      <w:r>
        <w:rPr>
          <w:rStyle w:val="NormalTok"/>
        </w:rPr>
        <w:t xml:space="preserve">(DEA_DRS_Lambda, Not_Applicable, Not_Applicable)</w:t>
      </w:r>
      <w:r>
        <w:br/>
      </w:r>
      <w:r>
        <w:rPr>
          <w:rStyle w:val="NormalTok"/>
        </w:rPr>
        <w:t xml:space="preserve">DRS_Summary </w:t>
      </w:r>
      <w:r>
        <w:rPr>
          <w:rStyle w:val="OtherTok"/>
        </w:rPr>
        <w:t xml:space="preserve">&lt;-</w:t>
      </w:r>
      <w:r>
        <w:rPr>
          <w:rStyle w:val="NormalTok"/>
        </w:rPr>
        <w:t xml:space="preserve"> </w:t>
      </w:r>
      <w:r>
        <w:rPr>
          <w:rStyle w:val="FunctionTok"/>
        </w:rPr>
        <w:t xml:space="preserve">cbind</w:t>
      </w:r>
      <w:r>
        <w:rPr>
          <w:rStyle w:val="NormalTok"/>
        </w:rPr>
        <w:t xml:space="preserve">(DRS, DEA_DRS</w:t>
      </w:r>
      <w:r>
        <w:rPr>
          <w:rStyle w:val="SpecialCharTok"/>
        </w:rPr>
        <w:t xml:space="preserve">$</w:t>
      </w:r>
      <w:r>
        <w:rPr>
          <w:rStyle w:val="NormalTok"/>
        </w:rPr>
        <w:t xml:space="preserve">eff, DEA_DRS_Peers, DEA_DRS_Lambda)</w:t>
      </w:r>
      <w:r>
        <w:br/>
      </w:r>
      <w:r>
        <w:rPr>
          <w:rStyle w:val="FunctionTok"/>
        </w:rPr>
        <w:t xml:space="preserve">colnames</w:t>
      </w:r>
      <w:r>
        <w:rPr>
          <w:rStyle w:val="NormalTok"/>
        </w:rPr>
        <w:t xml:space="preserve">(DRS_Summary)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r>
      <w:r>
        <w:rPr>
          <w:rStyle w:val="NormalTok"/>
        </w:rPr>
        <w:t xml:space="preserve">DRS_Summary </w:t>
      </w:r>
      <w:r>
        <w:rPr>
          <w:rStyle w:val="OtherTok"/>
        </w:rPr>
        <w:t xml:space="preserve">&lt;-</w:t>
      </w:r>
      <w:r>
        <w:rPr>
          <w:rStyle w:val="NormalTok"/>
        </w:rPr>
        <w:t xml:space="preserve"> </w:t>
      </w:r>
      <w:r>
        <w:rPr>
          <w:rStyle w:val="FunctionTok"/>
        </w:rPr>
        <w:t xml:space="preserve">as.data.frame</w:t>
      </w:r>
      <w:r>
        <w:rPr>
          <w:rStyle w:val="NormalTok"/>
        </w:rPr>
        <w:t xml:space="preserve">(DRS_Summary)</w:t>
      </w:r>
      <w:r>
        <w:br/>
      </w:r>
      <w:r>
        <w:rPr>
          <w:rStyle w:val="NormalTok"/>
        </w:rPr>
        <w:t xml:space="preserve">DRS_Summary</w:t>
      </w:r>
    </w:p>
    <w:p>
      <w:pPr>
        <w:pStyle w:val="SourceCode"/>
      </w:pPr>
      <w:r>
        <w:rPr>
          <w:rStyle w:val="VerbatimChar"/>
        </w:rPr>
        <w:t xml:space="preserve">##   Method               Eff P1   P2   P3                L1                 L2 L3</w:t>
      </w:r>
      <w:r>
        <w:br/>
      </w:r>
      <w:r>
        <w:rPr>
          <w:rStyle w:val="VerbatimChar"/>
        </w:rPr>
        <w:t xml:space="preserve">## 1    DRS                 1  1 &lt;NA&gt; &lt;NA&gt;                 1                  0  0</w:t>
      </w:r>
      <w:r>
        <w:br/>
      </w:r>
      <w:r>
        <w:rPr>
          <w:rStyle w:val="VerbatimChar"/>
        </w:rPr>
        <w:t xml:space="preserve">## 2    DRS                 1  2 &lt;NA&gt; &lt;NA&gt;                 0                  1  0</w:t>
      </w:r>
      <w:r>
        <w:br/>
      </w:r>
      <w:r>
        <w:rPr>
          <w:rStyle w:val="VerbatimChar"/>
        </w:rPr>
        <w:t xml:space="preserve">## 3    DRS                 1  3 &lt;NA&gt; &lt;NA&gt;                 0                  0  1</w:t>
      </w:r>
      <w:r>
        <w:br/>
      </w:r>
      <w:r>
        <w:rPr>
          <w:rStyle w:val="VerbatimChar"/>
        </w:rPr>
        <w:t xml:space="preserve">## 4    DRS                 1  4 &lt;NA&gt; &lt;NA&gt;                 0                  0  0</w:t>
      </w:r>
      <w:r>
        <w:br/>
      </w:r>
      <w:r>
        <w:rPr>
          <w:rStyle w:val="VerbatimChar"/>
        </w:rPr>
        <w:t xml:space="preserve">## 5    DRS 0.977498691784406  1    2    4               0.2 0.0804814233385655  0</w:t>
      </w:r>
      <w:r>
        <w:br/>
      </w:r>
      <w:r>
        <w:rPr>
          <w:rStyle w:val="VerbatimChar"/>
        </w:rPr>
        <w:t xml:space="preserve">## 6    DRS 0.867452135493373  1    2    4 0.342857142857143  0.394992636229749  0</w:t>
      </w:r>
      <w:r>
        <w:br/>
      </w:r>
      <w:r>
        <w:rPr>
          <w:rStyle w:val="VerbatimChar"/>
        </w:rPr>
        <w:t xml:space="preserve">##                  L4   L5   L6</w:t>
      </w:r>
      <w:r>
        <w:br/>
      </w:r>
      <w:r>
        <w:rPr>
          <w:rStyle w:val="VerbatimChar"/>
        </w:rPr>
        <w:t xml:space="preserve">## 1                 0 &lt;NA&gt; &lt;NA&gt;</w:t>
      </w:r>
      <w:r>
        <w:br/>
      </w:r>
      <w:r>
        <w:rPr>
          <w:rStyle w:val="VerbatimChar"/>
        </w:rPr>
        <w:t xml:space="preserve">## 2                 0 &lt;NA&gt; &lt;NA&gt;</w:t>
      </w:r>
      <w:r>
        <w:br/>
      </w:r>
      <w:r>
        <w:rPr>
          <w:rStyle w:val="VerbatimChar"/>
        </w:rPr>
        <w:t xml:space="preserve">## 3                 0 &lt;NA&gt; &lt;NA&gt;</w:t>
      </w:r>
      <w:r>
        <w:br/>
      </w:r>
      <w:r>
        <w:rPr>
          <w:rStyle w:val="VerbatimChar"/>
        </w:rPr>
        <w:t xml:space="preserve">## 4                 1 &lt;NA&gt; &lt;NA&gt;</w:t>
      </w:r>
      <w:r>
        <w:br/>
      </w:r>
      <w:r>
        <w:rPr>
          <w:rStyle w:val="VerbatimChar"/>
        </w:rPr>
        <w:t xml:space="preserve">## 5 0.538330716902146 &lt;NA&gt; &lt;NA&gt;</w:t>
      </w:r>
      <w:r>
        <w:br/>
      </w:r>
      <w:r>
        <w:rPr>
          <w:rStyle w:val="VerbatimChar"/>
        </w:rPr>
        <w:t xml:space="preserve">## 6 0.131075110456554 &lt;NA&gt; &lt;NA&gt;</w:t>
      </w:r>
    </w:p>
    <w:p>
      <w:pPr>
        <w:pStyle w:val="SourceCode"/>
      </w:pPr>
      <w:r>
        <w:rPr>
          <w:rStyle w:val="CommentTok"/>
        </w:rPr>
        <w:t xml:space="preserve"># DEA code utilizing the ADD method</w:t>
      </w:r>
      <w:r>
        <w:br/>
      </w:r>
      <w:r>
        <w:rPr>
          <w:rStyle w:val="NormalTok"/>
        </w:rPr>
        <w:t xml:space="preserve">ADD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"ADD"</w:t>
      </w:r>
      <w:r>
        <w:rPr>
          <w:rStyle w:val="NormalTok"/>
        </w:rPr>
        <w:t xml:space="preserve">, </w:t>
      </w:r>
      <w:r>
        <w:rPr>
          <w:rStyle w:val="AttributeTok"/>
        </w:rPr>
        <w:t xml:space="preserve">times =</w:t>
      </w:r>
      <w:r>
        <w:rPr>
          <w:rStyle w:val="NormalTok"/>
        </w:rPr>
        <w:t xml:space="preserve"> </w:t>
      </w:r>
      <w:r>
        <w:rPr>
          <w:rStyle w:val="DecValTok"/>
        </w:rPr>
        <w:t xml:space="preserve">6</w:t>
      </w:r>
      <w:r>
        <w:rPr>
          <w:rStyle w:val="NormalTok"/>
        </w:rPr>
        <w:t xml:space="preserve">)</w:t>
      </w:r>
      <w:r>
        <w:br/>
      </w:r>
      <w:r>
        <w:rPr>
          <w:rStyle w:val="NormalTok"/>
        </w:rPr>
        <w:t xml:space="preserve">DEA_ADD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DEA_ADD_Peers </w:t>
      </w:r>
      <w:r>
        <w:rPr>
          <w:rStyle w:val="OtherTok"/>
        </w:rPr>
        <w:t xml:space="preserve">&lt;-</w:t>
      </w:r>
      <w:r>
        <w:rPr>
          <w:rStyle w:val="NormalTok"/>
        </w:rPr>
        <w:t xml:space="preserve"> </w:t>
      </w:r>
      <w:r>
        <w:rPr>
          <w:rStyle w:val="FunctionTok"/>
        </w:rPr>
        <w:t xml:space="preserve">peers</w:t>
      </w:r>
      <w:r>
        <w:rPr>
          <w:rStyle w:val="NormalTok"/>
        </w:rPr>
        <w:t xml:space="preserve">(DEA_ADD)                             </w:t>
      </w:r>
      <w:r>
        <w:br/>
      </w:r>
      <w:r>
        <w:rPr>
          <w:rStyle w:val="NormalTok"/>
        </w:rPr>
        <w:t xml:space="preserve">DEA_ADD_Lambda </w:t>
      </w:r>
      <w:r>
        <w:rPr>
          <w:rStyle w:val="OtherTok"/>
        </w:rPr>
        <w:t xml:space="preserve">&lt;-</w:t>
      </w:r>
      <w:r>
        <w:rPr>
          <w:rStyle w:val="NormalTok"/>
        </w:rPr>
        <w:t xml:space="preserve"> </w:t>
      </w:r>
      <w:r>
        <w:rPr>
          <w:rStyle w:val="FunctionTok"/>
        </w:rPr>
        <w:t xml:space="preserve">lambda</w:t>
      </w:r>
      <w:r>
        <w:rPr>
          <w:rStyle w:val="NormalTok"/>
        </w:rPr>
        <w:t xml:space="preserve">(DEA_ADD)                            </w:t>
      </w:r>
      <w:r>
        <w:br/>
      </w:r>
      <w:r>
        <w:rPr>
          <w:rStyle w:val="FunctionTok"/>
        </w:rPr>
        <w:t xml:space="preserve">print</w:t>
      </w:r>
      <w:r>
        <w:rPr>
          <w:rStyle w:val="NormalTok"/>
        </w:rPr>
        <w:t xml:space="preserve">(DEA_ADD)</w:t>
      </w:r>
    </w:p>
    <w:p>
      <w:pPr>
        <w:pStyle w:val="SourceCode"/>
      </w:pPr>
      <w:r>
        <w:rPr>
          <w:rStyle w:val="VerbatimChar"/>
        </w:rPr>
        <w:t xml:space="preserve">## [1] 1 1 1 1 1 1</w:t>
      </w:r>
    </w:p>
    <w:p>
      <w:pPr>
        <w:pStyle w:val="SourceCode"/>
      </w:pPr>
      <w:r>
        <w:rPr>
          <w:rStyle w:val="FunctionTok"/>
        </w:rPr>
        <w:t xml:space="preserve">print</w:t>
      </w:r>
      <w:r>
        <w:rPr>
          <w:rStyle w:val="NormalTok"/>
        </w:rPr>
        <w:t xml:space="preserve">(DEA_ADD_Peers)</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print</w:t>
      </w:r>
      <w:r>
        <w:rPr>
          <w:rStyle w:val="NormalTok"/>
        </w:rPr>
        <w:t xml:space="preserve">(DEA_ADD_Lambda)</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SourceCode"/>
      </w:pPr>
      <w:r>
        <w:rPr>
          <w:rStyle w:val="NormalTok"/>
        </w:rPr>
        <w:t xml:space="preserve">DEA_ADD_Peers </w:t>
      </w:r>
      <w:r>
        <w:rPr>
          <w:rStyle w:val="OtherTok"/>
        </w:rPr>
        <w:t xml:space="preserve">&lt;-</w:t>
      </w:r>
      <w:r>
        <w:rPr>
          <w:rStyle w:val="NormalTok"/>
        </w:rPr>
        <w:t xml:space="preserve"> </w:t>
      </w:r>
      <w:r>
        <w:rPr>
          <w:rStyle w:val="FunctionTok"/>
        </w:rPr>
        <w:t xml:space="preserve">cbind</w:t>
      </w:r>
      <w:r>
        <w:rPr>
          <w:rStyle w:val="NormalTok"/>
        </w:rPr>
        <w:t xml:space="preserve">(DEA_ADD_Peers, Not_Applicable, Not_Applicable)</w:t>
      </w:r>
      <w:r>
        <w:br/>
      </w:r>
      <w:r>
        <w:rPr>
          <w:rStyle w:val="NormalTok"/>
        </w:rPr>
        <w:t xml:space="preserve">ADD_Summary </w:t>
      </w:r>
      <w:r>
        <w:rPr>
          <w:rStyle w:val="OtherTok"/>
        </w:rPr>
        <w:t xml:space="preserve">&lt;-</w:t>
      </w:r>
      <w:r>
        <w:rPr>
          <w:rStyle w:val="NormalTok"/>
        </w:rPr>
        <w:t xml:space="preserve"> </w:t>
      </w:r>
      <w:r>
        <w:rPr>
          <w:rStyle w:val="FunctionTok"/>
        </w:rPr>
        <w:t xml:space="preserve">cbind</w:t>
      </w:r>
      <w:r>
        <w:rPr>
          <w:rStyle w:val="NormalTok"/>
        </w:rPr>
        <w:t xml:space="preserve">(ADD, DEA_ADD</w:t>
      </w:r>
      <w:r>
        <w:rPr>
          <w:rStyle w:val="SpecialCharTok"/>
        </w:rPr>
        <w:t xml:space="preserve">$</w:t>
      </w:r>
      <w:r>
        <w:rPr>
          <w:rStyle w:val="NormalTok"/>
        </w:rPr>
        <w:t xml:space="preserve">eff, DEA_ADD_Peers, DEA_ADD_Lambda)</w:t>
      </w:r>
      <w:r>
        <w:br/>
      </w:r>
      <w:r>
        <w:rPr>
          <w:rStyle w:val="FunctionTok"/>
        </w:rPr>
        <w:t xml:space="preserve">colnames</w:t>
      </w:r>
      <w:r>
        <w:rPr>
          <w:rStyle w:val="NormalTok"/>
        </w:rPr>
        <w:t xml:space="preserve">(ADD_Summary)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r>
      <w:r>
        <w:rPr>
          <w:rStyle w:val="NormalTok"/>
        </w:rPr>
        <w:t xml:space="preserve">ADD_Summary </w:t>
      </w:r>
      <w:r>
        <w:rPr>
          <w:rStyle w:val="OtherTok"/>
        </w:rPr>
        <w:t xml:space="preserve">&lt;-</w:t>
      </w:r>
      <w:r>
        <w:rPr>
          <w:rStyle w:val="NormalTok"/>
        </w:rPr>
        <w:t xml:space="preserve"> </w:t>
      </w:r>
      <w:r>
        <w:rPr>
          <w:rStyle w:val="FunctionTok"/>
        </w:rPr>
        <w:t xml:space="preserve">as.data.frame</w:t>
      </w:r>
      <w:r>
        <w:rPr>
          <w:rStyle w:val="NormalTok"/>
        </w:rPr>
        <w:t xml:space="preserve">(ADD_Summary)</w:t>
      </w:r>
      <w:r>
        <w:br/>
      </w:r>
      <w:r>
        <w:rPr>
          <w:rStyle w:val="NormalTok"/>
        </w:rPr>
        <w:t xml:space="preserve">ADD_Summary</w:t>
      </w:r>
    </w:p>
    <w:p>
      <w:pPr>
        <w:pStyle w:val="SourceCode"/>
      </w:pPr>
      <w:r>
        <w:rPr>
          <w:rStyle w:val="VerbatimChar"/>
        </w:rPr>
        <w:t xml:space="preserve">##   Method Eff P1   P2   P3 L1 L2 L3 L4 L5 L6</w:t>
      </w:r>
      <w:r>
        <w:br/>
      </w:r>
      <w:r>
        <w:rPr>
          <w:rStyle w:val="VerbatimChar"/>
        </w:rPr>
        <w:t xml:space="preserve">## 1    ADD   1  1 &lt;NA&gt; &lt;NA&gt;  1  0  0  0  0  0</w:t>
      </w:r>
      <w:r>
        <w:br/>
      </w:r>
      <w:r>
        <w:rPr>
          <w:rStyle w:val="VerbatimChar"/>
        </w:rPr>
        <w:t xml:space="preserve">## 2    ADD   1  2 &lt;NA&gt; &lt;NA&gt;  0  1  0  0  0  0</w:t>
      </w:r>
      <w:r>
        <w:br/>
      </w:r>
      <w:r>
        <w:rPr>
          <w:rStyle w:val="VerbatimChar"/>
        </w:rPr>
        <w:t xml:space="preserve">## 3    ADD   1  3 &lt;NA&gt; &lt;NA&gt;  0  0  1  0  0  0</w:t>
      </w:r>
      <w:r>
        <w:br/>
      </w:r>
      <w:r>
        <w:rPr>
          <w:rStyle w:val="VerbatimChar"/>
        </w:rPr>
        <w:t xml:space="preserve">## 4    ADD   1  4 &lt;NA&gt; &lt;NA&gt;  0  0  0  1  0  0</w:t>
      </w:r>
      <w:r>
        <w:br/>
      </w:r>
      <w:r>
        <w:rPr>
          <w:rStyle w:val="VerbatimChar"/>
        </w:rPr>
        <w:t xml:space="preserve">## 5    ADD   1  5 &lt;NA&gt; &lt;NA&gt;  0  0  0  0  1  0</w:t>
      </w:r>
      <w:r>
        <w:br/>
      </w:r>
      <w:r>
        <w:rPr>
          <w:rStyle w:val="VerbatimChar"/>
        </w:rPr>
        <w:t xml:space="preserve">## 6    ADD   1  6 &lt;NA&gt; &lt;NA&gt;  0  0  0  0  0  1</w:t>
      </w:r>
    </w:p>
    <w:p>
      <w:pPr>
        <w:pStyle w:val="SourceCode"/>
      </w:pPr>
      <w:r>
        <w:rPr>
          <w:rStyle w:val="CommentTok"/>
        </w:rPr>
        <w:t xml:space="preserve"># Combine all of the method summary tables into one large summary table for each method</w:t>
      </w:r>
      <w:r>
        <w:br/>
      </w:r>
      <w:r>
        <w:rPr>
          <w:rStyle w:val="NormalTok"/>
        </w:rPr>
        <w:t xml:space="preserve">Summary_Table </w:t>
      </w:r>
      <w:r>
        <w:rPr>
          <w:rStyle w:val="OtherTok"/>
        </w:rPr>
        <w:t xml:space="preserve">&lt;-</w:t>
      </w:r>
      <w:r>
        <w:rPr>
          <w:rStyle w:val="NormalTok"/>
        </w:rPr>
        <w:t xml:space="preserve"> </w:t>
      </w:r>
      <w:r>
        <w:rPr>
          <w:rStyle w:val="FunctionTok"/>
        </w:rPr>
        <w:t xml:space="preserve">rbind</w:t>
      </w:r>
      <w:r>
        <w:rPr>
          <w:rStyle w:val="NormalTok"/>
        </w:rPr>
        <w:t xml:space="preserve">(FDH_Summary, CRS_Summary, VRS_Summary, IRS_Summary, DRS_Summary, ADD_Summary)</w:t>
      </w:r>
      <w:r>
        <w:br/>
      </w:r>
      <w:r>
        <w:rPr>
          <w:rStyle w:val="FunctionTok"/>
        </w:rPr>
        <w:t xml:space="preserve">print</w:t>
      </w:r>
      <w:r>
        <w:rPr>
          <w:rStyle w:val="NormalTok"/>
        </w:rPr>
        <w:t xml:space="preserve">(Summary_Table)</w:t>
      </w:r>
    </w:p>
    <w:p>
      <w:pPr>
        <w:pStyle w:val="SourceCode"/>
      </w:pPr>
      <w:r>
        <w:rPr>
          <w:rStyle w:val="VerbatimChar"/>
        </w:rPr>
        <w:t xml:space="preserve">##    Method               Eff P1   P2   P3                L1                 L2</w:t>
      </w:r>
      <w:r>
        <w:br/>
      </w:r>
      <w:r>
        <w:rPr>
          <w:rStyle w:val="VerbatimChar"/>
        </w:rPr>
        <w:t xml:space="preserve">## 1     FDH                 1  1 &lt;NA&gt; &lt;NA&gt;                 1                  0</w:t>
      </w:r>
      <w:r>
        <w:br/>
      </w:r>
      <w:r>
        <w:rPr>
          <w:rStyle w:val="VerbatimChar"/>
        </w:rPr>
        <w:t xml:space="preserve">## 2     FDH                 1  2 &lt;NA&gt; &lt;NA&gt;                 0                  1</w:t>
      </w:r>
      <w:r>
        <w:br/>
      </w:r>
      <w:r>
        <w:rPr>
          <w:rStyle w:val="VerbatimChar"/>
        </w:rPr>
        <w:t xml:space="preserve">## 3     FDH                 1  3 &lt;NA&gt; &lt;NA&gt;                 0                  0</w:t>
      </w:r>
      <w:r>
        <w:br/>
      </w:r>
      <w:r>
        <w:rPr>
          <w:rStyle w:val="VerbatimChar"/>
        </w:rPr>
        <w:t xml:space="preserve">## 4     FDH                 1  4 &lt;NA&gt; &lt;NA&gt;                 0                  0</w:t>
      </w:r>
      <w:r>
        <w:br/>
      </w:r>
      <w:r>
        <w:rPr>
          <w:rStyle w:val="VerbatimChar"/>
        </w:rPr>
        <w:t xml:space="preserve">## 5     FDH                 1  5 &lt;NA&gt; &lt;NA&gt;                 0                  0</w:t>
      </w:r>
      <w:r>
        <w:br/>
      </w:r>
      <w:r>
        <w:rPr>
          <w:rStyle w:val="VerbatimChar"/>
        </w:rPr>
        <w:t xml:space="preserve">## 6     FDH                 1  6 &lt;NA&gt; &lt;NA&gt;                 0                  0</w:t>
      </w:r>
      <w:r>
        <w:br/>
      </w:r>
      <w:r>
        <w:rPr>
          <w:rStyle w:val="VerbatimChar"/>
        </w:rPr>
        <w:t xml:space="preserve">## 7     CRS                 1  1 &lt;NA&gt; &lt;NA&gt;                 1                  0</w:t>
      </w:r>
      <w:r>
        <w:br/>
      </w:r>
      <w:r>
        <w:rPr>
          <w:rStyle w:val="VerbatimChar"/>
        </w:rPr>
        <w:t xml:space="preserve">## 8     CRS                 1  2 &lt;NA&gt; &lt;NA&gt;                 0                  1</w:t>
      </w:r>
      <w:r>
        <w:br/>
      </w:r>
      <w:r>
        <w:rPr>
          <w:rStyle w:val="VerbatimChar"/>
        </w:rPr>
        <w:t xml:space="preserve">## 9     CRS                 1  3 &lt;NA&gt; &lt;NA&gt;                 0                  0</w:t>
      </w:r>
      <w:r>
        <w:br/>
      </w:r>
      <w:r>
        <w:rPr>
          <w:rStyle w:val="VerbatimChar"/>
        </w:rPr>
        <w:t xml:space="preserve">## 10    CRS                 1  4 &lt;NA&gt; &lt;NA&gt;                 0                  0</w:t>
      </w:r>
      <w:r>
        <w:br/>
      </w:r>
      <w:r>
        <w:rPr>
          <w:rStyle w:val="VerbatimChar"/>
        </w:rPr>
        <w:t xml:space="preserve">## 11    CRS 0.977498691784406  1    2    4               0.2 0.0804814233385661</w:t>
      </w:r>
      <w:r>
        <w:br/>
      </w:r>
      <w:r>
        <w:rPr>
          <w:rStyle w:val="VerbatimChar"/>
        </w:rPr>
        <w:t xml:space="preserve">## 12    CRS 0.867452135493373  1    2    4 0.342857142857143   0.39499263622975</w:t>
      </w:r>
      <w:r>
        <w:br/>
      </w:r>
      <w:r>
        <w:rPr>
          <w:rStyle w:val="VerbatimChar"/>
        </w:rPr>
        <w:t xml:space="preserve">## 13    VRS                 1  1 &lt;NA&gt; &lt;NA&gt;                 1                  0</w:t>
      </w:r>
      <w:r>
        <w:br/>
      </w:r>
      <w:r>
        <w:rPr>
          <w:rStyle w:val="VerbatimChar"/>
        </w:rPr>
        <w:t xml:space="preserve">## 14    VRS                 1  2 &lt;NA&gt; &lt;NA&gt;                 0                  1</w:t>
      </w:r>
      <w:r>
        <w:br/>
      </w:r>
      <w:r>
        <w:rPr>
          <w:rStyle w:val="VerbatimChar"/>
        </w:rPr>
        <w:t xml:space="preserve">## 15    VRS                 1  3 &lt;NA&gt; &lt;NA&gt;                 0                  0</w:t>
      </w:r>
      <w:r>
        <w:br/>
      </w:r>
      <w:r>
        <w:rPr>
          <w:rStyle w:val="VerbatimChar"/>
        </w:rPr>
        <w:t xml:space="preserve">## 16    VRS                 1  4 &lt;NA&gt; &lt;NA&gt;                 0                  0</w:t>
      </w:r>
      <w:r>
        <w:br/>
      </w:r>
      <w:r>
        <w:rPr>
          <w:rStyle w:val="VerbatimChar"/>
        </w:rPr>
        <w:t xml:space="preserve">## 17    VRS                 1  5 &lt;NA&gt; &lt;NA&gt;                 0                  0</w:t>
      </w:r>
      <w:r>
        <w:br/>
      </w:r>
      <w:r>
        <w:rPr>
          <w:rStyle w:val="VerbatimChar"/>
        </w:rPr>
        <w:t xml:space="preserve">## 18    VRS 0.896328293736501  1    2    5 0.401439884809215  0.342260619150468</w:t>
      </w:r>
      <w:r>
        <w:br/>
      </w:r>
      <w:r>
        <w:rPr>
          <w:rStyle w:val="VerbatimChar"/>
        </w:rPr>
        <w:t xml:space="preserve">## 19    IRS                 1  1 &lt;NA&gt; &lt;NA&gt;                 1                  0</w:t>
      </w:r>
      <w:r>
        <w:br/>
      </w:r>
      <w:r>
        <w:rPr>
          <w:rStyle w:val="VerbatimChar"/>
        </w:rPr>
        <w:t xml:space="preserve">## 20    IRS                 1  2 &lt;NA&gt; &lt;NA&gt;                 0                  1</w:t>
      </w:r>
      <w:r>
        <w:br/>
      </w:r>
      <w:r>
        <w:rPr>
          <w:rStyle w:val="VerbatimChar"/>
        </w:rPr>
        <w:t xml:space="preserve">## 21    IRS                 1  3 &lt;NA&gt; &lt;NA&gt;                 0                  0</w:t>
      </w:r>
      <w:r>
        <w:br/>
      </w:r>
      <w:r>
        <w:rPr>
          <w:rStyle w:val="VerbatimChar"/>
        </w:rPr>
        <w:t xml:space="preserve">## 22    IRS                 1  4 &lt;NA&gt; &lt;NA&gt;                 0                  0</w:t>
      </w:r>
      <w:r>
        <w:br/>
      </w:r>
      <w:r>
        <w:rPr>
          <w:rStyle w:val="VerbatimChar"/>
        </w:rPr>
        <w:t xml:space="preserve">## 23    IRS                 1  5 &lt;NA&gt; &lt;NA&gt;                 0                  0</w:t>
      </w:r>
      <w:r>
        <w:br/>
      </w:r>
      <w:r>
        <w:rPr>
          <w:rStyle w:val="VerbatimChar"/>
        </w:rPr>
        <w:t xml:space="preserve">## 24    IRS 0.896328293736501  1    2    5 0.401439884809215  0.342260619150468</w:t>
      </w:r>
      <w:r>
        <w:br/>
      </w:r>
      <w:r>
        <w:rPr>
          <w:rStyle w:val="VerbatimChar"/>
        </w:rPr>
        <w:t xml:space="preserve">## 25    DRS                 1  1 &lt;NA&gt; &lt;NA&gt;                 1                  0</w:t>
      </w:r>
      <w:r>
        <w:br/>
      </w:r>
      <w:r>
        <w:rPr>
          <w:rStyle w:val="VerbatimChar"/>
        </w:rPr>
        <w:t xml:space="preserve">## 26    DRS                 1  2 &lt;NA&gt; &lt;NA&gt;                 0                  1</w:t>
      </w:r>
      <w:r>
        <w:br/>
      </w:r>
      <w:r>
        <w:rPr>
          <w:rStyle w:val="VerbatimChar"/>
        </w:rPr>
        <w:t xml:space="preserve">## 27    DRS                 1  3 &lt;NA&gt; &lt;NA&gt;                 0                  0</w:t>
      </w:r>
      <w:r>
        <w:br/>
      </w:r>
      <w:r>
        <w:rPr>
          <w:rStyle w:val="VerbatimChar"/>
        </w:rPr>
        <w:t xml:space="preserve">## 28    DRS                 1  4 &lt;NA&gt; &lt;NA&gt;                 0                  0</w:t>
      </w:r>
      <w:r>
        <w:br/>
      </w:r>
      <w:r>
        <w:rPr>
          <w:rStyle w:val="VerbatimChar"/>
        </w:rPr>
        <w:t xml:space="preserve">## 29    DRS 0.977498691784406  1    2    4               0.2 0.0804814233385655</w:t>
      </w:r>
      <w:r>
        <w:br/>
      </w:r>
      <w:r>
        <w:rPr>
          <w:rStyle w:val="VerbatimChar"/>
        </w:rPr>
        <w:t xml:space="preserve">## 30    DRS 0.867452135493373  1    2    4 0.342857142857143  0.394992636229749</w:t>
      </w:r>
      <w:r>
        <w:br/>
      </w:r>
      <w:r>
        <w:rPr>
          <w:rStyle w:val="VerbatimChar"/>
        </w:rPr>
        <w:t xml:space="preserve">## 31    ADD                 1  1 &lt;NA&gt; &lt;NA&gt;                 1                  0</w:t>
      </w:r>
      <w:r>
        <w:br/>
      </w:r>
      <w:r>
        <w:rPr>
          <w:rStyle w:val="VerbatimChar"/>
        </w:rPr>
        <w:t xml:space="preserve">## 32    ADD                 1  2 &lt;NA&gt; &lt;NA&gt;                 0                  1</w:t>
      </w:r>
      <w:r>
        <w:br/>
      </w:r>
      <w:r>
        <w:rPr>
          <w:rStyle w:val="VerbatimChar"/>
        </w:rPr>
        <w:t xml:space="preserve">## 33    ADD                 1  3 &lt;NA&gt; &lt;NA&gt;                 0                  0</w:t>
      </w:r>
      <w:r>
        <w:br/>
      </w:r>
      <w:r>
        <w:rPr>
          <w:rStyle w:val="VerbatimChar"/>
        </w:rPr>
        <w:t xml:space="preserve">## 34    ADD                 1  4 &lt;NA&gt; &lt;NA&gt;                 0                  0</w:t>
      </w:r>
      <w:r>
        <w:br/>
      </w:r>
      <w:r>
        <w:rPr>
          <w:rStyle w:val="VerbatimChar"/>
        </w:rPr>
        <w:t xml:space="preserve">## 35    ADD                 1  5 &lt;NA&gt; &lt;NA&gt;                 0                  0</w:t>
      </w:r>
      <w:r>
        <w:br/>
      </w:r>
      <w:r>
        <w:rPr>
          <w:rStyle w:val="VerbatimChar"/>
        </w:rPr>
        <w:t xml:space="preserve">## 36    ADD                 1  6 &lt;NA&gt; &lt;NA&gt;                 0                  0</w:t>
      </w:r>
      <w:r>
        <w:br/>
      </w:r>
      <w:r>
        <w:rPr>
          <w:rStyle w:val="VerbatimChar"/>
        </w:rPr>
        <w:t xml:space="preserve">##    L3                L4                L5   L6</w:t>
      </w:r>
      <w:r>
        <w:br/>
      </w:r>
      <w:r>
        <w:rPr>
          <w:rStyle w:val="VerbatimChar"/>
        </w:rPr>
        <w:t xml:space="preserve">## 1   0                 0                 0    0</w:t>
      </w:r>
      <w:r>
        <w:br/>
      </w:r>
      <w:r>
        <w:rPr>
          <w:rStyle w:val="VerbatimChar"/>
        </w:rPr>
        <w:t xml:space="preserve">## 2   0                 0                 0    0</w:t>
      </w:r>
      <w:r>
        <w:br/>
      </w:r>
      <w:r>
        <w:rPr>
          <w:rStyle w:val="VerbatimChar"/>
        </w:rPr>
        <w:t xml:space="preserve">## 3   1                 0                 0    0</w:t>
      </w:r>
      <w:r>
        <w:br/>
      </w:r>
      <w:r>
        <w:rPr>
          <w:rStyle w:val="VerbatimChar"/>
        </w:rPr>
        <w:t xml:space="preserve">## 4   0                 1                 0    0</w:t>
      </w:r>
      <w:r>
        <w:br/>
      </w:r>
      <w:r>
        <w:rPr>
          <w:rStyle w:val="VerbatimChar"/>
        </w:rPr>
        <w:t xml:space="preserve">## 5   0                 0                 1    0</w:t>
      </w:r>
      <w:r>
        <w:br/>
      </w:r>
      <w:r>
        <w:rPr>
          <w:rStyle w:val="VerbatimChar"/>
        </w:rPr>
        <w:t xml:space="preserve">## 6   0                 0                 0    1</w:t>
      </w:r>
      <w:r>
        <w:br/>
      </w:r>
      <w:r>
        <w:rPr>
          <w:rStyle w:val="VerbatimChar"/>
        </w:rPr>
        <w:t xml:space="preserve">## 7   0                 0              &lt;NA&gt; &lt;NA&gt;</w:t>
      </w:r>
      <w:r>
        <w:br/>
      </w:r>
      <w:r>
        <w:rPr>
          <w:rStyle w:val="VerbatimChar"/>
        </w:rPr>
        <w:t xml:space="preserve">## 8   0                 0              &lt;NA&gt; &lt;NA&gt;</w:t>
      </w:r>
      <w:r>
        <w:br/>
      </w:r>
      <w:r>
        <w:rPr>
          <w:rStyle w:val="VerbatimChar"/>
        </w:rPr>
        <w:t xml:space="preserve">## 9   1                 0              &lt;NA&gt; &lt;NA&gt;</w:t>
      </w:r>
      <w:r>
        <w:br/>
      </w:r>
      <w:r>
        <w:rPr>
          <w:rStyle w:val="VerbatimChar"/>
        </w:rPr>
        <w:t xml:space="preserve">## 10  0                 1              &lt;NA&gt; &lt;NA&gt;</w:t>
      </w:r>
      <w:r>
        <w:br/>
      </w:r>
      <w:r>
        <w:rPr>
          <w:rStyle w:val="VerbatimChar"/>
        </w:rPr>
        <w:t xml:space="preserve">## 11  0 0.538330716902146              &lt;NA&gt; &lt;NA&gt;</w:t>
      </w:r>
      <w:r>
        <w:br/>
      </w:r>
      <w:r>
        <w:rPr>
          <w:rStyle w:val="VerbatimChar"/>
        </w:rPr>
        <w:t xml:space="preserve">## 12  0 0.131075110456554              &lt;NA&gt; &lt;NA&gt;</w:t>
      </w:r>
      <w:r>
        <w:br/>
      </w:r>
      <w:r>
        <w:rPr>
          <w:rStyle w:val="VerbatimChar"/>
        </w:rPr>
        <w:t xml:space="preserve">## 13  0                 0                 0 &lt;NA&gt;</w:t>
      </w:r>
      <w:r>
        <w:br/>
      </w:r>
      <w:r>
        <w:rPr>
          <w:rStyle w:val="VerbatimChar"/>
        </w:rPr>
        <w:t xml:space="preserve">## 14  0                 0                 0 &lt;NA&gt;</w:t>
      </w:r>
      <w:r>
        <w:br/>
      </w:r>
      <w:r>
        <w:rPr>
          <w:rStyle w:val="VerbatimChar"/>
        </w:rPr>
        <w:t xml:space="preserve">## 15  1                 0                 0 &lt;NA&gt;</w:t>
      </w:r>
      <w:r>
        <w:br/>
      </w:r>
      <w:r>
        <w:rPr>
          <w:rStyle w:val="VerbatimChar"/>
        </w:rPr>
        <w:t xml:space="preserve">## 16  0                 1                 0 &lt;NA&gt;</w:t>
      </w:r>
      <w:r>
        <w:br/>
      </w:r>
      <w:r>
        <w:rPr>
          <w:rStyle w:val="VerbatimChar"/>
        </w:rPr>
        <w:t xml:space="preserve">## 17  0                 0                 1 &lt;NA&gt;</w:t>
      </w:r>
      <w:r>
        <w:br/>
      </w:r>
      <w:r>
        <w:rPr>
          <w:rStyle w:val="VerbatimChar"/>
        </w:rPr>
        <w:t xml:space="preserve">## 18  0                 0 0.256299496040317 &lt;NA&gt;</w:t>
      </w:r>
      <w:r>
        <w:br/>
      </w:r>
      <w:r>
        <w:rPr>
          <w:rStyle w:val="VerbatimChar"/>
        </w:rPr>
        <w:t xml:space="preserve">## 19  0                 0                 0 &lt;NA&gt;</w:t>
      </w:r>
      <w:r>
        <w:br/>
      </w:r>
      <w:r>
        <w:rPr>
          <w:rStyle w:val="VerbatimChar"/>
        </w:rPr>
        <w:t xml:space="preserve">## 20  0                 0                 0 &lt;NA&gt;</w:t>
      </w:r>
      <w:r>
        <w:br/>
      </w:r>
      <w:r>
        <w:rPr>
          <w:rStyle w:val="VerbatimChar"/>
        </w:rPr>
        <w:t xml:space="preserve">## 21  1                 0                 0 &lt;NA&gt;</w:t>
      </w:r>
      <w:r>
        <w:br/>
      </w:r>
      <w:r>
        <w:rPr>
          <w:rStyle w:val="VerbatimChar"/>
        </w:rPr>
        <w:t xml:space="preserve">## 22  0                 1                 0 &lt;NA&gt;</w:t>
      </w:r>
      <w:r>
        <w:br/>
      </w:r>
      <w:r>
        <w:rPr>
          <w:rStyle w:val="VerbatimChar"/>
        </w:rPr>
        <w:t xml:space="preserve">## 23  0                 0                 1 &lt;NA&gt;</w:t>
      </w:r>
      <w:r>
        <w:br/>
      </w:r>
      <w:r>
        <w:rPr>
          <w:rStyle w:val="VerbatimChar"/>
        </w:rPr>
        <w:t xml:space="preserve">## 24  0                 0 0.256299496040317 &lt;NA&gt;</w:t>
      </w:r>
      <w:r>
        <w:br/>
      </w:r>
      <w:r>
        <w:rPr>
          <w:rStyle w:val="VerbatimChar"/>
        </w:rPr>
        <w:t xml:space="preserve">## 25  0                 0              &lt;NA&gt; &lt;NA&gt;</w:t>
      </w:r>
      <w:r>
        <w:br/>
      </w:r>
      <w:r>
        <w:rPr>
          <w:rStyle w:val="VerbatimChar"/>
        </w:rPr>
        <w:t xml:space="preserve">## 26  0                 0              &lt;NA&gt; &lt;NA&gt;</w:t>
      </w:r>
      <w:r>
        <w:br/>
      </w:r>
      <w:r>
        <w:rPr>
          <w:rStyle w:val="VerbatimChar"/>
        </w:rPr>
        <w:t xml:space="preserve">## 27  1                 0              &lt;NA&gt; &lt;NA&gt;</w:t>
      </w:r>
      <w:r>
        <w:br/>
      </w:r>
      <w:r>
        <w:rPr>
          <w:rStyle w:val="VerbatimChar"/>
        </w:rPr>
        <w:t xml:space="preserve">## 28  0                 1              &lt;NA&gt; &lt;NA&gt;</w:t>
      </w:r>
      <w:r>
        <w:br/>
      </w:r>
      <w:r>
        <w:rPr>
          <w:rStyle w:val="VerbatimChar"/>
        </w:rPr>
        <w:t xml:space="preserve">## 29  0 0.538330716902146              &lt;NA&gt; &lt;NA&gt;</w:t>
      </w:r>
      <w:r>
        <w:br/>
      </w:r>
      <w:r>
        <w:rPr>
          <w:rStyle w:val="VerbatimChar"/>
        </w:rPr>
        <w:t xml:space="preserve">## 30  0 0.131075110456554              &lt;NA&gt; &lt;NA&gt;</w:t>
      </w:r>
      <w:r>
        <w:br/>
      </w:r>
      <w:r>
        <w:rPr>
          <w:rStyle w:val="VerbatimChar"/>
        </w:rPr>
        <w:t xml:space="preserve">## 31  0                 0                 0    0</w:t>
      </w:r>
      <w:r>
        <w:br/>
      </w:r>
      <w:r>
        <w:rPr>
          <w:rStyle w:val="VerbatimChar"/>
        </w:rPr>
        <w:t xml:space="preserve">## 32  0                 0                 0    0</w:t>
      </w:r>
      <w:r>
        <w:br/>
      </w:r>
      <w:r>
        <w:rPr>
          <w:rStyle w:val="VerbatimChar"/>
        </w:rPr>
        <w:t xml:space="preserve">## 33  1                 0                 0    0</w:t>
      </w:r>
      <w:r>
        <w:br/>
      </w:r>
      <w:r>
        <w:rPr>
          <w:rStyle w:val="VerbatimChar"/>
        </w:rPr>
        <w:t xml:space="preserve">## 34  0                 1                 0    0</w:t>
      </w:r>
      <w:r>
        <w:br/>
      </w:r>
      <w:r>
        <w:rPr>
          <w:rStyle w:val="VerbatimChar"/>
        </w:rPr>
        <w:t xml:space="preserve">## 35  0                 0                 1    0</w:t>
      </w:r>
      <w:r>
        <w:br/>
      </w:r>
      <w:r>
        <w:rPr>
          <w:rStyle w:val="VerbatimChar"/>
        </w:rPr>
        <w:t xml:space="preserve">## 36  0                 0                 0    1</w:t>
      </w:r>
    </w:p>
    <w:p>
      <w:pPr>
        <w:pStyle w:val="FirstParagraph"/>
      </w:pPr>
      <w:r>
        <w:t xml:space="preserve">The summary table reveals that the FRH and FDH techniques both return efficiency of 1.0 for all six DMUs, as well as the same peer and lambda values. DMU[1:4] was discovered by the CRS approach to be effective at 1.0. DMU[1:5] was discovered by the VRS approach to be effective at 1.0. DRS and IRS both found DMU[1:5] to be efficient at 1.0, as did the DMU[1:4] technique. The Peer[1] and Peer[2] values for all of the less effective DMUs were 1 and 2, respectively, although the Peer[3] value varied between 4 and 5. Additionally, for the identical DMU across all approaches, the relative weights (lambdas) were rather close.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Manaswini</dc:creator>
  <cp:keywords/>
  <dcterms:created xsi:type="dcterms:W3CDTF">2022-10-31T02:41:24Z</dcterms:created>
  <dcterms:modified xsi:type="dcterms:W3CDTF">2022-10-31T02:41:24Z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10/27/2022</vt:lpwstr>
  </property>
  <property fmtid="{D5CDD505-2E9C-101B-9397-08002B2CF9AE}" pid="3" name="output">
    <vt:lpwstr/>
  </property>
</Properties>
</file>