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{auerbachb.ruffb.2006,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Auerbach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B. and Ruff, B.",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"Limb bone bilateral asymmetry: variability and commonality among modern humans",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human evolution",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"203-218"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{bassn.1995,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"Bass, N.",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"Human osteology: a laboratory and field manual.",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"Missouri Archaeological Society.",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"1995",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address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"Columbia, MO",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edition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"fourth"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{belknapj.2001,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Belknap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J.",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"The invisible woman: Gender, crime and justice.",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"Wadsworth",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"2001",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address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"Belmont, CA"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{biewenera.1990,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Biewener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A.",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"Biomechanics of mammalian terrestrial locomotion.",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"Science",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"250",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"1097–1103"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{brickleym.mayssivesr.2007,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Brickley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M. Mays, S and Ives, R.",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title   = "An investigation of skeletal indicators of vitamin D deficiency in adults: effective markers for interpreting past living conditions and pollution levels in 18th and 19th century Birmingham, England.",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physical anthropology",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"132",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"67-79"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{brookss.sucheym.1990,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"Brooks, S.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Suchey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M.",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"Skeletal age determination based on the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pubis: a comparison of the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Acsádi-Nemeskéri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Suchey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-Brooks methods.",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"Human evolution",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"227-238."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@PROCEEDINGS {,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  = "Standards for data collection from human skeletal remains",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   = "1994",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editor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Buikstra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E.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Ubelaker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H.",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"Field Museum of Natural History.",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organization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"Field Museum of Natural History."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{burkharts.johnsonc.wirtha.athanasioua.1997,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"Burkhart, S., Johnson, C., Wirth, A.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Athanasiou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A.",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"Cyclic loading of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transosseous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rotator cuff repairs: tension overload as a possible cause of failure",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"Arthroscopy: The Journal of Arthroscopic \&amp;amp; Related Surgery,",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"172-176"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{burkharts.morgand.kiblerb.2000,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"Burkhart, S., Morgan, D.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Kibler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B.",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"Shoulder injuries in overhead athletes: the “dead arm” revisited.",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"Clinics in sports medicine",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"125-158"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{burnettej.1997,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"Burnette, J.",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"An investigation of the female–male wage gap during the Industrial Revolution in Britain",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"The Economic History Review",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"257-281"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{caset.burnette.nielsent.2006,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"Case, T., Burnett, E. and Nielsen, T.",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acromiale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: population differences and their etiological significance",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"HOMO-Journal of Comparative Human Biology",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"1-18."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{clementn.niey.mcbirniej.2012,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"Clement, N.,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Nie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Y.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McBirnie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J.",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"Management of degenerative rotator cuff tears: a review and treatment strategy.",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"Sports Medicine, Arthroscopy, Rehabilitation, Therapy \&amp; Technology",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"2012",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"48"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{danforthm.thompsona.2008,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Danforth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M. and Thompson, A.",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"An evaluation of determination of handedness using standard osteological measurements",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forensic sciences",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"777-781"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{feesm.deckert.snydermacklerl.axem.j.1998,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"Fees, M., Decker, T., Snyder-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Mackler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L., and Axe, M. J.",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"Upper Extremity Weight-Training Modifications for the Injured Athlete A Clinical Perspective.",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"The American journal of sports medicine",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"732-742"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{firesteins.buddr.gabriele.mcinnesb.o'dellr.2012,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Firestein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S., Budd, R., Gabriel, E.,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McInnes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B. and O'Dell, R.",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"Kelly's textbook of rheumatology",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"Elsevier Health Sciences",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"2012"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{grayh.1998,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Gray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H.",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Gray’s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Anatomy",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Parragon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Publishers",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address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"London"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{hannas.teichtahlj.wlukae.wangy.urquhartm.englishr.cicuttinim.2009,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"Hanna, S.,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Teichtahl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J.,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Wluka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E., Wang, Y., Urquhart, M., English, R.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Cicuttini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M.",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"Women have increased rates of cartilage loss and progression of cartilage defects at the knee than men: a gender study of adults without clinical knee osteoarthritis",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"Menopause",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"666-670"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{hendersonc.mariottiv.pany‐kucerad.villottes.wilczakc.2015,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"Henderson, C.,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Mariotti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V., Pany‐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Kucera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D.,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Villotte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S.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Wilczak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C.",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"The New ‘Coimbra Method’: A Biologically Appropriate Method for Recording Specific Features of Fibrocartilaginous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Entheseal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Changes",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"International Journal of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Osteoarchaeology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"2015"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{hoveliusl.1982,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Hovelius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L.",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"Incidence of shoulder dislocation in Sweden.",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"Clinical Orthopaedics and Related Research",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"166",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"127"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{huntd.r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.&amp;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amp;bullenl.2007,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"Hunt, D. R., \&amp;amp; Bullen, L.",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"The frequency of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acromiale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in the Robert J. Terry collection.",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"International Journal of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Osteoarchaeology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"309-317"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{jobew.jobem.1983,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Jobe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W.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Jobe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M.",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"Painful athletic injuries of the shoulder.",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"Clinical orthopaedics and related research",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"173",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"117-124"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{jungersl.1988,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Jungers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L.",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"Relative joint size and hominoid locomotor adaptations with implications for the evolution of hominid bipedalism",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Human Evolution",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"1-2",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"247-265"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{klausd.spencerlarsenc.tame.2009,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"Klaus, D., Spencer Larsen, C. and Tam, E.",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"Economic intensification and degenerative joint disease: life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labor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on the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postcontact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north coast of Peru",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Physical Anthropology",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"139",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"204-221"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{kolberj.beekhuizens.chengs.hellmana.2010,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Kolber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J.,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Beekhuizen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S., Cheng, S. and Hellman, A.",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"Shoulder injuries attributed to resistance training: a brief review",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"The Journal of Strength \&amp;amp; Conditioning Research",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"2010",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"1696-1704."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{kvaali.derryk.1996,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Kvaal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I. and Derry, K.",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"Tell-tale teeth: abrasion from the traditional clay pipe.",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"Endeavour",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"28-30."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{laip.lovellc.1992,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"Lai, P. and Lovell, C.",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"Skeletal markers of occupational stress in the fur trade: a case study from a Hudson's Bay Company fur trade post",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"International Journal of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Osteoarchaeology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"221-234."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{lewism.2002,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"Lewis, M.",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"Impact of industrialization: comparative study of child health in four sites from medieval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postmedieval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England (AD 850–1859)",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Physical Anthropology",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"119",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"211-223."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{lewism.gowlandr2007,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"Lewis, M.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Gowland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R",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"Brief and precarious lives: Infant mortality in contrasting sites from medieval and post‐medieval England (AD 850–1859).",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Physical Anthropology",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"134",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"117-129."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{lloydm.2008,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"Lloyd, M.",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"Forensic Anthropology, Paleopathology, and the Creation of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Osteobiographies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"Culture, Society and Praxis",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"7"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{loebl.1994,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"Loeb, L.",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"Consuming angels: advertising and Victorian women",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"Oxford University Press.",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"1994"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{lovejoyo.meindls.pryzbeckr.mensforthp.1985,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"Lovejoy, O.,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Meindl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S.,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Pryzbeck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R.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Mensforth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P.",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"Chronological metamorphosis of the auricular surface of the ilium: a new method for the determination of adult skeletal age at death",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physical anthropology",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"1985",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"68",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"15-28"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>@ARTICLE {mitchellk.bankss.morgand.sugayah.2003,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"Mitchell, K., Banks, S., Morgan, D.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Sugaya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H.",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"Shoulder motions during the golf swing in male amateur golfers.",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Orthopaedic \&amp;amp; Sports Physical Therapy",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"196-203"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{mollesont.2007,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Molleson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T.",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"A method for the study of activity related skeletal morphologies.",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"Bioarchaeology of the Near East",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"5-33."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{morganr.1992,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"Morgan, R.",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"Chichester: A documentary history",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Phillmore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\&amp; Co Ltd.",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address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"Chichester, Sussex",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edition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"first"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{mytumh.2004,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Mytum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H.",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"Mortuary monuments and burial grounds of the historic period.",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"Springer: Science and Business Media.",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"2004"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{neers.1983,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Neer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"Impingement lesions",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"Clinical Orthopaedic Related Research",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"173",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"70–77."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{nirschlp.1988,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Nirschl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P.",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"Prevention and treatment of elbow and shoulder injuries in the tennis player.",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"Clinics in sports medicine",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"289-308."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{nordqvista.peterssonj.1995,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Nordqvist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A.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Petersson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J.",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"Incidence and causes of shoulder girdle injuries in an urban population",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Shoulder and Elbow Surgery",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"1995",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"107-112."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{petersonj.2002,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"Peterson, J.",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"Sexual revolutions: gender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labor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at the dawn of agriculture",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"Rowman Altamira.",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"2002",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"4th",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edition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"first"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{pinchbecki.2013,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"Pinchbeck, I.",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"Women workers in the industrial revolution.",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"Routledge",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"2013"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{pinhasir.shawp.whiteb.ogdena.2006,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Pinhasi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R., Shaw, P., White, B. and Ogden, A.",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"Morbidity, rickets and long-bone growth in post-medieval Britain—a cross-population analysis",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"Annals of Human Biology",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"372-389."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{plochockij.2002,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Plochocki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J.",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"Directional bilateral asymmetry in human sacral morphology",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"International Journal of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Osteoarchaeology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"349–55"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{prietoalhambrad.judgea.javaidk.cooperc.diezpereza.ardenk.2014,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"Prieto-Alhambra, D., Judge, A.,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Javaid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K., Cooper, C.,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Diez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-Perez, A. and Arden, K.",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"Incidence and risk factors for clinically diagnosed knee, hip and hand osteoarthritis: influences of age, gender and osteoarthritis affecting other joints.",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"Annals of the rheumatic diseases",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"2014",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"73",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"1659-1664."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{rajakumark.2003,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Rajakumar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K.",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"Vitamin D, cod-liver oil, sunlight, and rickets: a historical perspective",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Pediatrics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"112",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"e132- e135."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{reedm.1977,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"Reed, M.",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"Fractures and dislocations of the extremities in children",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Trauma",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"1977",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"351-4."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{ringj.jupiterb.2007,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"Ring, J. and Jupiter, B.",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"Fractures of the clavicle",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"Disorders of the Shoulder: Diagnosis \&amp; Management",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{robertsa.2007,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"Roberts, A.",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"A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bioarcheological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study of maxillary sinusitis",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Physical Anthropology",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"133",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"792-807."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{robertsa.caffella.filipekogdenl.gowlandr.jakobt.2016,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"Roberts, A.,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Caffell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A.,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Filipek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-Ogden, L.,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Gowland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R.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Jakob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T.",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‘Til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Poison Phosphorous Brought them Death’: A potentially occupationally-related disease in a post-medieval skeleton from north-east England",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"International Journal of Paleopathology",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"2016",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"39-48."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{robertsc2002,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"Roberts, C",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"The antiquity of leprosy in Britain: the skeletal evidence",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"2002"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{robertsc.coxm.2003,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"Roberts, C. and Cox, M.",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"Health and disease in Britain: from prehistory to the present day.",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"Sutton publishing.",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"2003"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{robertsc.lucyd.manchesterk.1994,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"Roberts, C., Lucy, D. and Manchester, K.",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"Inflammatory lesions of ribs: an analysis of the Terry Collection.",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Physical Anthropology",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"92",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"169-182."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{rossh.murrayj.2004,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"Ross, H. and Murray, J.",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"Occupational respiratory disease in mining",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"Occupational Medicine",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"304-310."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{rower.1968,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"Rowe, R.",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"An atlas of anatomy and treatment of midclavicular fractures",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"Clinical Orthopaedics and Related Research",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"1968",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"29-42."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{satrej.1982,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Satre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J.",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"After the Match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Girls's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Strike: Bryant and May in the 1890s",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"Victorian Studies",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"7-31."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{schmittd.1998,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"Schmitt, D.",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"Forelimb mechanics during arboreal and terrestrial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quadrupedalism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in Old World monkeys.",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"Springer US.",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pg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175-200",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series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"Primate Locomotion"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{shaplandf.lewism.wattsr.2015,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Shapland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F., Lewis, M. and Watts, R.",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"The Lives and Deaths of Young Medieval Women: The Osteological Evidence",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"Medieval Archaeology",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"2015",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"272-289."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{simonett.meltonj.cofieldh.llstrupm1984,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Simonet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T., Melton, J., Cofield, H.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llstrup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M",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"Incidence of anterior shoulder dislocation in Olmsted County, Minnesota",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"Clinical Orthopaedics and Related Research",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"186",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"186-91"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{singhj.chavalih.2011,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"Singh, J.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Chavali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H.",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"Age estimation from clavicular epiphyseal union sequencing in a Northwest Indian population of the Chandigarh region",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forensic and legal medicine",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"2011",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"82-87."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{stirlandj.waldront.1997,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Stirland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J. and Waldron, T.",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"Evidence for Activity Related Markers in the Vertebrae of the Crew of the Mary Rose",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Archaeological Science",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"1997",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"329-335."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{tempelhofs.rupps.seilr.1999,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Tempelhof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S., Rupp, S. and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Seil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R.",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"Age-related prevalence of rotator cuff tears in asymptomatic shoulders",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Shoulder and Elbow Surgery",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"296–299."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{verbruggem.1995,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Verbrugge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M.",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"Women, men, and osteoarthritis.",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"Arthritis \&amp; Rheumatology",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"1995",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"8",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"212-220."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{vicinusm.2013,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Vicinus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M.",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"A Widening Sphere (Routledge Revivals): Changing Roles of Victorian Women.",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"Routledge",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"2013"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{vilenskya.1989,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Vilensky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A.",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"Primate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quadrupedalism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: How and why does it differ from that of typical quadrupeds?",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"Brain Behavioural Evolution",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"357–364."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{waldrona.1991,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"Waldron, A.",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"Prevalence and distribution of osteoarthritis in a population from Georgian and early Victorian London",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"Annals of the rheumatic diseases",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"301-307."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{waldrona.coxm.1989,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"Waldron, A. and Cox, M.",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"Occupational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arthropathy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: evidence from the past.",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"Occupational and Environmental Medicine",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"46",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"420-422."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{waldront.1992,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"Waldron, T.",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"Osteoarthritis in a Black Death cemetery in London",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". International Journal of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Osteoarchaeology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"235-240."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{waldront.1994,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"Waldron, T.",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"Counting the dead: the epidemiology of skeletal populations",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"John Wiley \&amp; Sons.",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"1994"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{waldront.2009,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"Waldron, T.",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Palaeopathology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"Cambridge University Press.",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"2009"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{wrigleya1990,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"Wrigley, A",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"Continuity, chance and change: The character of the industrial revolution in England.",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"Cambridge University Press.",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"1990"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{yamaguchik.tetrom.blamo.evanoffa.teefeya.middletond.2001,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"Yamaguchi, K.,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Tetro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M.,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Blam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O.,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Evanoff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A.,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Teefey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A. and Middleton, D.",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"Natural history of asymptomatic rotator cuff tears: a longitudinal analysis of asymptomatic tears detected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sonographically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Shoulder and Elbow Surgery",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"199–203."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{yamamotoa.takagishik.osawat.yanagawat.nakajimad.shitarah.kobayashit.2010,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"Yamamoto, A.,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Takagishi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K.,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Osawa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T.,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Yanagawa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, T., Nakajima, D., </w:t>
      </w:r>
      <w:proofErr w:type="spell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Shitara</w:t>
      </w:r>
      <w:proofErr w:type="spell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H. and Kobayashi, T.",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"Prevalence and risk factors of a rotator cuff tear in the general population.",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Shoulder and Elbow Surgery,",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"2010",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"19",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"116-120."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{yamanakak.matsumotot.1994,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"Yamanaka, K. and Matsumoto, T.",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"The joint side tear of the rotator cuff. A follow up study by arthrography",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"Clinical Orthopaedic Related Research",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"1994",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"304",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"68–73."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{yamazakin.ishidah1984,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"Yamazaki, N. and Ishida, H",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"A biomechanical study of vertical climbing and bipedal walking in gibbons",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"Journal of Human Evolution",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"1984",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"13",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"563–571."</w:t>
      </w:r>
    </w:p>
    <w:p w:rsidR="007329D8" w:rsidRPr="007329D8" w:rsidRDefault="007329D8" w:rsidP="007329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7329D8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4251F4" w:rsidRPr="007329D8" w:rsidRDefault="007329D8" w:rsidP="007329D8">
      <w:bookmarkStart w:id="0" w:name="_GoBack"/>
      <w:bookmarkEnd w:id="0"/>
    </w:p>
    <w:sectPr w:rsidR="004251F4" w:rsidRPr="0073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4B2" w:rsidRDefault="00F444B2" w:rsidP="00F444B2">
      <w:pPr>
        <w:spacing w:after="0" w:line="240" w:lineRule="auto"/>
      </w:pPr>
      <w:r>
        <w:separator/>
      </w:r>
    </w:p>
  </w:endnote>
  <w:endnote w:type="continuationSeparator" w:id="0">
    <w:p w:rsidR="00F444B2" w:rsidRDefault="00F444B2" w:rsidP="00F4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4B2" w:rsidRDefault="00F444B2" w:rsidP="00F444B2">
      <w:pPr>
        <w:spacing w:after="0" w:line="240" w:lineRule="auto"/>
      </w:pPr>
      <w:r>
        <w:separator/>
      </w:r>
    </w:p>
  </w:footnote>
  <w:footnote w:type="continuationSeparator" w:id="0">
    <w:p w:rsidR="00F444B2" w:rsidRDefault="00F444B2" w:rsidP="00F44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09"/>
    <w:rsid w:val="002B522E"/>
    <w:rsid w:val="00400A02"/>
    <w:rsid w:val="005D6909"/>
    <w:rsid w:val="007329D8"/>
    <w:rsid w:val="00E76C0F"/>
    <w:rsid w:val="00F444B2"/>
    <w:rsid w:val="00F629FC"/>
    <w:rsid w:val="00F947F3"/>
    <w:rsid w:val="00FA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4B2"/>
  </w:style>
  <w:style w:type="paragraph" w:styleId="Footer">
    <w:name w:val="footer"/>
    <w:basedOn w:val="Normal"/>
    <w:link w:val="FooterChar"/>
    <w:uiPriority w:val="99"/>
    <w:unhideWhenUsed/>
    <w:rsid w:val="00F44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9D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4B2"/>
  </w:style>
  <w:style w:type="paragraph" w:styleId="Footer">
    <w:name w:val="footer"/>
    <w:basedOn w:val="Normal"/>
    <w:link w:val="FooterChar"/>
    <w:uiPriority w:val="99"/>
    <w:unhideWhenUsed/>
    <w:rsid w:val="00F44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9D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3213</Words>
  <Characters>18317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Croucher</dc:creator>
  <cp:lastModifiedBy>Danni Croucher</cp:lastModifiedBy>
  <cp:revision>1</cp:revision>
  <dcterms:created xsi:type="dcterms:W3CDTF">2019-04-08T16:03:00Z</dcterms:created>
  <dcterms:modified xsi:type="dcterms:W3CDTF">2019-04-08T17:14:00Z</dcterms:modified>
</cp:coreProperties>
</file>