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@BOOK {adams.1966,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"Adam, S.",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= "The Technique of Greek Sculpture in the Archaic and Classical Periods",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publisher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"British School of Archaeology at Athens",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 = "1966"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{barkera.w.1924,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"Barker, A.W.",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"‘The Costume of the Servant on the Grave Relief of Hegeso’",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"American Journal of Archaeology",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"1924",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volume  =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"28",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"3",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"290-292"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@BOOK {boardmanj.1995,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"Boardman, J.",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= "Greek Sculpture: The Late Classical Period",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publisher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"Thames \&amp; Hudson",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 = "1995"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@BOOK {boegeholda.l.1994,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"Boegehold, A.L.",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= "‘Perikles’ Citizenship Law of 451/50 BC’, in Boegehold, A.L. \&amp; Scafuro, A.C. (Eds.), Athenian Identity and Civic Ideology",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publisher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"John Hopkins University Press",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 = "1994"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{burtond.2003,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"Burton, D.",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"‘Public Memorials, Private Virtues: Women on Classical Athenian Grave Monuments’",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"Mortality",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"2003",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volume  =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"8",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lastRenderedPageBreak/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"1",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"20-35"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@BOOK {campj.m.2011,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"Camp, J.M.",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= "The Archaeology of Athens",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publisher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"Yale University Press",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 = "2011"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@BOOK {childsw.1998,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"Childs, W.",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= "Reading Greek Art: Essays by Nikolaus Himmelmann",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publisher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"Princeton University Press",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 = "1998"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@BOOK {clairmontc.w.1995,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"Clairmont, C.W.",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= "Classical Attic Tombstones: Introductory",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publisher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"Kikhberg",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 = "1995"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{clostermanw.e.2007,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"Closterman, W.E.",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"‘Family Ideology and Family History: The Function of Funerary Markers in Classical Attic Peribolos Tombs’",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"American Journal of Archaeology",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"2007",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volume  =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"111",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"4",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"633-652"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@BOOK {frederiksenr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.&amp;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smithr.r.r.2011,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"Frederiksen, R. \&amp; Smith, R.R.R.",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= "The Cast Gallery of Greek and Roman Sculpture: Catalogue of Plaster Casts of Greek and Roman Sculpture",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publisher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"The Ashmolean Museum",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 = "2011"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@BOOK {friisjohansenk.1951,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"Friis Johansen, K.",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= "The Attic Grave Reliefs of the Classical Period: An Essay in Interpretation",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publisher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</w:t>
      </w:r>
      <w:proofErr w:type="spell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Ejnar</w:t>
      </w:r>
      <w:proofErr w:type="spell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Munksgaard",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 = "1951"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D02517" w:rsidRPr="00A17E31" w:rsidRDefault="00D02517" w:rsidP="00D025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@BOOK {</w:t>
      </w:r>
      <w:r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fullerton</w:t>
      </w: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.</w:t>
      </w:r>
      <w:r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2016</w:t>
      </w: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,</w:t>
      </w:r>
    </w:p>
    <w:p w:rsidR="00D02517" w:rsidRPr="00A17E31" w:rsidRDefault="00D02517" w:rsidP="00D025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</w:t>
      </w:r>
      <w:r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Fullerton, M.D</w:t>
      </w: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.",</w:t>
      </w:r>
    </w:p>
    <w:p w:rsidR="00D02517" w:rsidRPr="00A17E31" w:rsidRDefault="00D02517" w:rsidP="00D025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= "</w:t>
      </w:r>
      <w:r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Greek Sculpture</w:t>
      </w: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",</w:t>
      </w:r>
    </w:p>
    <w:p w:rsidR="00D02517" w:rsidRPr="00A17E31" w:rsidRDefault="00D02517" w:rsidP="00D025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publisher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</w:t>
      </w:r>
      <w:r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Wiley Blackwell</w:t>
      </w: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",</w:t>
      </w:r>
    </w:p>
    <w:p w:rsidR="00D02517" w:rsidRPr="00A17E31" w:rsidRDefault="00D02517" w:rsidP="00D025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 = "</w:t>
      </w:r>
      <w:r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2016</w:t>
      </w: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"</w:t>
      </w:r>
      <w:bookmarkStart w:id="0" w:name="_GoBack"/>
      <w:bookmarkEnd w:id="0"/>
    </w:p>
    <w:p w:rsidR="00D02517" w:rsidRPr="00907475" w:rsidRDefault="00D02517" w:rsidP="00D025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@BOOK {grayc.l.2011,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"Gray, C.L.",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= "‘Foreigners in the Burial Ground: The Case of the Milesians in Athens’, in Carroll, M., Rempel, J. \&amp; Drinkwater, J.F. (Eds.), Living Through the Dead: Burial and Commemoration in the Classical World",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publisher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"Oxbow",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 = "2011"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@BOOK {grossmanj.b.2001,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"Grossman, J.B.",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= "Greek Funerary Sculpture: Catalogue of the Collections at the Getty Villa",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publisher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"Getty Publications",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 = "2001"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{grossmanj.b.2007,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"Grossman, J.B.",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"‘Forever Young: An Investigation of the Depictions of Children on Classical Attic Funerary Monuments’",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"Hesperia Supplements",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"2007",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volume  =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"41",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"309-322"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D02517" w:rsidRPr="00A17E31" w:rsidRDefault="00D02517" w:rsidP="00D025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@BOOK {</w:t>
      </w:r>
      <w:r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hallett</w:t>
      </w: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.</w:t>
      </w:r>
      <w:r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2005</w:t>
      </w: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,</w:t>
      </w:r>
    </w:p>
    <w:p w:rsidR="00D02517" w:rsidRPr="00A17E31" w:rsidRDefault="00D02517" w:rsidP="00D025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</w:t>
      </w:r>
      <w:r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Hallett, C.H</w:t>
      </w: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.",</w:t>
      </w:r>
    </w:p>
    <w:p w:rsidR="00D02517" w:rsidRPr="00A17E31" w:rsidRDefault="00D02517" w:rsidP="00D025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= "</w:t>
      </w:r>
      <w:r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The Roman Nude: Heroic Portrait Statuary 200 BC – AD 300</w:t>
      </w: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",</w:t>
      </w:r>
    </w:p>
    <w:p w:rsidR="00D02517" w:rsidRPr="00A17E31" w:rsidRDefault="00D02517" w:rsidP="00D025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publisher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</w:t>
      </w:r>
      <w:r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Oxford University Press</w:t>
      </w: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",</w:t>
      </w:r>
    </w:p>
    <w:p w:rsidR="00D02517" w:rsidRPr="00A17E31" w:rsidRDefault="00D02517" w:rsidP="00D025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 = "</w:t>
      </w:r>
      <w:r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2005</w:t>
      </w: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"</w:t>
      </w:r>
    </w:p>
    <w:p w:rsidR="00D02517" w:rsidRDefault="00D02517" w:rsidP="00D025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@BOOK {howlerdai.h.1899,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</w:t>
      </w:r>
      <w:proofErr w:type="spell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Howlerda</w:t>
      </w:r>
      <w:proofErr w:type="spell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, I.H.",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= "Die Attischen </w:t>
      </w:r>
      <w:proofErr w:type="spell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Gräber</w:t>
      </w:r>
      <w:proofErr w:type="spell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der </w:t>
      </w:r>
      <w:proofErr w:type="spell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Blüthezeit</w:t>
      </w:r>
      <w:proofErr w:type="spell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: </w:t>
      </w:r>
      <w:proofErr w:type="spell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Studien</w:t>
      </w:r>
      <w:proofErr w:type="spell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</w:t>
      </w:r>
      <w:proofErr w:type="spell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über</w:t>
      </w:r>
      <w:proofErr w:type="spell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die Attischen Grabreliefs",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publisher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"Brill",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 = "1899"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@BOOK {humphreyss.c.1993,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"Humphreys, S.C.",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= "The Family, Women and Death: Comparative Studies",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publisher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"University of Michigan Press",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 = "1993"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{hurwitj.m2007,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"Hurwit, J.M",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"‘The Problem with Dexileos: Heroic and Other Nudities in Greek Art’",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"American Journal of Archaeology",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"2007",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volume  =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"111",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"1",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"35-60"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@BOOK {kurtzd.c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.&amp;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boardmanj.1971,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"Kurtz, D.C. \&amp; Boardman, J.",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= "Greek Burial Customs",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publisher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"Cornell University Press",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 = "1971"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{leaderr.1997,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"Leader, R.",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"‘In Death Not Divided: Gender, Family and State on Classical Athenian Grave Stelae’",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"American Journal of Archaeology",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fr-FR"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spellStart"/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val="fr-FR" w:eastAsia="en-GB"/>
        </w:rPr>
        <w:t>year</w:t>
      </w:r>
      <w:proofErr w:type="spellEnd"/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val="fr-FR" w:eastAsia="en-GB"/>
        </w:rPr>
        <w:t xml:space="preserve">    = "1997",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fr-FR"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val="fr-FR"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val="fr-FR" w:eastAsia="en-GB"/>
        </w:rPr>
        <w:t>volume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val="fr-FR" w:eastAsia="en-GB"/>
        </w:rPr>
        <w:t xml:space="preserve">  = "101",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fr-FR"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val="fr-FR"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val="fr-FR" w:eastAsia="en-GB"/>
        </w:rPr>
        <w:t>pages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val="fr-FR" w:eastAsia="en-GB"/>
        </w:rPr>
        <w:t xml:space="preserve">   = "683-699"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fr-FR"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val="fr-FR" w:eastAsia="en-GB"/>
        </w:rPr>
        <w:t>}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fr-FR"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val="fr-FR" w:eastAsia="en-GB"/>
        </w:rPr>
        <w:t>@BOOK {meec.2011,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val="fr-FR"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"Mee, C.",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= "Greek Archaeology: A Thematic Approach",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publisher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"Wiley-Blackwell",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 = "2011"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D02517" w:rsidRPr="00A17E31" w:rsidRDefault="00D02517" w:rsidP="00D025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@BOOK {neer.2010</w:t>
      </w: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,</w:t>
      </w:r>
    </w:p>
    <w:p w:rsidR="00D02517" w:rsidRPr="00A17E31" w:rsidRDefault="00D02517" w:rsidP="00D025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</w:t>
      </w:r>
      <w:proofErr w:type="gramEnd"/>
      <w:r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"Neer, R</w:t>
      </w: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.",</w:t>
      </w:r>
    </w:p>
    <w:p w:rsidR="00D02517" w:rsidRPr="00A17E31" w:rsidRDefault="00D02517" w:rsidP="00D025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= "The </w:t>
      </w:r>
      <w:r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Emergence of the Classical Style in Greek Sculpture</w:t>
      </w: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",</w:t>
      </w:r>
    </w:p>
    <w:p w:rsidR="00D02517" w:rsidRPr="00A17E31" w:rsidRDefault="00D02517" w:rsidP="00D025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publisher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</w:t>
      </w:r>
      <w:r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University of Chicago Press</w:t>
      </w: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",</w:t>
      </w:r>
    </w:p>
    <w:p w:rsidR="00D02517" w:rsidRPr="00A17E31" w:rsidRDefault="00D02517" w:rsidP="00D025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 = "</w:t>
      </w:r>
      <w:r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2010</w:t>
      </w: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"</w:t>
      </w:r>
    </w:p>
    <w:p w:rsidR="00D02517" w:rsidRPr="00A17E31" w:rsidRDefault="00D02517" w:rsidP="00D025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@BOOK {oliverg.j.2000,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"Oliver, G.J.",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= "‘Athenian Funerary Monuments: Style, Grandeur and Cost’, in Oliver, G.J. (Ed.), The Epigraphy of Death",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publisher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"Liverpool University Press",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 = "2000"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@BOOK {osborner.1998,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"Osborne, R.",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= "Archaic and Classical Greek Art",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publisher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"Oxford University Press",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 = "1998"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@BOOK {palagiao.2006,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"Palagia, O.",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= "Greek Sculpture: Function, Materials, and Techniques in the Archaic and Classical Periods",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publisher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"Cambridge University Press",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 = "2006"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{pembertone.g.1989,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"Pemberton, E.G.",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"‘The Dexiosis on Attic Gravestones’",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"Mediterranean Archaeology",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"1989",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volume  =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"2",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"45-50"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@BOOK {pomeroys.1997,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"Pomeroy, S.",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= "Families is Classical and Hellenistic Greece: Representations and Realities",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publisher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"Clarendon Press",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 = "1997"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{richterg.m.a1954,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"Richter, G.M.A",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"‘Family Groups on Attic Grave Monuments’",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</w:t>
      </w:r>
      <w:proofErr w:type="spell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Neue</w:t>
      </w:r>
      <w:proofErr w:type="spell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</w:t>
      </w:r>
      <w:proofErr w:type="spell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Beitrage</w:t>
      </w:r>
      <w:proofErr w:type="spell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</w:t>
      </w:r>
      <w:proofErr w:type="spell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zur</w:t>
      </w:r>
      <w:proofErr w:type="spell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</w:t>
      </w:r>
      <w:proofErr w:type="spell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Klassischen</w:t>
      </w:r>
      <w:proofErr w:type="spell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</w:t>
      </w:r>
      <w:proofErr w:type="spell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Altertumwissenschaft</w:t>
      </w:r>
      <w:proofErr w:type="spell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"1954",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volume  =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"60",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"256-262"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@BOOK {sourvinouinwoodc.1995,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"Sourvinou-Inwood, C.",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= "“Reading” Greek Culture: Texts and Images, Rituals and Myths",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publisher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"Clarendon Press",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 = "1995"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@BOOK {sourvinouinwoodc.1995,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"Sourvinou-Inwood, C.",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= "‘Male and Female, Public and Private, Ancient and Modern’, in Reeder, E. (Ed.), Pandora: Women in Classical Greece",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publisher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"Walters Art Gallery",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 = "1995"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@BOOK {stamatopouloum.1999,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"Stamatopoulou, M.",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= "Burial Customs in Thessaly in the Classical and Hellenistic Periods",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publisher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"DPhil Thesis",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 = "1999"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@BOOK {stearsk.1995,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"Stears, K.",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= "‘Dead Women’s Society: Constructing Female Gender in Classical Athenian Funerary Sculpture’, in Spencer, N. (Ed.), Time, Tradition and Society in Greek Archaeology: Bridging the ‘Great Divide’",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publisher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"Routledge",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 = "1995"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@BOOK {stearsk.2000,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"Stears, K.",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= "‘Losing the Picture: Change and Continuity in Athenian Grave Monuments in the Fourth and Third Centuries BC’, in Rutter, N.K. \&amp; Sparkes, B.A. (Eds.), Word and Image in Ancient Greece",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publisher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"Edinburgh University Press",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 = "2000"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@BOOK {stearsk.2000,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"Stears, K.",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= "‘The Times they are a ’changing: Developments in fifth-century Funerary Sculpture’, in Oliver, G.J. (Ed.), The Epigraphy of Death: Studies in the History and Society of Greece and Rome",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publisher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"Liverpool University Press",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 = "2000"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@BOOK {straussb.s.1993,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"Strauss, B.S.",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= "Fathers and Songs in Athens: Ideology and Society in the era of the Peloponnesian War",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publisher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"Princeton University Press",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 = "1993"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@BOOK {stupperichr.1994,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"Stupperich R.",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= "‘The Iconography of Athenian State Burials in the Classical Period’, in Coulson, W. (Ed.), The Archaeology of Athens and Attica under the Democracy",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publisher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"Oxbow Monograph 37",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 = "1994"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@ARTICLE {wassermanf.m1969,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  =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"Wasserman, F.M",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"‘Serenity and Repose: Life and Death on Attic Tombstones’",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journal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"The Classical Journal",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"1969",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volume  =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"64",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number  =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"5",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pages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= "193-202"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@BOOK {wrenhavenk.l.2012,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"Wrenhaven, K.L.",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= "Reconstructing the Slave: The Image of the Slave in Ancient Greece",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publisher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"Bristol Classical Press",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 = "2012"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@BOOK {vonrodenwaldtg.1923,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author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= "Von Rodenwaldt, G.",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title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= "Das Relief </w:t>
      </w:r>
      <w:proofErr w:type="spell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Bei</w:t>
      </w:r>
      <w:proofErr w:type="spell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Dem Griechen",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publisher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= "Schoetz \&amp; Parrhysius",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</w:t>
      </w:r>
      <w:proofErr w:type="gramStart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year</w:t>
      </w:r>
      <w:proofErr w:type="gramEnd"/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 xml:space="preserve">      = "1923"</w:t>
      </w:r>
    </w:p>
    <w:p w:rsidR="00A17E31" w:rsidRPr="00A17E31" w:rsidRDefault="00A17E31" w:rsidP="00A17E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</w:pPr>
      <w:r w:rsidRPr="00A17E31">
        <w:rPr>
          <w:rFonts w:ascii="Consolas" w:eastAsia="Times New Roman" w:hAnsi="Consolas" w:cs="Courier New"/>
          <w:color w:val="333333"/>
          <w:sz w:val="21"/>
          <w:szCs w:val="21"/>
          <w:lang w:eastAsia="en-GB"/>
        </w:rPr>
        <w:t>}</w:t>
      </w:r>
    </w:p>
    <w:sectPr w:rsidR="00A17E31" w:rsidRPr="00A17E3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E31" w:rsidRDefault="00A17E31" w:rsidP="00A17E31">
      <w:pPr>
        <w:spacing w:after="0" w:line="240" w:lineRule="auto"/>
      </w:pPr>
      <w:r>
        <w:separator/>
      </w:r>
    </w:p>
  </w:endnote>
  <w:endnote w:type="continuationSeparator" w:id="0">
    <w:p w:rsidR="00A17E31" w:rsidRDefault="00A17E31" w:rsidP="00A17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E31" w:rsidRDefault="00A17E31" w:rsidP="00A17E31">
      <w:pPr>
        <w:spacing w:after="0" w:line="240" w:lineRule="auto"/>
      </w:pPr>
      <w:r>
        <w:separator/>
      </w:r>
    </w:p>
  </w:footnote>
  <w:footnote w:type="continuationSeparator" w:id="0">
    <w:p w:rsidR="00A17E31" w:rsidRDefault="00A17E31" w:rsidP="00A17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E31" w:rsidRPr="00A17E31" w:rsidRDefault="00A17E31">
    <w:pPr>
      <w:pStyle w:val="Header"/>
      <w:rPr>
        <w:lang w:val="fr-FR"/>
      </w:rPr>
    </w:pPr>
    <w:r w:rsidRPr="00A17E31">
      <w:rPr>
        <w:lang w:val="fr-FR"/>
      </w:rPr>
      <w:t>Joseph Robson</w:t>
    </w:r>
    <w:r w:rsidRPr="00A17E31">
      <w:rPr>
        <w:lang w:val="fr-FR"/>
      </w:rPr>
      <w:tab/>
      <w:t>Bibliography</w:t>
    </w:r>
    <w:r w:rsidRPr="00A17E31">
      <w:rPr>
        <w:lang w:val="fr-FR"/>
      </w:rPr>
      <w:tab/>
    </w:r>
    <w:proofErr w:type="spellStart"/>
    <w:r w:rsidRPr="00A17E31">
      <w:rPr>
        <w:lang w:val="fr-FR"/>
      </w:rPr>
      <w:t>Bibtex</w:t>
    </w:r>
    <w:proofErr w:type="spellEnd"/>
    <w:r w:rsidRPr="00A17E31">
      <w:rPr>
        <w:lang w:val="fr-FR"/>
      </w:rPr>
      <w:t xml:space="preserve"> compatible</w:t>
    </w:r>
    <w:r w:rsidRPr="00A17E31">
      <w:rPr>
        <w:lang w:val="fr-FR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E31"/>
    <w:rsid w:val="00907475"/>
    <w:rsid w:val="00A17E31"/>
    <w:rsid w:val="00D02517"/>
    <w:rsid w:val="00D02807"/>
    <w:rsid w:val="00DA7995"/>
    <w:rsid w:val="00E2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7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7E31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17E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E31"/>
  </w:style>
  <w:style w:type="paragraph" w:styleId="Footer">
    <w:name w:val="footer"/>
    <w:basedOn w:val="Normal"/>
    <w:link w:val="FooterChar"/>
    <w:uiPriority w:val="99"/>
    <w:unhideWhenUsed/>
    <w:rsid w:val="00A17E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E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7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7E31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17E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E31"/>
  </w:style>
  <w:style w:type="paragraph" w:styleId="Footer">
    <w:name w:val="footer"/>
    <w:basedOn w:val="Normal"/>
    <w:link w:val="FooterChar"/>
    <w:uiPriority w:val="99"/>
    <w:unhideWhenUsed/>
    <w:rsid w:val="00A17E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1401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Jospeh</dc:creator>
  <cp:lastModifiedBy>Jospeh</cp:lastModifiedBy>
  <cp:revision>4</cp:revision>
  <dcterms:created xsi:type="dcterms:W3CDTF">2017-11-08T15:25:00Z</dcterms:created>
  <dcterms:modified xsi:type="dcterms:W3CDTF">2017-12-07T12:30:00Z</dcterms:modified>
</cp:coreProperties>
</file>