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7FF4" w14:textId="77777777" w:rsidR="00305D21" w:rsidRDefault="00000000">
      <w:pPr>
        <w:pStyle w:val="FirstParagraph"/>
        <w:rPr>
          <w:lang w:eastAsia="zh-CN"/>
        </w:rPr>
      </w:pPr>
      <w:r>
        <w:rPr>
          <w:lang w:eastAsia="zh-CN"/>
        </w:rPr>
        <w:t>伦理问题在心理学研究和心理咨询的过程中已经是一个老生常谈的问题了，</w:t>
      </w:r>
      <w:r>
        <w:rPr>
          <w:lang w:eastAsia="zh-CN"/>
        </w:rPr>
        <w:t>APA</w:t>
      </w:r>
      <w:r>
        <w:rPr>
          <w:lang w:eastAsia="zh-CN"/>
        </w:rPr>
        <w:t>也规定了一些相关的规则来保护调查者的隐私。</w:t>
      </w:r>
    </w:p>
    <w:p w14:paraId="01FD90A1" w14:textId="77777777" w:rsidR="00305D21" w:rsidRDefault="00000000">
      <w:pPr>
        <w:pStyle w:val="a0"/>
      </w:pPr>
      <w:r>
        <w:t>我看了看</w:t>
      </w:r>
      <w:r>
        <w:t>APA</w:t>
      </w:r>
      <w:r>
        <w:t>和</w:t>
      </w:r>
      <w:r>
        <w:t>BPS</w:t>
      </w:r>
      <w:r>
        <w:t>发布的</w:t>
      </w:r>
      <w:r>
        <w:t xml:space="preserve">ethical guidelines, </w:t>
      </w:r>
      <w:r>
        <w:t>大致整理了如下一些主要的规程：</w:t>
      </w:r>
    </w:p>
    <w:p w14:paraId="77A233EC" w14:textId="77777777" w:rsidR="00305D21" w:rsidRDefault="00000000">
      <w:pPr>
        <w:pStyle w:val="a8"/>
      </w:pPr>
      <w:r>
        <w:rPr>
          <w:b/>
          <w:bCs/>
        </w:rPr>
        <w:t>Privacy</w:t>
      </w:r>
      <w:r>
        <w:t>: This refers to people rather than data</w:t>
      </w:r>
    </w:p>
    <w:p w14:paraId="24AED0DC" w14:textId="77777777" w:rsidR="00305D21" w:rsidRDefault="00000000">
      <w:pPr>
        <w:pStyle w:val="a8"/>
      </w:pPr>
      <w:r>
        <w:rPr>
          <w:b/>
          <w:bCs/>
        </w:rPr>
        <w:t>data security</w:t>
      </w:r>
      <w:r>
        <w:t>: This refers to data. Information</w:t>
      </w:r>
    </w:p>
    <w:p w14:paraId="618F5685" w14:textId="77777777" w:rsidR="00305D21" w:rsidRDefault="00000000">
      <w:pPr>
        <w:pStyle w:val="a8"/>
      </w:pPr>
      <w:r>
        <w:rPr>
          <w:b/>
          <w:bCs/>
        </w:rPr>
        <w:t>Sound &amp; valid methodology</w:t>
      </w:r>
      <w:r>
        <w:t>: This is even more vital when the research topic is socially sensitive.</w:t>
      </w:r>
    </w:p>
    <w:p w14:paraId="52F71AE9" w14:textId="77777777" w:rsidR="00305D21" w:rsidRDefault="00000000">
      <w:pPr>
        <w:pStyle w:val="a8"/>
      </w:pPr>
      <w:r>
        <w:rPr>
          <w:b/>
          <w:bCs/>
        </w:rPr>
        <w:t>Deception</w:t>
      </w:r>
      <w:r>
        <w:t>: If deception is necessary for the study, researchers must justify its use and ensure that participants are debriefed afterward</w:t>
      </w:r>
    </w:p>
    <w:p w14:paraId="6CD03A61" w14:textId="77777777" w:rsidR="00305D21" w:rsidRDefault="00000000">
      <w:pPr>
        <w:pStyle w:val="a8"/>
      </w:pPr>
      <w:r>
        <w:rPr>
          <w:b/>
          <w:bCs/>
        </w:rPr>
        <w:t>Informed consent</w:t>
      </w:r>
      <w:r>
        <w:t>: Participants should be made aware of how participating in the research may affect them.</w:t>
      </w:r>
    </w:p>
    <w:p w14:paraId="0B5C7DFF" w14:textId="77777777" w:rsidR="00305D21" w:rsidRDefault="00000000">
      <w:pPr>
        <w:pStyle w:val="a8"/>
      </w:pPr>
      <w:r>
        <w:rPr>
          <w:b/>
          <w:bCs/>
        </w:rPr>
        <w:t>fairness and equity</w:t>
      </w:r>
      <w:r>
        <w:t>: when collaborating with researchers in resource-poor settings</w:t>
      </w:r>
    </w:p>
    <w:p w14:paraId="765A62B2" w14:textId="77777777" w:rsidR="00305D21" w:rsidRDefault="00000000">
      <w:pPr>
        <w:pStyle w:val="a8"/>
      </w:pPr>
      <w:r>
        <w:rPr>
          <w:b/>
          <w:bCs/>
        </w:rPr>
        <w:t>Cost/benefit analysis</w:t>
      </w:r>
      <w:r>
        <w:t>: It is unethical if the costs outweigh the potential/actual benefits</w:t>
      </w:r>
    </w:p>
    <w:p w14:paraId="04893650" w14:textId="77777777" w:rsidR="00305D21" w:rsidRDefault="00000000">
      <w:pPr>
        <w:pStyle w:val="a8"/>
      </w:pPr>
      <w:r>
        <w:t>etc.</w:t>
      </w:r>
    </w:p>
    <w:p w14:paraId="1EF5410E" w14:textId="77777777" w:rsidR="00305D21" w:rsidRDefault="00000000">
      <w:pPr>
        <w:pStyle w:val="FirstParagraph"/>
      </w:pPr>
      <w:r>
        <w:t>除去这些</w:t>
      </w:r>
      <w:r>
        <w:t>guidelines</w:t>
      </w:r>
      <w:r>
        <w:t>，我也有我的一些想法</w:t>
      </w:r>
    </w:p>
    <w:p w14:paraId="41CD6D15" w14:textId="77777777" w:rsidR="00305D21" w:rsidRDefault="00000000">
      <w:pPr>
        <w:numPr>
          <w:ilvl w:val="0"/>
          <w:numId w:val="2"/>
        </w:numPr>
        <w:rPr>
          <w:lang w:eastAsia="zh-CN"/>
        </w:rPr>
      </w:pPr>
      <w:r>
        <w:rPr>
          <w:lang w:eastAsia="zh-CN"/>
        </w:rPr>
        <w:t>研究者在研究过程中通过获取数据所掌握的权威感与掌控感。当我们拥有数据与一些材料的时候，特别是这些材料和数据并不为人们所熟知的时候，我们常常会有一种掌握他人信息的感觉，并产生向他人分享的欲望。简单来说就是</w:t>
      </w:r>
      <w:r>
        <w:rPr>
          <w:lang w:eastAsia="zh-CN"/>
        </w:rPr>
        <w:t>“</w:t>
      </w:r>
      <w:r>
        <w:rPr>
          <w:lang w:eastAsia="zh-CN"/>
        </w:rPr>
        <w:t>八卦</w:t>
      </w:r>
      <w:r>
        <w:rPr>
          <w:lang w:eastAsia="zh-CN"/>
        </w:rPr>
        <w:t>”</w:t>
      </w:r>
      <w:r>
        <w:rPr>
          <w:lang w:eastAsia="zh-CN"/>
        </w:rPr>
        <w:t>。但是这和赫拉利在《人类简史》中提到</w:t>
      </w:r>
      <w:r>
        <w:rPr>
          <w:lang w:eastAsia="zh-CN"/>
        </w:rPr>
        <w:t>“</w:t>
      </w:r>
      <w:r>
        <w:rPr>
          <w:lang w:eastAsia="zh-CN"/>
        </w:rPr>
        <w:t>八卦</w:t>
      </w:r>
      <w:r>
        <w:rPr>
          <w:lang w:eastAsia="zh-CN"/>
        </w:rPr>
        <w:t>”</w:t>
      </w:r>
      <w:r>
        <w:rPr>
          <w:lang w:eastAsia="zh-CN"/>
        </w:rPr>
        <w:t>（用以维护一个群体的纽带，最多可以使</w:t>
      </w:r>
      <w:r>
        <w:rPr>
          <w:lang w:eastAsia="zh-CN"/>
        </w:rPr>
        <w:t>200</w:t>
      </w:r>
      <w:r>
        <w:rPr>
          <w:lang w:eastAsia="zh-CN"/>
        </w:rPr>
        <w:t>人的群体保持稳定）不同，这并不是置身自己在群体中的</w:t>
      </w:r>
      <w:r>
        <w:rPr>
          <w:lang w:eastAsia="zh-CN"/>
        </w:rPr>
        <w:t>“</w:t>
      </w:r>
      <w:r>
        <w:rPr>
          <w:lang w:eastAsia="zh-CN"/>
        </w:rPr>
        <w:t>八卦</w:t>
      </w:r>
      <w:r>
        <w:rPr>
          <w:lang w:eastAsia="zh-CN"/>
        </w:rPr>
        <w:t>”</w:t>
      </w:r>
      <w:r>
        <w:rPr>
          <w:lang w:eastAsia="zh-CN"/>
        </w:rPr>
        <w:t>，而是作为</w:t>
      </w:r>
      <w:r>
        <w:rPr>
          <w:lang w:eastAsia="zh-CN"/>
        </w:rPr>
        <w:t>“</w:t>
      </w:r>
      <w:r>
        <w:rPr>
          <w:lang w:eastAsia="zh-CN"/>
        </w:rPr>
        <w:t>旁观者</w:t>
      </w:r>
      <w:r>
        <w:rPr>
          <w:lang w:eastAsia="zh-CN"/>
        </w:rPr>
        <w:t>”</w:t>
      </w:r>
      <w:r>
        <w:rPr>
          <w:lang w:eastAsia="zh-CN"/>
        </w:rPr>
        <w:t>，通过收集到他人数据而对他人产生的一种掌控感。在心理咨询和教育的过程中，如果研究者产生了对于研究对象的掌控感且不能意识到这一点，则很容易对研究对象造成危险，是他们在无形中处在一个弱势的地位；而在一些较为特殊的情况下，研究对象也可能会产生</w:t>
      </w:r>
      <w:r>
        <w:rPr>
          <w:lang w:eastAsia="zh-CN"/>
        </w:rPr>
        <w:t>“</w:t>
      </w:r>
      <w:r>
        <w:rPr>
          <w:lang w:eastAsia="zh-CN"/>
        </w:rPr>
        <w:t>柏林综合症</w:t>
      </w:r>
      <w:r>
        <w:rPr>
          <w:lang w:eastAsia="zh-CN"/>
        </w:rPr>
        <w:t>”</w:t>
      </w:r>
      <w:r>
        <w:rPr>
          <w:lang w:eastAsia="zh-CN"/>
        </w:rPr>
        <w:t>。</w:t>
      </w:r>
    </w:p>
    <w:p w14:paraId="00DEA4E9" w14:textId="77777777" w:rsidR="00305D21" w:rsidRDefault="00000000">
      <w:pPr>
        <w:numPr>
          <w:ilvl w:val="0"/>
          <w:numId w:val="1"/>
        </w:numPr>
        <w:rPr>
          <w:lang w:eastAsia="zh-CN"/>
        </w:rPr>
      </w:pPr>
      <w:r>
        <w:rPr>
          <w:lang w:eastAsia="zh-CN"/>
        </w:rPr>
        <w:t>科研工作者将自己仅仅当作一个数据处理者，从事心理咨询和儿童发展的研究者将自己当作一个可与对象产生共情的倾听者、引导者是十分重要的。</w:t>
      </w:r>
    </w:p>
    <w:p w14:paraId="78692FCB" w14:textId="77777777" w:rsidR="00305D21" w:rsidRDefault="00000000">
      <w:pPr>
        <w:numPr>
          <w:ilvl w:val="0"/>
          <w:numId w:val="2"/>
        </w:numPr>
        <w:rPr>
          <w:lang w:eastAsia="zh-CN"/>
        </w:rPr>
      </w:pPr>
      <w:r>
        <w:rPr>
          <w:lang w:eastAsia="zh-CN"/>
        </w:rPr>
        <w:t>结果造成的社会影响。对于一些科研工作者，或许他们只是十分理性、客观的进行数据收集、数据分析、数据整合，然后在期刊上发表自己的结果。在这个过程中研究者考虑到了种种因素，并且被试在实验过程中觉得自己受到了充分的保护。可是当结果发出来之后，特别是这是关于群体差异的研究的时候，比如涉及种族、家庭背景等等差异，那就有可能造成社会对于这个群体的偏见和轻视，这类影响并没有对参与实验的被试造成直接的影响，却会在其他方面造成意料之外的结果。</w:t>
      </w:r>
    </w:p>
    <w:p w14:paraId="765B84F1" w14:textId="77777777" w:rsidR="00305D21" w:rsidRDefault="00000000">
      <w:pPr>
        <w:numPr>
          <w:ilvl w:val="1"/>
          <w:numId w:val="3"/>
        </w:numPr>
        <w:rPr>
          <w:lang w:eastAsia="zh-CN"/>
        </w:rPr>
      </w:pPr>
      <w:r>
        <w:rPr>
          <w:lang w:eastAsia="zh-CN"/>
        </w:rPr>
        <w:lastRenderedPageBreak/>
        <w:t>这一类的研究是否还有必要开展？</w:t>
      </w:r>
    </w:p>
    <w:p w14:paraId="30080338" w14:textId="77777777" w:rsidR="00305D21" w:rsidRDefault="00000000">
      <w:pPr>
        <w:numPr>
          <w:ilvl w:val="1"/>
          <w:numId w:val="1"/>
        </w:numPr>
        <w:rPr>
          <w:lang w:eastAsia="zh-CN"/>
        </w:rPr>
      </w:pPr>
      <w:r>
        <w:rPr>
          <w:lang w:eastAsia="zh-CN"/>
        </w:rPr>
        <w:t>对于科学家而言，研究人类行为差异是满足其工作本职的。如果是因为技术的不成熟以及实验设计的不完备性而无法开展实验，那这是无可厚非的；如果因为研究结果引发的影响的不确定性而不开展研究，我想这是违背</w:t>
      </w:r>
      <w:r>
        <w:rPr>
          <w:lang w:eastAsia="zh-CN"/>
        </w:rPr>
        <w:t>“</w:t>
      </w:r>
      <w:r>
        <w:rPr>
          <w:lang w:eastAsia="zh-CN"/>
        </w:rPr>
        <w:t>求是</w:t>
      </w:r>
      <w:r>
        <w:rPr>
          <w:lang w:eastAsia="zh-CN"/>
        </w:rPr>
        <w:t>”</w:t>
      </w:r>
      <w:r>
        <w:rPr>
          <w:lang w:eastAsia="zh-CN"/>
        </w:rPr>
        <w:t>精神的。</w:t>
      </w:r>
    </w:p>
    <w:p w14:paraId="3E7043F3" w14:textId="77777777" w:rsidR="00305D21" w:rsidRDefault="00000000">
      <w:pPr>
        <w:numPr>
          <w:ilvl w:val="1"/>
          <w:numId w:val="3"/>
        </w:numPr>
      </w:pPr>
      <w:r>
        <w:t>这类成果的发表情况</w:t>
      </w:r>
    </w:p>
    <w:p w14:paraId="73EB9B7D" w14:textId="77777777" w:rsidR="00305D21" w:rsidRDefault="00000000">
      <w:pPr>
        <w:numPr>
          <w:ilvl w:val="1"/>
          <w:numId w:val="1"/>
        </w:numPr>
        <w:rPr>
          <w:lang w:eastAsia="zh-CN"/>
        </w:rPr>
      </w:pPr>
      <w:r>
        <w:rPr>
          <w:lang w:eastAsia="zh-CN"/>
        </w:rPr>
        <w:t>有三种可选方案：</w:t>
      </w:r>
      <w:r>
        <w:rPr>
          <w:lang w:eastAsia="zh-CN"/>
        </w:rPr>
        <w:t xml:space="preserve">1. </w:t>
      </w:r>
      <w:r>
        <w:rPr>
          <w:lang w:eastAsia="zh-CN"/>
        </w:rPr>
        <w:t>仅在研究者内部传阅；</w:t>
      </w:r>
      <w:r>
        <w:rPr>
          <w:lang w:eastAsia="zh-CN"/>
        </w:rPr>
        <w:t xml:space="preserve">2. </w:t>
      </w:r>
      <w:r>
        <w:rPr>
          <w:lang w:eastAsia="zh-CN"/>
        </w:rPr>
        <w:t>仅让领导阶级了解结果；</w:t>
      </w:r>
      <w:r>
        <w:rPr>
          <w:lang w:eastAsia="zh-CN"/>
        </w:rPr>
        <w:t xml:space="preserve">3. </w:t>
      </w:r>
      <w:r>
        <w:rPr>
          <w:lang w:eastAsia="zh-CN"/>
        </w:rPr>
        <w:t>公开发表。个人偏向于</w:t>
      </w:r>
      <w:r>
        <w:rPr>
          <w:lang w:eastAsia="zh-CN"/>
        </w:rPr>
        <w:t>1</w:t>
      </w:r>
      <w:r>
        <w:rPr>
          <w:lang w:eastAsia="zh-CN"/>
        </w:rPr>
        <w:t>或者</w:t>
      </w:r>
      <w:r>
        <w:rPr>
          <w:lang w:eastAsia="zh-CN"/>
        </w:rPr>
        <w:t>3</w:t>
      </w:r>
      <w:r>
        <w:rPr>
          <w:lang w:eastAsia="zh-CN"/>
        </w:rPr>
        <w:t>，如果选取</w:t>
      </w:r>
      <w:r>
        <w:rPr>
          <w:lang w:eastAsia="zh-CN"/>
        </w:rPr>
        <w:t>2</w:t>
      </w:r>
      <w:r>
        <w:rPr>
          <w:lang w:eastAsia="zh-CN"/>
        </w:rPr>
        <w:t>的话我认为科学有失其纯洁性。</w:t>
      </w:r>
    </w:p>
    <w:p w14:paraId="30B8FEED" w14:textId="77777777" w:rsidR="00305D21" w:rsidRDefault="00000000">
      <w:pPr>
        <w:pStyle w:val="FirstParagraph"/>
        <w:rPr>
          <w:lang w:eastAsia="zh-CN"/>
        </w:rPr>
      </w:pPr>
      <w:r>
        <w:rPr>
          <w:lang w:eastAsia="zh-CN"/>
        </w:rPr>
        <w:t>上述两点想法一个是针对个体，一个是针对群体。</w:t>
      </w:r>
    </w:p>
    <w:p w14:paraId="44188EF5" w14:textId="77777777" w:rsidR="00305D21" w:rsidRDefault="00000000">
      <w:pPr>
        <w:pStyle w:val="a0"/>
        <w:rPr>
          <w:lang w:eastAsia="zh-CN"/>
        </w:rPr>
      </w:pPr>
      <w:r>
        <w:rPr>
          <w:lang w:eastAsia="zh-CN"/>
        </w:rPr>
        <w:t>前者侧重于信息与数据对于研究者、从业者的心理的影响；后者侧重于数据公开的影响。</w:t>
      </w:r>
    </w:p>
    <w:p w14:paraId="7D312411" w14:textId="77777777" w:rsidR="00305D21" w:rsidRDefault="00305D21">
      <w:pPr>
        <w:pStyle w:val="a0"/>
        <w:rPr>
          <w:lang w:eastAsia="zh-CN"/>
        </w:rPr>
      </w:pPr>
    </w:p>
    <w:p w14:paraId="6141A2ED" w14:textId="77777777" w:rsidR="00305D21" w:rsidRDefault="00305D21">
      <w:pPr>
        <w:pStyle w:val="a0"/>
        <w:rPr>
          <w:lang w:eastAsia="zh-CN"/>
        </w:rPr>
      </w:pPr>
    </w:p>
    <w:p w14:paraId="2E143697" w14:textId="77777777" w:rsidR="00305D21" w:rsidRDefault="00305D21">
      <w:pPr>
        <w:pStyle w:val="a0"/>
        <w:rPr>
          <w:lang w:eastAsia="zh-CN"/>
        </w:rPr>
      </w:pPr>
    </w:p>
    <w:p w14:paraId="587F0630" w14:textId="77777777" w:rsidR="00305D21" w:rsidRDefault="00305D21">
      <w:pPr>
        <w:pStyle w:val="a0"/>
        <w:rPr>
          <w:lang w:eastAsia="zh-CN"/>
        </w:rPr>
      </w:pPr>
    </w:p>
    <w:p w14:paraId="1C1D3648" w14:textId="77777777" w:rsidR="00305D21" w:rsidRDefault="00305D21">
      <w:pPr>
        <w:pStyle w:val="a0"/>
        <w:rPr>
          <w:lang w:eastAsia="zh-CN"/>
        </w:rPr>
      </w:pPr>
    </w:p>
    <w:p w14:paraId="27B82FA4" w14:textId="77777777" w:rsidR="00305D21" w:rsidRDefault="00305D21">
      <w:pPr>
        <w:pStyle w:val="a0"/>
        <w:rPr>
          <w:lang w:eastAsia="zh-CN"/>
        </w:rPr>
      </w:pPr>
    </w:p>
    <w:sectPr w:rsidR="00305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D1AC0" w14:textId="77777777" w:rsidR="00CE4FF5" w:rsidRDefault="00CE4FF5">
      <w:pPr>
        <w:spacing w:after="0"/>
      </w:pPr>
      <w:r>
        <w:separator/>
      </w:r>
    </w:p>
  </w:endnote>
  <w:endnote w:type="continuationSeparator" w:id="0">
    <w:p w14:paraId="613B01ED" w14:textId="77777777" w:rsidR="00CE4FF5" w:rsidRDefault="00CE4F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2525" w14:textId="77777777" w:rsidR="00CE4FF5" w:rsidRDefault="00CE4FF5">
      <w:r>
        <w:separator/>
      </w:r>
    </w:p>
  </w:footnote>
  <w:footnote w:type="continuationSeparator" w:id="0">
    <w:p w14:paraId="37FB389C" w14:textId="77777777" w:rsidR="00CE4FF5" w:rsidRDefault="00CE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6C9C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D8CB44"/>
    <w:lvl w:ilvl="0">
      <w:start w:val="1"/>
      <w:numFmt w:val="decimal"/>
      <w:lvlText w:val="%1."/>
      <w:lvlJc w:val="left"/>
      <w:pPr>
        <w:ind w:left="720" w:hanging="480"/>
      </w:pPr>
    </w:lvl>
    <w:lvl w:ilvl="1">
      <w:start w:val="1"/>
      <w:numFmt w:val="lowerRoman"/>
      <w:lvlText w:val="%2."/>
      <w:lvlJc w:val="right"/>
      <w:pPr>
        <w:ind w:left="1400" w:hanging="44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27961205">
    <w:abstractNumId w:val="0"/>
  </w:num>
  <w:num w:numId="2" w16cid:durableId="1732994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0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5D21"/>
    <w:rsid w:val="00305D21"/>
    <w:rsid w:val="00CE4FF5"/>
    <w:rsid w:val="00D336D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F446"/>
  <w15:docId w15:val="{E35329AA-0ED6-4A88-AD9E-73DCBFB0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mpx</cp:lastModifiedBy>
  <cp:revision>3</cp:revision>
  <dcterms:created xsi:type="dcterms:W3CDTF">2023-09-25T04:56:00Z</dcterms:created>
  <dcterms:modified xsi:type="dcterms:W3CDTF">2023-09-25T04:57:00Z</dcterms:modified>
</cp:coreProperties>
</file>