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E3250" w14:textId="77777777" w:rsidR="005366DD" w:rsidRPr="005366DD" w:rsidRDefault="005366DD">
      <w:pPr>
        <w:pStyle w:val="2"/>
        <w:rPr>
          <w:rFonts w:ascii="times new  roman" w:eastAsia="宋体" w:hAnsi="times new  roman"/>
        </w:rPr>
      </w:pPr>
      <w:bookmarkStart w:id="0" w:name="奥卡姆剃刀"/>
      <w:proofErr w:type="spellStart"/>
      <w:r w:rsidRPr="005366DD">
        <w:rPr>
          <w:rFonts w:ascii="times new  roman" w:eastAsia="宋体" w:hAnsi="times new  roman"/>
        </w:rPr>
        <w:t>奥卡姆剃刀</w:t>
      </w:r>
      <w:proofErr w:type="spellEnd"/>
    </w:p>
    <w:p w14:paraId="6F1D29BC" w14:textId="77777777" w:rsidR="005366DD" w:rsidRPr="005366DD" w:rsidRDefault="005366DD">
      <w:pPr>
        <w:pStyle w:val="3"/>
        <w:rPr>
          <w:rFonts w:ascii="times new  roman" w:eastAsia="宋体" w:hAnsi="times new  roman"/>
        </w:rPr>
      </w:pPr>
      <w:bookmarkStart w:id="1" w:name="定义"/>
      <w:r w:rsidRPr="005366DD">
        <w:rPr>
          <w:rFonts w:ascii="times new  roman" w:eastAsia="宋体" w:hAnsi="times new  roman" w:hint="eastAsia"/>
          <w:lang w:eastAsia="zh-CN"/>
        </w:rPr>
        <w:t>一、</w:t>
      </w:r>
      <w:proofErr w:type="spellStart"/>
      <w:r w:rsidRPr="005366DD">
        <w:rPr>
          <w:rFonts w:ascii="times new  roman" w:eastAsia="宋体" w:hAnsi="times new  roman"/>
        </w:rPr>
        <w:t>定义</w:t>
      </w:r>
      <w:proofErr w:type="spellEnd"/>
    </w:p>
    <w:p w14:paraId="4CD7091B" w14:textId="77777777" w:rsidR="005366DD" w:rsidRPr="005366DD" w:rsidRDefault="005366DD">
      <w:pPr>
        <w:pStyle w:val="a8"/>
        <w:rPr>
          <w:rFonts w:ascii="times new  roman" w:eastAsia="宋体" w:hAnsi="times new  roman"/>
          <w:sz w:val="21"/>
          <w:szCs w:val="21"/>
          <w:vertAlign w:val="superscript"/>
        </w:rPr>
      </w:pPr>
      <w:r w:rsidRPr="005366DD">
        <w:rPr>
          <w:rFonts w:ascii="times new  roman" w:eastAsia="宋体" w:hAnsi="times new  roman"/>
          <w:sz w:val="21"/>
          <w:szCs w:val="21"/>
        </w:rPr>
        <w:t>Attributed to William of Ockham, a 14th-century English philosopher and theologian, it is frequently cited as Entia non sunt multiplicanda praeter necessitatem, which translates as "Entities must not be multiplied beyond necessity"</w:t>
      </w:r>
      <w:r w:rsidRPr="005366DD">
        <w:rPr>
          <w:rFonts w:ascii="times new  roman" w:eastAsia="宋体" w:hAnsi="times new  roman" w:hint="eastAsia"/>
          <w:sz w:val="21"/>
          <w:szCs w:val="21"/>
          <w:vertAlign w:val="superscript"/>
          <w:lang w:eastAsia="zh-CN"/>
        </w:rPr>
        <w:t>[</w:t>
      </w:r>
      <w:r w:rsidRPr="005366DD">
        <w:rPr>
          <w:rFonts w:ascii="times new  roman" w:eastAsia="宋体" w:hAnsi="times new  roman"/>
          <w:sz w:val="21"/>
          <w:szCs w:val="21"/>
          <w:vertAlign w:val="superscript"/>
          <w:lang w:eastAsia="zh-CN"/>
        </w:rPr>
        <w:t>1]</w:t>
      </w:r>
    </w:p>
    <w:p w14:paraId="70853BBB" w14:textId="77777777" w:rsidR="005366DD" w:rsidRPr="005366DD" w:rsidRDefault="005366DD">
      <w:pPr>
        <w:pStyle w:val="3"/>
        <w:rPr>
          <w:rFonts w:ascii="times new  roman" w:eastAsia="宋体" w:hAnsi="times new  roman"/>
          <w:lang w:eastAsia="zh-CN"/>
        </w:rPr>
      </w:pPr>
      <w:bookmarkStart w:id="2" w:name="历史"/>
      <w:bookmarkEnd w:id="1"/>
      <w:r w:rsidRPr="005366DD">
        <w:rPr>
          <w:rFonts w:ascii="times new  roman" w:eastAsia="宋体" w:hAnsi="times new  roman" w:hint="eastAsia"/>
          <w:lang w:eastAsia="zh-CN"/>
        </w:rPr>
        <w:t>二、</w:t>
      </w:r>
      <w:r w:rsidRPr="005366DD">
        <w:rPr>
          <w:rFonts w:ascii="times new  roman" w:eastAsia="宋体" w:hAnsi="times new  roman"/>
          <w:lang w:eastAsia="zh-CN"/>
        </w:rPr>
        <w:t>历史</w:t>
      </w:r>
    </w:p>
    <w:p w14:paraId="4251567E" w14:textId="77777777" w:rsidR="005366DD" w:rsidRPr="005366DD" w:rsidRDefault="005366DD">
      <w:pPr>
        <w:pStyle w:val="FirstParagraph"/>
        <w:rPr>
          <w:rFonts w:ascii="times new  roman" w:eastAsia="宋体" w:hAnsi="times new  roman"/>
          <w:sz w:val="21"/>
          <w:szCs w:val="21"/>
          <w:vertAlign w:val="superscript"/>
          <w:lang w:eastAsia="zh-CN"/>
        </w:rPr>
      </w:pPr>
      <w:r w:rsidRPr="005366DD">
        <w:rPr>
          <w:rFonts w:ascii="times new  roman" w:eastAsia="宋体" w:hAnsi="times new  roman"/>
          <w:sz w:val="21"/>
          <w:szCs w:val="21"/>
          <w:lang w:eastAsia="zh-CN"/>
        </w:rPr>
        <w:t>网上翻看了一些哲学期刊的文章，发现奥卡</w:t>
      </w:r>
      <w:proofErr w:type="gramStart"/>
      <w:r w:rsidRPr="005366DD">
        <w:rPr>
          <w:rFonts w:ascii="times new  roman" w:eastAsia="宋体" w:hAnsi="times new  roman"/>
          <w:sz w:val="21"/>
          <w:szCs w:val="21"/>
          <w:lang w:eastAsia="zh-CN"/>
        </w:rPr>
        <w:t>姆</w:t>
      </w:r>
      <w:proofErr w:type="gramEnd"/>
      <w:r w:rsidRPr="005366DD">
        <w:rPr>
          <w:rFonts w:ascii="times new  roman" w:eastAsia="宋体" w:hAnsi="times new  roman"/>
          <w:sz w:val="21"/>
          <w:szCs w:val="21"/>
          <w:lang w:eastAsia="zh-CN"/>
        </w:rPr>
        <w:t>剃刀这个观点以及奥卡</w:t>
      </w:r>
      <w:proofErr w:type="gramStart"/>
      <w:r w:rsidRPr="005366DD">
        <w:rPr>
          <w:rFonts w:ascii="times new  roman" w:eastAsia="宋体" w:hAnsi="times new  roman"/>
          <w:sz w:val="21"/>
          <w:szCs w:val="21"/>
          <w:lang w:eastAsia="zh-CN"/>
        </w:rPr>
        <w:t>姆</w:t>
      </w:r>
      <w:proofErr w:type="gramEnd"/>
      <w:r w:rsidRPr="005366DD">
        <w:rPr>
          <w:rFonts w:ascii="times new  roman" w:eastAsia="宋体" w:hAnsi="times new  roman"/>
          <w:sz w:val="21"/>
          <w:szCs w:val="21"/>
          <w:lang w:eastAsia="zh-CN"/>
        </w:rPr>
        <w:t>剃刀这个名词都不是奥卡</w:t>
      </w:r>
      <w:proofErr w:type="gramStart"/>
      <w:r w:rsidRPr="005366DD">
        <w:rPr>
          <w:rFonts w:ascii="times new  roman" w:eastAsia="宋体" w:hAnsi="times new  roman"/>
          <w:sz w:val="21"/>
          <w:szCs w:val="21"/>
          <w:lang w:eastAsia="zh-CN"/>
        </w:rPr>
        <w:t>姆</w:t>
      </w:r>
      <w:proofErr w:type="gramEnd"/>
      <w:r w:rsidRPr="005366DD">
        <w:rPr>
          <w:rFonts w:ascii="times new  roman" w:eastAsia="宋体" w:hAnsi="times new  roman"/>
          <w:sz w:val="21"/>
          <w:szCs w:val="21"/>
          <w:lang w:eastAsia="zh-CN"/>
        </w:rPr>
        <w:t>提出来的。该观点（以及其最流行的说法</w:t>
      </w:r>
      <w:r w:rsidRPr="005366DD">
        <w:rPr>
          <w:rFonts w:ascii="times new  roman" w:eastAsia="宋体" w:hAnsi="times new  roman"/>
          <w:sz w:val="21"/>
          <w:szCs w:val="21"/>
          <w:lang w:eastAsia="zh-CN"/>
        </w:rPr>
        <w:t>"Entities are not to be multiplied without necessity"</w:t>
      </w:r>
      <w:r w:rsidRPr="005366DD">
        <w:rPr>
          <w:rFonts w:ascii="times new  roman" w:eastAsia="宋体" w:hAnsi="times new  roman"/>
          <w:sz w:val="21"/>
          <w:szCs w:val="21"/>
          <w:lang w:eastAsia="zh-CN"/>
        </w:rPr>
        <w:t>）是由</w:t>
      </w:r>
      <w:r w:rsidRPr="005366DD">
        <w:rPr>
          <w:rFonts w:ascii="times new  roman" w:eastAsia="宋体" w:hAnsi="times new  roman"/>
          <w:sz w:val="21"/>
          <w:szCs w:val="21"/>
          <w:lang w:eastAsia="zh-CN"/>
        </w:rPr>
        <w:t>John Punch</w:t>
      </w:r>
      <w:r w:rsidRPr="005366DD">
        <w:rPr>
          <w:rFonts w:ascii="times new  roman" w:eastAsia="宋体" w:hAnsi="times new  roman"/>
          <w:sz w:val="21"/>
          <w:szCs w:val="21"/>
          <w:lang w:eastAsia="zh-CN"/>
        </w:rPr>
        <w:t>在</w:t>
      </w:r>
      <w:r w:rsidRPr="005366DD">
        <w:rPr>
          <w:rFonts w:ascii="times new  roman" w:eastAsia="宋体" w:hAnsi="times new  roman"/>
          <w:sz w:val="21"/>
          <w:szCs w:val="21"/>
          <w:lang w:eastAsia="zh-CN"/>
        </w:rPr>
        <w:t>1639</w:t>
      </w:r>
      <w:r w:rsidRPr="005366DD">
        <w:rPr>
          <w:rFonts w:ascii="times new  roman" w:eastAsia="宋体" w:hAnsi="times new  roman"/>
          <w:sz w:val="21"/>
          <w:szCs w:val="21"/>
          <w:lang w:eastAsia="zh-CN"/>
        </w:rPr>
        <w:t>年提出的，只不过生活在</w:t>
      </w:r>
      <w:r w:rsidRPr="005366DD">
        <w:rPr>
          <w:rFonts w:ascii="times new  roman" w:eastAsia="宋体" w:hAnsi="times new  roman"/>
          <w:sz w:val="21"/>
          <w:szCs w:val="21"/>
          <w:lang w:eastAsia="zh-CN"/>
        </w:rPr>
        <w:t>14</w:t>
      </w:r>
      <w:r w:rsidRPr="005366DD">
        <w:rPr>
          <w:rFonts w:ascii="times new  roman" w:eastAsia="宋体" w:hAnsi="times new  roman"/>
          <w:sz w:val="21"/>
          <w:szCs w:val="21"/>
          <w:lang w:eastAsia="zh-CN"/>
        </w:rPr>
        <w:t>世纪的奥卡</w:t>
      </w:r>
      <w:proofErr w:type="gramStart"/>
      <w:r w:rsidRPr="005366DD">
        <w:rPr>
          <w:rFonts w:ascii="times new  roman" w:eastAsia="宋体" w:hAnsi="times new  roman"/>
          <w:sz w:val="21"/>
          <w:szCs w:val="21"/>
          <w:lang w:eastAsia="zh-CN"/>
        </w:rPr>
        <w:t>姆</w:t>
      </w:r>
      <w:proofErr w:type="gramEnd"/>
      <w:r w:rsidRPr="005366DD">
        <w:rPr>
          <w:rFonts w:ascii="times new  roman" w:eastAsia="宋体" w:hAnsi="times new  roman"/>
          <w:sz w:val="21"/>
          <w:szCs w:val="21"/>
          <w:lang w:eastAsia="zh-CN"/>
        </w:rPr>
        <w:t>以很多种方式表达了这个原则。</w:t>
      </w:r>
      <w:r w:rsidRPr="005366DD">
        <w:rPr>
          <w:rFonts w:ascii="times new  roman" w:eastAsia="宋体" w:hAnsi="times new  roman"/>
          <w:sz w:val="21"/>
          <w:szCs w:val="21"/>
          <w:vertAlign w:val="superscript"/>
          <w:lang w:eastAsia="zh-CN"/>
        </w:rPr>
        <w:t>[2][3]</w:t>
      </w:r>
    </w:p>
    <w:p w14:paraId="456FE66E" w14:textId="15240595" w:rsidR="005366DD" w:rsidRPr="005366DD" w:rsidRDefault="005366DD" w:rsidP="005366DD">
      <w:pPr>
        <w:pStyle w:val="3"/>
        <w:spacing w:after="240"/>
        <w:rPr>
          <w:rFonts w:ascii="times new  roman" w:eastAsia="宋体" w:hAnsi="times new  roman"/>
          <w:lang w:eastAsia="zh-CN"/>
        </w:rPr>
      </w:pPr>
      <w:bookmarkStart w:id="3" w:name="三点思考"/>
      <w:bookmarkEnd w:id="2"/>
      <w:r w:rsidRPr="005366DD">
        <w:rPr>
          <w:rFonts w:ascii="times new  roman" w:eastAsia="宋体" w:hAnsi="times new  roman" w:hint="eastAsia"/>
          <w:lang w:eastAsia="zh-CN"/>
        </w:rPr>
        <w:t>三、</w:t>
      </w:r>
      <w:r w:rsidRPr="005366DD">
        <w:rPr>
          <w:rFonts w:ascii="times new  roman" w:eastAsia="宋体" w:hAnsi="times new  roman"/>
          <w:lang w:eastAsia="zh-CN"/>
        </w:rPr>
        <w:t>三点思考</w:t>
      </w:r>
    </w:p>
    <w:p w14:paraId="70E7EED0" w14:textId="1DFC6029" w:rsidR="005366DD" w:rsidRPr="005366DD" w:rsidRDefault="005366DD" w:rsidP="005366DD">
      <w:pPr>
        <w:rPr>
          <w:rFonts w:ascii="times new  roman" w:eastAsia="宋体" w:hAnsi="times new  roman"/>
          <w:b/>
          <w:bCs/>
          <w:sz w:val="21"/>
          <w:szCs w:val="21"/>
          <w:lang w:eastAsia="zh-CN"/>
        </w:rPr>
      </w:pPr>
      <w:r w:rsidRPr="005366DD">
        <w:rPr>
          <w:rFonts w:ascii="times new  roman" w:eastAsia="宋体" w:hAnsi="times new  roman" w:hint="eastAsia"/>
          <w:b/>
          <w:bCs/>
          <w:sz w:val="21"/>
          <w:szCs w:val="21"/>
          <w:lang w:eastAsia="zh-CN"/>
        </w:rPr>
        <w:t>3</w:t>
      </w:r>
      <w:r w:rsidRPr="005366DD">
        <w:rPr>
          <w:rFonts w:ascii="times new  roman" w:eastAsia="宋体" w:hAnsi="times new  roman"/>
          <w:b/>
          <w:bCs/>
          <w:sz w:val="21"/>
          <w:szCs w:val="21"/>
          <w:lang w:eastAsia="zh-CN"/>
        </w:rPr>
        <w:t>.1</w:t>
      </w:r>
      <w:r w:rsidRPr="005366DD">
        <w:rPr>
          <w:rFonts w:ascii="times new  roman" w:eastAsia="宋体" w:hAnsi="times new  roman"/>
          <w:b/>
          <w:bCs/>
          <w:sz w:val="21"/>
          <w:szCs w:val="21"/>
          <w:lang w:eastAsia="zh-CN"/>
        </w:rPr>
        <w:t>简化</w:t>
      </w:r>
    </w:p>
    <w:p w14:paraId="0CC18E23" w14:textId="4F4AD223" w:rsidR="005366DD" w:rsidRPr="005366DD" w:rsidRDefault="005366DD" w:rsidP="005366DD">
      <w:pPr>
        <w:spacing w:after="0" w:line="276" w:lineRule="auto"/>
        <w:ind w:firstLineChars="200" w:firstLine="420"/>
        <w:rPr>
          <w:rFonts w:ascii="times new  roman" w:eastAsia="宋体" w:hAnsi="times new  roman"/>
          <w:sz w:val="21"/>
          <w:szCs w:val="21"/>
          <w:lang w:eastAsia="zh-CN"/>
        </w:rPr>
      </w:pPr>
      <w:r w:rsidRPr="005366DD">
        <w:rPr>
          <w:rFonts w:ascii="times new  roman" w:eastAsia="宋体" w:hAnsi="times new  roman"/>
          <w:sz w:val="21"/>
          <w:szCs w:val="21"/>
          <w:lang w:eastAsia="zh-CN"/>
        </w:rPr>
        <w:t>很显然，不论是在理论层面上讨论奥卡</w:t>
      </w:r>
      <w:proofErr w:type="gramStart"/>
      <w:r w:rsidRPr="005366DD">
        <w:rPr>
          <w:rFonts w:ascii="times new  roman" w:eastAsia="宋体" w:hAnsi="times new  roman"/>
          <w:sz w:val="21"/>
          <w:szCs w:val="21"/>
          <w:lang w:eastAsia="zh-CN"/>
        </w:rPr>
        <w:t>姆</w:t>
      </w:r>
      <w:proofErr w:type="gramEnd"/>
      <w:r w:rsidRPr="005366DD">
        <w:rPr>
          <w:rFonts w:ascii="times new  roman" w:eastAsia="宋体" w:hAnsi="times new  roman"/>
          <w:sz w:val="21"/>
          <w:szCs w:val="21"/>
          <w:lang w:eastAsia="zh-CN"/>
        </w:rPr>
        <w:t>剃刀在神学、宗教、哲学等领域的应用，还是</w:t>
      </w:r>
      <w:r w:rsidRPr="005366DD">
        <w:rPr>
          <w:rFonts w:ascii="times new  roman" w:eastAsia="宋体" w:hAnsi="times new  roman"/>
          <w:sz w:val="21"/>
          <w:szCs w:val="21"/>
          <w:lang w:eastAsia="zh-CN"/>
        </w:rPr>
        <w:t>"similarly, in nature science, in moral science, and in metaphysics the best is that which needs no premises and the better that which needs the fewer, other circumstances being equal"(</w:t>
      </w:r>
      <w:r w:rsidRPr="005366DD">
        <w:rPr>
          <w:rFonts w:ascii="times new  roman" w:eastAsia="宋体" w:hAnsi="times new  roman"/>
          <w:sz w:val="21"/>
          <w:szCs w:val="21"/>
          <w:lang w:eastAsia="zh-CN"/>
        </w:rPr>
        <w:t>同样，在自然科学、道德科学和形而上学中，最好的是不需要前提的东西，而需要较少的次之，其他情况都是平凡的</w:t>
      </w:r>
      <w:r w:rsidRPr="005366DD">
        <w:rPr>
          <w:rFonts w:ascii="times new  roman" w:eastAsia="宋体" w:hAnsi="times new  roman"/>
          <w:sz w:val="21"/>
          <w:szCs w:val="21"/>
          <w:lang w:eastAsia="zh-CN"/>
        </w:rPr>
        <w:t>)</w:t>
      </w:r>
      <w:r w:rsidR="00F6532E">
        <w:rPr>
          <w:rFonts w:ascii="times new  roman" w:eastAsia="宋体" w:hAnsi="times new  roman"/>
          <w:sz w:val="21"/>
          <w:szCs w:val="21"/>
          <w:vertAlign w:val="superscript"/>
          <w:lang w:eastAsia="zh-CN"/>
        </w:rPr>
        <w:t>[4]</w:t>
      </w:r>
      <w:r w:rsidRPr="005366DD">
        <w:rPr>
          <w:rFonts w:ascii="times new  roman" w:eastAsia="宋体" w:hAnsi="times new  roman"/>
          <w:sz w:val="21"/>
          <w:szCs w:val="21"/>
          <w:lang w:eastAsia="zh-CN"/>
        </w:rPr>
        <w:t>，还是将这个原则运用到企业管理、策略投资、生活理念中，其本质都是在简化这些领域的各种规律，争取用最少的元素以及最简单的逻辑关系就构成一个充分条件。</w:t>
      </w:r>
    </w:p>
    <w:p w14:paraId="78768FD5" w14:textId="77777777" w:rsidR="005366DD" w:rsidRPr="005366DD" w:rsidRDefault="005366DD" w:rsidP="005366DD">
      <w:pPr>
        <w:spacing w:after="0" w:line="276" w:lineRule="auto"/>
        <w:ind w:firstLineChars="200" w:firstLine="420"/>
        <w:rPr>
          <w:rFonts w:ascii="times new  roman" w:eastAsia="宋体" w:hAnsi="times new  roman"/>
          <w:sz w:val="21"/>
          <w:szCs w:val="21"/>
          <w:lang w:eastAsia="zh-CN"/>
        </w:rPr>
      </w:pPr>
      <w:r w:rsidRPr="005366DD">
        <w:rPr>
          <w:rFonts w:ascii="times new  roman" w:eastAsia="宋体" w:hAnsi="times new  roman"/>
          <w:sz w:val="21"/>
          <w:szCs w:val="21"/>
          <w:lang w:eastAsia="zh-CN"/>
        </w:rPr>
        <w:t>而有些时候甚至不需要说明有多个元素或者元素之间有多个关系。就好像余光中的《乡愁》，只需要一些小小的意象，如</w:t>
      </w:r>
      <w:r w:rsidRPr="005366DD">
        <w:rPr>
          <w:rFonts w:ascii="times new  roman" w:eastAsia="宋体" w:hAnsi="times new  roman"/>
          <w:sz w:val="21"/>
          <w:szCs w:val="21"/>
          <w:lang w:eastAsia="zh-CN"/>
        </w:rPr>
        <w:t>“</w:t>
      </w:r>
      <w:r w:rsidRPr="005366DD">
        <w:rPr>
          <w:rFonts w:ascii="times new  roman" w:eastAsia="宋体" w:hAnsi="times new  roman"/>
          <w:sz w:val="21"/>
          <w:szCs w:val="21"/>
          <w:lang w:eastAsia="zh-CN"/>
        </w:rPr>
        <w:t>船票</w:t>
      </w:r>
      <w:r w:rsidRPr="005366DD">
        <w:rPr>
          <w:rFonts w:ascii="times new  roman" w:eastAsia="宋体" w:hAnsi="times new  roman"/>
          <w:sz w:val="21"/>
          <w:szCs w:val="21"/>
          <w:lang w:eastAsia="zh-CN"/>
        </w:rPr>
        <w:t>”“</w:t>
      </w:r>
      <w:r w:rsidRPr="005366DD">
        <w:rPr>
          <w:rFonts w:ascii="times new  roman" w:eastAsia="宋体" w:hAnsi="times new  roman"/>
          <w:sz w:val="21"/>
          <w:szCs w:val="21"/>
          <w:lang w:eastAsia="zh-CN"/>
        </w:rPr>
        <w:t>坟墓</w:t>
      </w:r>
      <w:r w:rsidRPr="005366DD">
        <w:rPr>
          <w:rFonts w:ascii="times new  roman" w:eastAsia="宋体" w:hAnsi="times new  roman"/>
          <w:sz w:val="21"/>
          <w:szCs w:val="21"/>
          <w:lang w:eastAsia="zh-CN"/>
        </w:rPr>
        <w:t>”</w:t>
      </w:r>
      <w:r w:rsidRPr="005366DD">
        <w:rPr>
          <w:rFonts w:ascii="times new  roman" w:eastAsia="宋体" w:hAnsi="times new  roman"/>
          <w:sz w:val="21"/>
          <w:szCs w:val="21"/>
          <w:lang w:eastAsia="zh-CN"/>
        </w:rPr>
        <w:t>，就可以得到想要表达的情感。</w:t>
      </w:r>
    </w:p>
    <w:p w14:paraId="7778C447" w14:textId="77777777" w:rsidR="005366DD" w:rsidRPr="005366DD" w:rsidRDefault="005366DD" w:rsidP="005366DD">
      <w:pPr>
        <w:spacing w:after="0" w:line="276" w:lineRule="auto"/>
        <w:ind w:firstLineChars="200" w:firstLine="420"/>
        <w:rPr>
          <w:rFonts w:ascii="times new  roman" w:eastAsia="宋体" w:hAnsi="times new  roman"/>
          <w:sz w:val="21"/>
          <w:szCs w:val="21"/>
          <w:lang w:eastAsia="zh-CN"/>
        </w:rPr>
      </w:pPr>
      <w:r w:rsidRPr="005366DD">
        <w:rPr>
          <w:rFonts w:ascii="times new  roman" w:eastAsia="宋体" w:hAnsi="times new  roman"/>
          <w:sz w:val="21"/>
          <w:szCs w:val="21"/>
          <w:lang w:eastAsia="zh-CN"/>
        </w:rPr>
        <w:t>奥卡</w:t>
      </w:r>
      <w:proofErr w:type="gramStart"/>
      <w:r w:rsidRPr="005366DD">
        <w:rPr>
          <w:rFonts w:ascii="times new  roman" w:eastAsia="宋体" w:hAnsi="times new  roman"/>
          <w:sz w:val="21"/>
          <w:szCs w:val="21"/>
          <w:lang w:eastAsia="zh-CN"/>
        </w:rPr>
        <w:t>姆</w:t>
      </w:r>
      <w:proofErr w:type="gramEnd"/>
      <w:r w:rsidRPr="005366DD">
        <w:rPr>
          <w:rFonts w:ascii="times new  roman" w:eastAsia="宋体" w:hAnsi="times new  roman"/>
          <w:sz w:val="21"/>
          <w:szCs w:val="21"/>
          <w:lang w:eastAsia="zh-CN"/>
        </w:rPr>
        <w:t>剃刀的使用，简化的步骤，看似是一个主动的过程，但是我认为这是被动的过程，最多也是被动之后的主动。</w:t>
      </w:r>
      <w:r w:rsidRPr="005366DD">
        <w:rPr>
          <w:rFonts w:ascii="times new  roman" w:eastAsia="宋体" w:hAnsi="times new  roman"/>
          <w:sz w:val="21"/>
          <w:szCs w:val="21"/>
          <w:lang w:eastAsia="zh-CN"/>
        </w:rPr>
        <w:t xml:space="preserve"> </w:t>
      </w:r>
    </w:p>
    <w:p w14:paraId="6F0ED931" w14:textId="63E0F529" w:rsidR="005366DD" w:rsidRPr="005366DD" w:rsidRDefault="005366DD" w:rsidP="005366DD">
      <w:pPr>
        <w:spacing w:before="240"/>
        <w:rPr>
          <w:rFonts w:ascii="times new  roman" w:eastAsia="宋体" w:hAnsi="times new  roman"/>
          <w:b/>
          <w:bCs/>
          <w:sz w:val="21"/>
          <w:szCs w:val="21"/>
        </w:rPr>
      </w:pPr>
      <w:r w:rsidRPr="005366DD">
        <w:rPr>
          <w:rFonts w:ascii="times new  roman" w:eastAsia="宋体" w:hAnsi="times new  roman" w:hint="eastAsia"/>
          <w:b/>
          <w:bCs/>
          <w:sz w:val="21"/>
          <w:szCs w:val="21"/>
          <w:lang w:eastAsia="zh-CN"/>
        </w:rPr>
        <w:t>3</w:t>
      </w:r>
      <w:r w:rsidRPr="005366DD">
        <w:rPr>
          <w:rFonts w:ascii="times new  roman" w:eastAsia="宋体" w:hAnsi="times new  roman"/>
          <w:b/>
          <w:bCs/>
          <w:sz w:val="21"/>
          <w:szCs w:val="21"/>
          <w:lang w:eastAsia="zh-CN"/>
        </w:rPr>
        <w:t>.2</w:t>
      </w:r>
      <w:r w:rsidRPr="005366DD">
        <w:rPr>
          <w:rFonts w:ascii="times new  roman" w:eastAsia="宋体" w:hAnsi="times new  roman"/>
          <w:b/>
          <w:bCs/>
          <w:sz w:val="21"/>
          <w:szCs w:val="21"/>
        </w:rPr>
        <w:t>证伪与选择</w:t>
      </w:r>
    </w:p>
    <w:p w14:paraId="27AF2151" w14:textId="77777777" w:rsidR="005366DD" w:rsidRPr="005366DD" w:rsidRDefault="005366DD" w:rsidP="005366DD">
      <w:pPr>
        <w:spacing w:after="0" w:line="276" w:lineRule="auto"/>
        <w:ind w:firstLineChars="200" w:firstLine="420"/>
        <w:rPr>
          <w:rFonts w:ascii="times new  roman" w:eastAsia="宋体" w:hAnsi="times new  roman"/>
          <w:sz w:val="21"/>
          <w:szCs w:val="21"/>
          <w:lang w:eastAsia="zh-CN"/>
        </w:rPr>
      </w:pPr>
      <w:r w:rsidRPr="005366DD">
        <w:rPr>
          <w:rFonts w:ascii="times new  roman" w:eastAsia="宋体" w:hAnsi="times new  roman"/>
          <w:sz w:val="21"/>
          <w:szCs w:val="21"/>
          <w:lang w:eastAsia="zh-CN"/>
        </w:rPr>
        <w:t>上述《乡愁》的例子中提到的各种意象，看上去是我们在诗中看到了</w:t>
      </w:r>
      <w:r w:rsidRPr="005366DD">
        <w:rPr>
          <w:rFonts w:ascii="times new  roman" w:eastAsia="宋体" w:hAnsi="times new  roman"/>
          <w:sz w:val="21"/>
          <w:szCs w:val="21"/>
          <w:lang w:eastAsia="zh-CN"/>
        </w:rPr>
        <w:t>“</w:t>
      </w:r>
      <w:r w:rsidRPr="005366DD">
        <w:rPr>
          <w:rFonts w:ascii="times new  roman" w:eastAsia="宋体" w:hAnsi="times new  roman"/>
          <w:sz w:val="21"/>
          <w:szCs w:val="21"/>
          <w:lang w:eastAsia="zh-CN"/>
        </w:rPr>
        <w:t>船票</w:t>
      </w:r>
      <w:r w:rsidRPr="005366DD">
        <w:rPr>
          <w:rFonts w:ascii="times new  roman" w:eastAsia="宋体" w:hAnsi="times new  roman"/>
          <w:sz w:val="21"/>
          <w:szCs w:val="21"/>
          <w:lang w:eastAsia="zh-CN"/>
        </w:rPr>
        <w:t>”“</w:t>
      </w:r>
      <w:r w:rsidRPr="005366DD">
        <w:rPr>
          <w:rFonts w:ascii="times new  roman" w:eastAsia="宋体" w:hAnsi="times new  roman"/>
          <w:sz w:val="21"/>
          <w:szCs w:val="21"/>
          <w:lang w:eastAsia="zh-CN"/>
        </w:rPr>
        <w:t>坟墓</w:t>
      </w:r>
      <w:r w:rsidRPr="005366DD">
        <w:rPr>
          <w:rFonts w:ascii="times new  roman" w:eastAsia="宋体" w:hAnsi="times new  roman"/>
          <w:sz w:val="21"/>
          <w:szCs w:val="21"/>
          <w:lang w:eastAsia="zh-CN"/>
        </w:rPr>
        <w:t>”</w:t>
      </w:r>
      <w:r w:rsidRPr="005366DD">
        <w:rPr>
          <w:rFonts w:ascii="times new  roman" w:eastAsia="宋体" w:hAnsi="times new  roman"/>
          <w:sz w:val="21"/>
          <w:szCs w:val="21"/>
          <w:lang w:eastAsia="zh-CN"/>
        </w:rPr>
        <w:t>，但是作者是先有了乡愁这个目标，然后从许多意象中不断剔除，最后剩下了最能表达</w:t>
      </w:r>
      <w:r w:rsidRPr="005366DD">
        <w:rPr>
          <w:rFonts w:ascii="times new  roman" w:eastAsia="宋体" w:hAnsi="times new  roman"/>
          <w:sz w:val="21"/>
          <w:szCs w:val="21"/>
          <w:lang w:eastAsia="zh-CN"/>
        </w:rPr>
        <w:t>“</w:t>
      </w:r>
      <w:r w:rsidRPr="005366DD">
        <w:rPr>
          <w:rFonts w:ascii="times new  roman" w:eastAsia="宋体" w:hAnsi="times new  roman"/>
          <w:sz w:val="21"/>
          <w:szCs w:val="21"/>
          <w:lang w:eastAsia="zh-CN"/>
        </w:rPr>
        <w:t>乡愁</w:t>
      </w:r>
      <w:r w:rsidRPr="005366DD">
        <w:rPr>
          <w:rFonts w:ascii="times new  roman" w:eastAsia="宋体" w:hAnsi="times new  roman"/>
          <w:sz w:val="21"/>
          <w:szCs w:val="21"/>
          <w:lang w:eastAsia="zh-CN"/>
        </w:rPr>
        <w:t>”</w:t>
      </w:r>
      <w:r w:rsidRPr="005366DD">
        <w:rPr>
          <w:rFonts w:ascii="times new  roman" w:eastAsia="宋体" w:hAnsi="times new  roman"/>
          <w:sz w:val="21"/>
          <w:szCs w:val="21"/>
          <w:lang w:eastAsia="zh-CN"/>
        </w:rPr>
        <w:t>的四个意象。</w:t>
      </w:r>
    </w:p>
    <w:p w14:paraId="049DE54A" w14:textId="77777777" w:rsidR="005366DD" w:rsidRPr="005366DD" w:rsidRDefault="005366DD" w:rsidP="005366DD">
      <w:pPr>
        <w:spacing w:after="0" w:line="276" w:lineRule="auto"/>
        <w:ind w:firstLineChars="200" w:firstLine="420"/>
        <w:rPr>
          <w:rFonts w:ascii="times new  roman" w:eastAsia="宋体" w:hAnsi="times new  roman"/>
          <w:sz w:val="21"/>
          <w:szCs w:val="21"/>
          <w:lang w:eastAsia="zh-CN"/>
        </w:rPr>
      </w:pPr>
      <w:r w:rsidRPr="005366DD">
        <w:rPr>
          <w:rFonts w:ascii="times new  roman" w:eastAsia="宋体" w:hAnsi="times new  roman"/>
          <w:sz w:val="21"/>
          <w:szCs w:val="21"/>
          <w:lang w:eastAsia="zh-CN"/>
        </w:rPr>
        <w:t>但是运用《乡愁》的例子并不能很好的说明，很有可能余光中先生直接就想到了用这四个简单的意象来表达情感。</w:t>
      </w:r>
    </w:p>
    <w:p w14:paraId="3871F896" w14:textId="1373BCA7" w:rsidR="005366DD" w:rsidRPr="005366DD" w:rsidRDefault="005366DD" w:rsidP="005366DD">
      <w:pPr>
        <w:spacing w:after="0" w:line="276" w:lineRule="auto"/>
        <w:ind w:firstLineChars="200" w:firstLine="420"/>
        <w:rPr>
          <w:rFonts w:ascii="times new  roman" w:eastAsia="宋体" w:hAnsi="times new  roman"/>
          <w:sz w:val="21"/>
          <w:szCs w:val="21"/>
          <w:lang w:eastAsia="zh-CN"/>
        </w:rPr>
      </w:pPr>
      <w:r w:rsidRPr="005366DD">
        <w:rPr>
          <w:rFonts w:ascii="times new  roman" w:eastAsia="宋体" w:hAnsi="times new  roman"/>
          <w:sz w:val="21"/>
          <w:szCs w:val="21"/>
          <w:lang w:eastAsia="zh-CN"/>
        </w:rPr>
        <w:t>于是回到奥卡</w:t>
      </w:r>
      <w:proofErr w:type="gramStart"/>
      <w:r w:rsidRPr="005366DD">
        <w:rPr>
          <w:rFonts w:ascii="times new  roman" w:eastAsia="宋体" w:hAnsi="times new  roman"/>
          <w:sz w:val="21"/>
          <w:szCs w:val="21"/>
          <w:lang w:eastAsia="zh-CN"/>
        </w:rPr>
        <w:t>姆</w:t>
      </w:r>
      <w:proofErr w:type="gramEnd"/>
      <w:r w:rsidRPr="005366DD">
        <w:rPr>
          <w:rFonts w:ascii="times new  roman" w:eastAsia="宋体" w:hAnsi="times new  roman"/>
          <w:sz w:val="21"/>
          <w:szCs w:val="21"/>
          <w:lang w:eastAsia="zh-CN"/>
        </w:rPr>
        <w:t>剃刀这个原则的提出。早在公元前</w:t>
      </w:r>
      <w:r w:rsidRPr="005366DD">
        <w:rPr>
          <w:rFonts w:ascii="times new  roman" w:eastAsia="宋体" w:hAnsi="times new  roman"/>
          <w:sz w:val="21"/>
          <w:szCs w:val="21"/>
          <w:lang w:eastAsia="zh-CN"/>
        </w:rPr>
        <w:t>4</w:t>
      </w:r>
      <w:r w:rsidRPr="005366DD">
        <w:rPr>
          <w:rFonts w:ascii="times new  roman" w:eastAsia="宋体" w:hAnsi="times new  roman"/>
          <w:sz w:val="21"/>
          <w:szCs w:val="21"/>
          <w:lang w:eastAsia="zh-CN"/>
        </w:rPr>
        <w:t>世纪，亚里士多德就提出：</w:t>
      </w:r>
      <w:r w:rsidRPr="005366DD">
        <w:rPr>
          <w:rFonts w:ascii="times new  roman" w:eastAsia="宋体" w:hAnsi="times new  roman"/>
          <w:sz w:val="21"/>
          <w:szCs w:val="21"/>
          <w:lang w:eastAsia="zh-CN"/>
        </w:rPr>
        <w:t>"We may assume the superiority ceteris paribus [other things being equal] of the demonstration which derives from fewer postulates or hypotheses"</w:t>
      </w:r>
      <w:r w:rsidRPr="005366DD">
        <w:rPr>
          <w:rFonts w:ascii="times new  roman" w:eastAsia="宋体" w:hAnsi="times new  roman"/>
          <w:sz w:val="21"/>
          <w:szCs w:val="21"/>
          <w:lang w:eastAsia="zh-CN"/>
        </w:rPr>
        <w:t>（在其他条件相同的情况下，我们可以假设从更少的基本原理和假设得到的论证更具优越性）</w:t>
      </w:r>
      <w:r w:rsidR="00F6532E">
        <w:rPr>
          <w:rFonts w:ascii="times new  roman" w:eastAsia="宋体" w:hAnsi="times new  roman" w:hint="eastAsia"/>
          <w:sz w:val="21"/>
          <w:szCs w:val="21"/>
          <w:vertAlign w:val="superscript"/>
          <w:lang w:eastAsia="zh-CN"/>
        </w:rPr>
        <w:t>[</w:t>
      </w:r>
      <w:r w:rsidR="00F6532E">
        <w:rPr>
          <w:rFonts w:ascii="times new  roman" w:eastAsia="宋体" w:hAnsi="times new  roman"/>
          <w:sz w:val="21"/>
          <w:szCs w:val="21"/>
          <w:vertAlign w:val="superscript"/>
          <w:lang w:eastAsia="zh-CN"/>
        </w:rPr>
        <w:t>5]</w:t>
      </w:r>
      <w:r w:rsidRPr="005366DD">
        <w:rPr>
          <w:rFonts w:ascii="times new  roman" w:eastAsia="宋体" w:hAnsi="times new  roman"/>
          <w:sz w:val="21"/>
          <w:szCs w:val="21"/>
          <w:lang w:eastAsia="zh-CN"/>
        </w:rPr>
        <w:t>。托勒密也提出</w:t>
      </w:r>
      <w:r w:rsidRPr="005366DD">
        <w:rPr>
          <w:rFonts w:ascii="times new  roman" w:eastAsia="宋体" w:hAnsi="times new  roman"/>
          <w:sz w:val="21"/>
          <w:szCs w:val="21"/>
          <w:lang w:eastAsia="zh-CN"/>
        </w:rPr>
        <w:t>"We consider it a good principle to explain the phenomena by the simplest hypothesis possible"</w:t>
      </w:r>
      <w:r w:rsidRPr="005366DD">
        <w:rPr>
          <w:rFonts w:ascii="times new  roman" w:eastAsia="宋体" w:hAnsi="times new  roman"/>
          <w:sz w:val="21"/>
          <w:szCs w:val="21"/>
          <w:lang w:eastAsia="zh-CN"/>
        </w:rPr>
        <w:t>（我们认为用最简单的假设来解释现象是一个很好的原则）</w:t>
      </w:r>
      <w:r w:rsidR="00F6532E">
        <w:rPr>
          <w:rFonts w:ascii="times new  roman" w:eastAsia="宋体" w:hAnsi="times new  roman" w:hint="eastAsia"/>
          <w:sz w:val="21"/>
          <w:szCs w:val="21"/>
          <w:vertAlign w:val="superscript"/>
          <w:lang w:eastAsia="zh-CN"/>
        </w:rPr>
        <w:t>[</w:t>
      </w:r>
      <w:r w:rsidR="00F6532E">
        <w:rPr>
          <w:rFonts w:ascii="times new  roman" w:eastAsia="宋体" w:hAnsi="times new  roman"/>
          <w:sz w:val="21"/>
          <w:szCs w:val="21"/>
          <w:vertAlign w:val="superscript"/>
          <w:lang w:eastAsia="zh-CN"/>
        </w:rPr>
        <w:t>6]</w:t>
      </w:r>
      <w:r w:rsidRPr="005366DD">
        <w:rPr>
          <w:rFonts w:ascii="times new  roman" w:eastAsia="宋体" w:hAnsi="times new  roman"/>
          <w:sz w:val="21"/>
          <w:szCs w:val="21"/>
          <w:lang w:eastAsia="zh-CN"/>
        </w:rPr>
        <w:t>。也就是说，运用奥卡</w:t>
      </w:r>
      <w:proofErr w:type="gramStart"/>
      <w:r w:rsidRPr="005366DD">
        <w:rPr>
          <w:rFonts w:ascii="times new  roman" w:eastAsia="宋体" w:hAnsi="times new  roman"/>
          <w:sz w:val="21"/>
          <w:szCs w:val="21"/>
          <w:lang w:eastAsia="zh-CN"/>
        </w:rPr>
        <w:t>姆</w:t>
      </w:r>
      <w:proofErr w:type="gramEnd"/>
      <w:r w:rsidRPr="005366DD">
        <w:rPr>
          <w:rFonts w:ascii="times new  roman" w:eastAsia="宋体" w:hAnsi="times new  roman"/>
          <w:sz w:val="21"/>
          <w:szCs w:val="21"/>
          <w:lang w:eastAsia="zh-CN"/>
        </w:rPr>
        <w:t>剃刀的一个前提是，我们需要有</w:t>
      </w:r>
      <w:r w:rsidRPr="005366DD">
        <w:rPr>
          <w:rFonts w:ascii="times new  roman" w:eastAsia="宋体" w:hAnsi="times new  roman"/>
          <w:sz w:val="21"/>
          <w:szCs w:val="21"/>
          <w:lang w:eastAsia="zh-CN"/>
        </w:rPr>
        <w:t>“</w:t>
      </w:r>
      <w:r w:rsidRPr="005366DD">
        <w:rPr>
          <w:rFonts w:ascii="times new  roman" w:eastAsia="宋体" w:hAnsi="times new  roman"/>
          <w:sz w:val="21"/>
          <w:szCs w:val="21"/>
          <w:lang w:eastAsia="zh-CN"/>
        </w:rPr>
        <w:t>可剔除</w:t>
      </w:r>
      <w:r w:rsidRPr="005366DD">
        <w:rPr>
          <w:rFonts w:ascii="times new  roman" w:eastAsia="宋体" w:hAnsi="times new  roman"/>
          <w:sz w:val="21"/>
          <w:szCs w:val="21"/>
          <w:lang w:eastAsia="zh-CN"/>
        </w:rPr>
        <w:t>”</w:t>
      </w:r>
      <w:r w:rsidRPr="005366DD">
        <w:rPr>
          <w:rFonts w:ascii="times new  roman" w:eastAsia="宋体" w:hAnsi="times new  roman"/>
          <w:sz w:val="21"/>
          <w:szCs w:val="21"/>
          <w:lang w:eastAsia="zh-CN"/>
        </w:rPr>
        <w:t>的东西，也就是我们需要有可供选择的对象，我们才可以根据这个原则做出选择。要是没有许多可能的解</w:t>
      </w:r>
      <w:r w:rsidRPr="005366DD">
        <w:rPr>
          <w:rFonts w:ascii="times new  roman" w:eastAsia="宋体" w:hAnsi="times new  roman"/>
          <w:sz w:val="21"/>
          <w:szCs w:val="21"/>
          <w:lang w:eastAsia="zh-CN"/>
        </w:rPr>
        <w:lastRenderedPageBreak/>
        <w:t>释或方法，则没有这个原则一说了。</w:t>
      </w:r>
      <w:r w:rsidR="00371C6A">
        <w:rPr>
          <w:rFonts w:ascii="times new  roman" w:eastAsia="宋体" w:hAnsi="times new  roman" w:hint="eastAsia"/>
          <w:sz w:val="21"/>
          <w:szCs w:val="21"/>
          <w:lang w:eastAsia="zh-CN"/>
        </w:rPr>
        <w:t>说的过分一点，运用奥卡</w:t>
      </w:r>
      <w:proofErr w:type="gramStart"/>
      <w:r w:rsidR="00371C6A">
        <w:rPr>
          <w:rFonts w:ascii="times new  roman" w:eastAsia="宋体" w:hAnsi="times new  roman" w:hint="eastAsia"/>
          <w:sz w:val="21"/>
          <w:szCs w:val="21"/>
          <w:lang w:eastAsia="zh-CN"/>
        </w:rPr>
        <w:t>姆</w:t>
      </w:r>
      <w:proofErr w:type="gramEnd"/>
      <w:r w:rsidR="00371C6A">
        <w:rPr>
          <w:rFonts w:ascii="times new  roman" w:eastAsia="宋体" w:hAnsi="times new  roman" w:hint="eastAsia"/>
          <w:sz w:val="21"/>
          <w:szCs w:val="21"/>
          <w:lang w:eastAsia="zh-CN"/>
        </w:rPr>
        <w:t>剃刀的前提是运用“反奥卡</w:t>
      </w:r>
      <w:proofErr w:type="gramStart"/>
      <w:r w:rsidR="00371C6A">
        <w:rPr>
          <w:rFonts w:ascii="times new  roman" w:eastAsia="宋体" w:hAnsi="times new  roman" w:hint="eastAsia"/>
          <w:sz w:val="21"/>
          <w:szCs w:val="21"/>
          <w:lang w:eastAsia="zh-CN"/>
        </w:rPr>
        <w:t>姆</w:t>
      </w:r>
      <w:proofErr w:type="gramEnd"/>
      <w:r w:rsidR="00371C6A">
        <w:rPr>
          <w:rFonts w:ascii="times new  roman" w:eastAsia="宋体" w:hAnsi="times new  roman" w:hint="eastAsia"/>
          <w:sz w:val="21"/>
          <w:szCs w:val="21"/>
          <w:lang w:eastAsia="zh-CN"/>
        </w:rPr>
        <w:t>剃刀”来提出更多的可能的解释。</w:t>
      </w:r>
    </w:p>
    <w:p w14:paraId="075A6EE2" w14:textId="77777777" w:rsidR="005366DD" w:rsidRPr="005366DD" w:rsidRDefault="005366DD" w:rsidP="005366DD">
      <w:pPr>
        <w:spacing w:after="0" w:line="276" w:lineRule="auto"/>
        <w:ind w:firstLineChars="200" w:firstLine="420"/>
        <w:rPr>
          <w:rFonts w:ascii="times new  roman" w:eastAsia="宋体" w:hAnsi="times new  roman"/>
          <w:sz w:val="21"/>
          <w:szCs w:val="21"/>
          <w:lang w:eastAsia="zh-CN"/>
        </w:rPr>
      </w:pPr>
      <w:r w:rsidRPr="005366DD">
        <w:rPr>
          <w:rFonts w:ascii="times new  roman" w:eastAsia="宋体" w:hAnsi="times new  roman"/>
          <w:sz w:val="21"/>
          <w:szCs w:val="21"/>
          <w:lang w:eastAsia="zh-CN"/>
        </w:rPr>
        <w:t>这也让我想到了波普尔的证伪主义，我们找不到真正正确的，但是我们可以去除不正确的假设。当然这门课也是仿真算法，选择合适的算法的过程也是在运用奥卡</w:t>
      </w:r>
      <w:proofErr w:type="gramStart"/>
      <w:r w:rsidRPr="005366DD">
        <w:rPr>
          <w:rFonts w:ascii="times new  roman" w:eastAsia="宋体" w:hAnsi="times new  roman"/>
          <w:sz w:val="21"/>
          <w:szCs w:val="21"/>
          <w:lang w:eastAsia="zh-CN"/>
        </w:rPr>
        <w:t>姆</w:t>
      </w:r>
      <w:proofErr w:type="gramEnd"/>
      <w:r w:rsidRPr="005366DD">
        <w:rPr>
          <w:rFonts w:ascii="times new  roman" w:eastAsia="宋体" w:hAnsi="times new  roman"/>
          <w:sz w:val="21"/>
          <w:szCs w:val="21"/>
          <w:lang w:eastAsia="zh-CN"/>
        </w:rPr>
        <w:t>剃刀试图提炼我们的思维。</w:t>
      </w:r>
    </w:p>
    <w:p w14:paraId="335C8628" w14:textId="5A3ABF64" w:rsidR="005366DD" w:rsidRPr="005366DD" w:rsidRDefault="005366DD" w:rsidP="005366DD">
      <w:pPr>
        <w:spacing w:before="240"/>
        <w:rPr>
          <w:rFonts w:ascii="times new  roman" w:eastAsia="宋体" w:hAnsi="times new  roman"/>
          <w:b/>
          <w:bCs/>
          <w:sz w:val="21"/>
          <w:szCs w:val="21"/>
          <w:lang w:eastAsia="zh-CN"/>
        </w:rPr>
      </w:pPr>
      <w:r w:rsidRPr="005366DD">
        <w:rPr>
          <w:rFonts w:ascii="times new  roman" w:eastAsia="宋体" w:hAnsi="times new  roman" w:hint="eastAsia"/>
          <w:b/>
          <w:bCs/>
          <w:sz w:val="21"/>
          <w:szCs w:val="21"/>
          <w:lang w:eastAsia="zh-CN"/>
        </w:rPr>
        <w:t>3</w:t>
      </w:r>
      <w:r w:rsidRPr="005366DD">
        <w:rPr>
          <w:rFonts w:ascii="times new  roman" w:eastAsia="宋体" w:hAnsi="times new  roman"/>
          <w:b/>
          <w:bCs/>
          <w:sz w:val="21"/>
          <w:szCs w:val="21"/>
          <w:lang w:eastAsia="zh-CN"/>
        </w:rPr>
        <w:t>.3</w:t>
      </w:r>
      <w:r w:rsidRPr="005366DD">
        <w:rPr>
          <w:rFonts w:ascii="times new  roman" w:eastAsia="宋体" w:hAnsi="times new  roman"/>
          <w:b/>
          <w:bCs/>
          <w:sz w:val="21"/>
          <w:szCs w:val="21"/>
          <w:lang w:eastAsia="zh-CN"/>
        </w:rPr>
        <w:t>奥卡</w:t>
      </w:r>
      <w:proofErr w:type="gramStart"/>
      <w:r w:rsidRPr="005366DD">
        <w:rPr>
          <w:rFonts w:ascii="times new  roman" w:eastAsia="宋体" w:hAnsi="times new  roman"/>
          <w:b/>
          <w:bCs/>
          <w:sz w:val="21"/>
          <w:szCs w:val="21"/>
          <w:lang w:eastAsia="zh-CN"/>
        </w:rPr>
        <w:t>姆</w:t>
      </w:r>
      <w:proofErr w:type="gramEnd"/>
      <w:r w:rsidRPr="005366DD">
        <w:rPr>
          <w:rFonts w:ascii="times new  roman" w:eastAsia="宋体" w:hAnsi="times new  roman"/>
          <w:b/>
          <w:bCs/>
          <w:sz w:val="21"/>
          <w:szCs w:val="21"/>
          <w:lang w:eastAsia="zh-CN"/>
        </w:rPr>
        <w:t>剃刀这个名字与奥卡</w:t>
      </w:r>
      <w:proofErr w:type="gramStart"/>
      <w:r w:rsidRPr="005366DD">
        <w:rPr>
          <w:rFonts w:ascii="times new  roman" w:eastAsia="宋体" w:hAnsi="times new  roman"/>
          <w:b/>
          <w:bCs/>
          <w:sz w:val="21"/>
          <w:szCs w:val="21"/>
          <w:lang w:eastAsia="zh-CN"/>
        </w:rPr>
        <w:t>姆</w:t>
      </w:r>
      <w:proofErr w:type="gramEnd"/>
      <w:r w:rsidRPr="005366DD">
        <w:rPr>
          <w:rFonts w:ascii="times new  roman" w:eastAsia="宋体" w:hAnsi="times new  roman"/>
          <w:b/>
          <w:bCs/>
          <w:sz w:val="21"/>
          <w:szCs w:val="21"/>
          <w:lang w:eastAsia="zh-CN"/>
        </w:rPr>
        <w:t>本身的戏剧性</w:t>
      </w:r>
    </w:p>
    <w:p w14:paraId="7F936CE4" w14:textId="0B22B014" w:rsidR="005366DD" w:rsidRPr="005366DD" w:rsidRDefault="005366DD" w:rsidP="005366DD">
      <w:pPr>
        <w:spacing w:after="0" w:line="276" w:lineRule="auto"/>
        <w:ind w:firstLineChars="200" w:firstLine="420"/>
        <w:rPr>
          <w:rFonts w:ascii="times new  roman" w:eastAsia="宋体" w:hAnsi="times new  roman"/>
          <w:sz w:val="21"/>
          <w:szCs w:val="21"/>
          <w:lang w:eastAsia="zh-CN"/>
        </w:rPr>
      </w:pPr>
      <w:r w:rsidRPr="005366DD">
        <w:rPr>
          <w:rFonts w:ascii="times new  roman" w:eastAsia="宋体" w:hAnsi="times new  roman"/>
          <w:sz w:val="21"/>
          <w:szCs w:val="21"/>
          <w:lang w:eastAsia="zh-CN"/>
        </w:rPr>
        <w:t>奥卡</w:t>
      </w:r>
      <w:proofErr w:type="gramStart"/>
      <w:r w:rsidRPr="005366DD">
        <w:rPr>
          <w:rFonts w:ascii="times new  roman" w:eastAsia="宋体" w:hAnsi="times new  roman"/>
          <w:sz w:val="21"/>
          <w:szCs w:val="21"/>
          <w:lang w:eastAsia="zh-CN"/>
        </w:rPr>
        <w:t>姆</w:t>
      </w:r>
      <w:proofErr w:type="gramEnd"/>
      <w:r w:rsidRPr="005366DD">
        <w:rPr>
          <w:rFonts w:ascii="times new  roman" w:eastAsia="宋体" w:hAnsi="times new  roman"/>
          <w:sz w:val="21"/>
          <w:szCs w:val="21"/>
          <w:lang w:eastAsia="zh-CN"/>
        </w:rPr>
        <w:t>并没有直接说出</w:t>
      </w:r>
      <w:r w:rsidRPr="005366DD">
        <w:rPr>
          <w:rFonts w:ascii="times new  roman" w:eastAsia="宋体" w:hAnsi="times new  roman"/>
          <w:sz w:val="21"/>
          <w:szCs w:val="21"/>
          <w:lang w:eastAsia="zh-CN"/>
        </w:rPr>
        <w:t>"Entities are not to be multiplied without necessity"</w:t>
      </w:r>
      <w:r w:rsidRPr="005366DD">
        <w:rPr>
          <w:rFonts w:ascii="times new  roman" w:eastAsia="宋体" w:hAnsi="times new  roman"/>
          <w:sz w:val="21"/>
          <w:szCs w:val="21"/>
          <w:lang w:eastAsia="zh-CN"/>
        </w:rPr>
        <w:t>这句话</w:t>
      </w:r>
      <w:r w:rsidR="003E0C6E">
        <w:rPr>
          <w:rFonts w:ascii="times new  roman" w:eastAsia="宋体" w:hAnsi="times new  roman" w:hint="eastAsia"/>
          <w:sz w:val="21"/>
          <w:szCs w:val="21"/>
          <w:lang w:eastAsia="zh-CN"/>
        </w:rPr>
        <w:t>，</w:t>
      </w:r>
      <w:r w:rsidRPr="005366DD">
        <w:rPr>
          <w:rFonts w:ascii="times new  roman" w:eastAsia="宋体" w:hAnsi="times new  roman"/>
          <w:sz w:val="21"/>
          <w:szCs w:val="21"/>
          <w:lang w:eastAsia="zh-CN"/>
        </w:rPr>
        <w:t>我们已经知道这是</w:t>
      </w:r>
      <w:r w:rsidRPr="005366DD">
        <w:rPr>
          <w:rFonts w:ascii="times new  roman" w:eastAsia="宋体" w:hAnsi="times new  roman"/>
          <w:sz w:val="21"/>
          <w:szCs w:val="21"/>
          <w:lang w:eastAsia="zh-CN"/>
        </w:rPr>
        <w:t>John Punch</w:t>
      </w:r>
      <w:r w:rsidRPr="005366DD">
        <w:rPr>
          <w:rFonts w:ascii="times new  roman" w:eastAsia="宋体" w:hAnsi="times new  roman"/>
          <w:sz w:val="21"/>
          <w:szCs w:val="21"/>
          <w:lang w:eastAsia="zh-CN"/>
        </w:rPr>
        <w:t>说</w:t>
      </w:r>
      <w:r w:rsidR="003E0C6E">
        <w:rPr>
          <w:rFonts w:ascii="times new  roman" w:eastAsia="宋体" w:hAnsi="times new  roman" w:hint="eastAsia"/>
          <w:sz w:val="21"/>
          <w:szCs w:val="21"/>
          <w:lang w:eastAsia="zh-CN"/>
        </w:rPr>
        <w:t>出来的</w:t>
      </w:r>
      <w:r w:rsidRPr="005366DD">
        <w:rPr>
          <w:rFonts w:ascii="times new  roman" w:eastAsia="宋体" w:hAnsi="times new  roman"/>
          <w:sz w:val="21"/>
          <w:szCs w:val="21"/>
          <w:lang w:eastAsia="zh-CN"/>
        </w:rPr>
        <w:t>，只是奥卡</w:t>
      </w:r>
      <w:proofErr w:type="gramStart"/>
      <w:r w:rsidRPr="005366DD">
        <w:rPr>
          <w:rFonts w:ascii="times new  roman" w:eastAsia="宋体" w:hAnsi="times new  roman"/>
          <w:sz w:val="21"/>
          <w:szCs w:val="21"/>
          <w:lang w:eastAsia="zh-CN"/>
        </w:rPr>
        <w:t>姆</w:t>
      </w:r>
      <w:proofErr w:type="gramEnd"/>
      <w:r w:rsidRPr="005366DD">
        <w:rPr>
          <w:rFonts w:ascii="times new  roman" w:eastAsia="宋体" w:hAnsi="times new  roman"/>
          <w:sz w:val="21"/>
          <w:szCs w:val="21"/>
          <w:lang w:eastAsia="zh-CN"/>
        </w:rPr>
        <w:t>在很多地方的论述都表明了他的处事原则是这样的。但是如果按照这个原则，奥卡姆剃刀是不是叫约翰剃刀（</w:t>
      </w:r>
      <w:r w:rsidRPr="005366DD">
        <w:rPr>
          <w:rFonts w:ascii="times new  roman" w:eastAsia="宋体" w:hAnsi="times new  roman"/>
          <w:sz w:val="21"/>
          <w:szCs w:val="21"/>
          <w:lang w:eastAsia="zh-CN"/>
        </w:rPr>
        <w:t>John's razor</w:t>
      </w:r>
      <w:r w:rsidRPr="005366DD">
        <w:rPr>
          <w:rFonts w:ascii="times new  roman" w:eastAsia="宋体" w:hAnsi="times new  roman"/>
          <w:sz w:val="21"/>
          <w:szCs w:val="21"/>
          <w:lang w:eastAsia="zh-CN"/>
        </w:rPr>
        <w:t>）</w:t>
      </w:r>
      <w:r w:rsidRPr="005366DD">
        <w:rPr>
          <w:rFonts w:ascii="times new  roman" w:eastAsia="宋体" w:hAnsi="times new  roman"/>
          <w:sz w:val="21"/>
          <w:szCs w:val="21"/>
          <w:lang w:eastAsia="zh-CN"/>
        </w:rPr>
        <w:t xml:space="preserve"> </w:t>
      </w:r>
      <w:r w:rsidRPr="005366DD">
        <w:rPr>
          <w:rFonts w:ascii="times new  roman" w:eastAsia="宋体" w:hAnsi="times new  roman"/>
          <w:sz w:val="21"/>
          <w:szCs w:val="21"/>
          <w:lang w:eastAsia="zh-CN"/>
        </w:rPr>
        <w:t>更好呢，他说了这么多也没有简化出这么一句话呢哈哈哈哈</w:t>
      </w:r>
      <w:r w:rsidRPr="005366DD">
        <w:rPr>
          <w:rFonts w:ascii="times new  roman" w:eastAsia="宋体" w:hAnsi="times new  roman" w:hint="eastAsia"/>
          <w:sz w:val="21"/>
          <w:szCs w:val="21"/>
          <w:lang w:eastAsia="zh-CN"/>
        </w:rPr>
        <w:t>。</w:t>
      </w:r>
    </w:p>
    <w:p w14:paraId="55C56827" w14:textId="77777777" w:rsidR="005366DD" w:rsidRDefault="005366DD" w:rsidP="005366DD">
      <w:pPr>
        <w:jc w:val="center"/>
        <w:rPr>
          <w:lang w:eastAsia="zh-CN"/>
        </w:rPr>
      </w:pPr>
    </w:p>
    <w:p w14:paraId="68014E41" w14:textId="5ED0499F" w:rsidR="005366DD" w:rsidRPr="003E0C6E" w:rsidRDefault="005366DD" w:rsidP="003E0C6E">
      <w:pPr>
        <w:jc w:val="center"/>
        <w:rPr>
          <w:rFonts w:ascii="宋体" w:eastAsia="宋体" w:hAnsi="宋体"/>
          <w:b/>
          <w:bCs/>
          <w:sz w:val="21"/>
          <w:szCs w:val="21"/>
          <w:lang w:eastAsia="zh-CN"/>
        </w:rPr>
      </w:pPr>
      <w:r w:rsidRPr="003E0C6E">
        <w:rPr>
          <w:rFonts w:ascii="宋体" w:eastAsia="宋体" w:hAnsi="宋体" w:hint="eastAsia"/>
          <w:b/>
          <w:bCs/>
          <w:sz w:val="21"/>
          <w:szCs w:val="21"/>
          <w:lang w:eastAsia="zh-CN"/>
        </w:rPr>
        <w:t>参 考 文 献</w:t>
      </w:r>
    </w:p>
    <w:p w14:paraId="716C6D11" w14:textId="0709D7EC" w:rsidR="003E0C6E" w:rsidRPr="00604C12" w:rsidRDefault="003E0C6E" w:rsidP="003E0C6E">
      <w:pPr>
        <w:spacing w:after="0"/>
        <w:ind w:left="420" w:hangingChars="200" w:hanging="420"/>
        <w:rPr>
          <w:rFonts w:ascii="Times New Roman" w:hAnsi="Times New Roman" w:cs="Times New Roman"/>
          <w:sz w:val="21"/>
          <w:szCs w:val="21"/>
          <w:lang w:eastAsia="zh-CN"/>
        </w:rPr>
      </w:pPr>
      <w:r w:rsidRPr="00604C12">
        <w:rPr>
          <w:rFonts w:ascii="Times New Roman" w:hAnsi="Times New Roman" w:cs="Times New Roman"/>
          <w:sz w:val="21"/>
          <w:szCs w:val="21"/>
          <w:lang w:eastAsia="zh-CN"/>
        </w:rPr>
        <w:t xml:space="preserve">[1]   Wiki. </w:t>
      </w:r>
      <w:r w:rsidRPr="00604C12">
        <w:rPr>
          <w:rFonts w:ascii="Times New Roman" w:hAnsi="Times New Roman" w:cs="Times New Roman"/>
          <w:sz w:val="21"/>
          <w:szCs w:val="21"/>
          <w:lang w:eastAsia="zh-CN"/>
        </w:rPr>
        <w:t>Occam's razor</w:t>
      </w:r>
      <w:r w:rsidRPr="00604C12">
        <w:rPr>
          <w:rFonts w:ascii="Times New Roman" w:hAnsi="Times New Roman" w:cs="Times New Roman"/>
          <w:sz w:val="21"/>
          <w:szCs w:val="21"/>
          <w:lang w:eastAsia="zh-CN"/>
        </w:rPr>
        <w:t xml:space="preserve">. </w:t>
      </w:r>
      <w:r w:rsidRPr="00604C12">
        <w:rPr>
          <w:rFonts w:ascii="Times New Roman" w:hAnsi="Times New Roman" w:cs="Times New Roman"/>
          <w:sz w:val="21"/>
          <w:szCs w:val="21"/>
          <w:lang w:eastAsia="zh-CN"/>
        </w:rPr>
        <w:t>https://en.wikipedia.org/wiki/Occam%27s_razor#cite_note-commentary-9</w:t>
      </w:r>
    </w:p>
    <w:p w14:paraId="2063EB00" w14:textId="5A34FC89" w:rsidR="003E0C6E" w:rsidRPr="00604C12" w:rsidRDefault="003E0C6E" w:rsidP="003E0C6E">
      <w:pPr>
        <w:spacing w:after="0"/>
        <w:ind w:left="420" w:hangingChars="200" w:hanging="420"/>
        <w:rPr>
          <w:rFonts w:ascii="Times New Roman" w:hAnsi="Times New Roman" w:cs="Times New Roman"/>
          <w:sz w:val="21"/>
          <w:szCs w:val="21"/>
          <w:lang w:eastAsia="zh-CN"/>
        </w:rPr>
      </w:pPr>
      <w:r w:rsidRPr="00604C12">
        <w:rPr>
          <w:rFonts w:ascii="Times New Roman" w:hAnsi="Times New Roman" w:cs="Times New Roman"/>
          <w:sz w:val="21"/>
          <w:szCs w:val="21"/>
          <w:lang w:eastAsia="zh-CN"/>
        </w:rPr>
        <w:t xml:space="preserve">[2]   </w:t>
      </w:r>
      <w:r w:rsidRPr="00604C12">
        <w:rPr>
          <w:rFonts w:ascii="Times New Roman" w:hAnsi="Times New Roman" w:cs="Times New Roman"/>
          <w:sz w:val="21"/>
          <w:szCs w:val="21"/>
          <w:lang w:eastAsia="zh-CN"/>
        </w:rPr>
        <w:t>Barry, C. M. (27 May 2014). "Who sharpened Occam's Razor?". Irish Philosophy.</w:t>
      </w:r>
    </w:p>
    <w:p w14:paraId="61A93BD3" w14:textId="39DE82C1" w:rsidR="003E0C6E" w:rsidRPr="00604C12" w:rsidRDefault="003E0C6E" w:rsidP="003E0C6E">
      <w:pPr>
        <w:spacing w:after="0"/>
        <w:ind w:left="420" w:hangingChars="200" w:hanging="420"/>
        <w:rPr>
          <w:rFonts w:ascii="Times New Roman" w:hAnsi="Times New Roman" w:cs="Times New Roman"/>
          <w:sz w:val="21"/>
          <w:szCs w:val="21"/>
          <w:lang w:eastAsia="zh-CN"/>
        </w:rPr>
      </w:pPr>
      <w:r w:rsidRPr="00604C12">
        <w:rPr>
          <w:rFonts w:ascii="Times New Roman" w:hAnsi="Times New Roman" w:cs="Times New Roman"/>
          <w:sz w:val="21"/>
          <w:szCs w:val="21"/>
          <w:lang w:eastAsia="zh-CN"/>
        </w:rPr>
        <w:t xml:space="preserve">[3]   </w:t>
      </w:r>
      <w:r w:rsidR="00F6532E" w:rsidRPr="00604C12">
        <w:rPr>
          <w:rFonts w:ascii="Times New Roman" w:hAnsi="Times New Roman" w:cs="Times New Roman"/>
          <w:sz w:val="21"/>
          <w:szCs w:val="21"/>
          <w:lang w:eastAsia="zh-CN"/>
        </w:rPr>
        <w:t>Schaffer, Jonathan (2015). "What Not to Multiply Without Necessity" (PDF). Australasian Journal of Philosophy. 93 (4): 644–664. doi:10.1080/00048402.2014.992447. S2CID 16923735</w:t>
      </w:r>
    </w:p>
    <w:p w14:paraId="0F074FE2" w14:textId="628F203B" w:rsidR="005366DD" w:rsidRPr="00604C12" w:rsidRDefault="00F6532E" w:rsidP="00604C12">
      <w:pPr>
        <w:spacing w:after="0"/>
        <w:ind w:left="420" w:hangingChars="200" w:hanging="420"/>
        <w:rPr>
          <w:rFonts w:ascii="Times New Roman" w:hAnsi="Times New Roman" w:cs="Times New Roman"/>
          <w:sz w:val="21"/>
          <w:szCs w:val="21"/>
          <w:lang w:eastAsia="zh-CN"/>
        </w:rPr>
      </w:pPr>
      <w:r w:rsidRPr="00604C12">
        <w:rPr>
          <w:rFonts w:ascii="Times New Roman" w:hAnsi="Times New Roman" w:cs="Times New Roman"/>
          <w:sz w:val="21"/>
          <w:szCs w:val="21"/>
          <w:lang w:eastAsia="zh-CN"/>
        </w:rPr>
        <w:t xml:space="preserve">[4]   </w:t>
      </w:r>
      <w:r w:rsidRPr="00604C12">
        <w:rPr>
          <w:rFonts w:ascii="Times New Roman" w:hAnsi="Times New Roman" w:cs="Times New Roman"/>
          <w:sz w:val="21"/>
          <w:szCs w:val="21"/>
          <w:lang w:eastAsia="zh-CN"/>
        </w:rPr>
        <w:t>Alistair Cameron Crombie, Robert Grosseteste and the Origins of Experimental Science 1100–1700 (1953) pp. 85–86</w:t>
      </w:r>
      <w:bookmarkEnd w:id="0"/>
      <w:bookmarkEnd w:id="3"/>
    </w:p>
    <w:p w14:paraId="4CD69DB8" w14:textId="4579035F" w:rsidR="00604C12" w:rsidRPr="00604C12" w:rsidRDefault="00604C12" w:rsidP="00604C12">
      <w:pPr>
        <w:spacing w:after="0"/>
        <w:ind w:left="420" w:hangingChars="200" w:hanging="420"/>
        <w:rPr>
          <w:rFonts w:ascii="Times New Roman" w:hAnsi="Times New Roman" w:cs="Times New Roman"/>
          <w:sz w:val="21"/>
          <w:szCs w:val="21"/>
          <w:lang w:eastAsia="zh-CN"/>
        </w:rPr>
      </w:pPr>
      <w:r w:rsidRPr="00604C12">
        <w:rPr>
          <w:rFonts w:ascii="Times New Roman" w:hAnsi="Times New Roman" w:cs="Times New Roman"/>
          <w:sz w:val="21"/>
          <w:szCs w:val="21"/>
          <w:lang w:eastAsia="zh-CN"/>
        </w:rPr>
        <w:t xml:space="preserve">[5]   </w:t>
      </w:r>
      <w:r w:rsidRPr="00604C12">
        <w:rPr>
          <w:rFonts w:ascii="Times New Roman" w:hAnsi="Times New Roman" w:cs="Times New Roman"/>
          <w:sz w:val="21"/>
          <w:szCs w:val="21"/>
          <w:lang w:eastAsia="zh-CN"/>
        </w:rPr>
        <w:t>Charlesworth, M. J. (1956). "Aristotle's Razor". Philosophical Studies. 6: 105–112. doi:10.5840/philstudies1956606</w:t>
      </w:r>
    </w:p>
    <w:p w14:paraId="172261E2" w14:textId="4D60803A" w:rsidR="00604C12" w:rsidRPr="00604C12" w:rsidRDefault="00604C12" w:rsidP="00604C12">
      <w:pPr>
        <w:spacing w:after="0"/>
        <w:ind w:left="420" w:hangingChars="200" w:hanging="420"/>
        <w:rPr>
          <w:rFonts w:ascii="Times New Roman" w:hAnsi="Times New Roman" w:cs="Times New Roman"/>
          <w:sz w:val="21"/>
          <w:szCs w:val="21"/>
          <w:lang w:eastAsia="zh-CN"/>
        </w:rPr>
      </w:pPr>
      <w:r w:rsidRPr="00604C12">
        <w:rPr>
          <w:rFonts w:ascii="Times New Roman" w:hAnsi="Times New Roman" w:cs="Times New Roman"/>
          <w:sz w:val="21"/>
          <w:szCs w:val="21"/>
          <w:lang w:eastAsia="zh-CN"/>
        </w:rPr>
        <w:t xml:space="preserve">[6]   </w:t>
      </w:r>
      <w:r w:rsidRPr="00604C12">
        <w:rPr>
          <w:rFonts w:ascii="Times New Roman" w:hAnsi="Times New Roman" w:cs="Times New Roman"/>
          <w:sz w:val="21"/>
          <w:szCs w:val="21"/>
          <w:lang w:eastAsia="zh-CN"/>
        </w:rPr>
        <w:t>Franklin, James (2001). The Science of Conjecture: Evidence and Probability before Pascal. The Johns Hopkins University Press. Chap 9. p. 241.</w:t>
      </w:r>
    </w:p>
    <w:sectPr w:rsidR="00604C12" w:rsidRPr="00604C12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02CFF" w14:textId="77777777" w:rsidR="00F23302" w:rsidRDefault="00F23302">
      <w:pPr>
        <w:spacing w:after="0"/>
      </w:pPr>
      <w:r>
        <w:separator/>
      </w:r>
    </w:p>
  </w:endnote>
  <w:endnote w:type="continuationSeparator" w:id="0">
    <w:p w14:paraId="32A41EEB" w14:textId="77777777" w:rsidR="00F23302" w:rsidRDefault="00F2330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 roma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A58F2" w14:textId="77777777" w:rsidR="00F23302" w:rsidRDefault="00F23302">
      <w:r>
        <w:separator/>
      </w:r>
    </w:p>
  </w:footnote>
  <w:footnote w:type="continuationSeparator" w:id="0">
    <w:p w14:paraId="3592C85F" w14:textId="77777777" w:rsidR="00F23302" w:rsidRDefault="00F233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9EE916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A96E62A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17164DE3"/>
    <w:multiLevelType w:val="hybridMultilevel"/>
    <w:tmpl w:val="73480CA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2FEE7342"/>
    <w:multiLevelType w:val="hybridMultilevel"/>
    <w:tmpl w:val="B3461DD4"/>
    <w:lvl w:ilvl="0" w:tplc="017425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01904963">
    <w:abstractNumId w:val="0"/>
  </w:num>
  <w:num w:numId="2" w16cid:durableId="4492805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13434116">
    <w:abstractNumId w:val="2"/>
  </w:num>
  <w:num w:numId="4" w16cid:durableId="7553280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3FAD"/>
    <w:rsid w:val="00063FAD"/>
    <w:rsid w:val="00371C6A"/>
    <w:rsid w:val="003E0C6E"/>
    <w:rsid w:val="005366DD"/>
    <w:rsid w:val="00604C12"/>
    <w:rsid w:val="00F23302"/>
    <w:rsid w:val="00F6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CEB62"/>
  <w15:docId w15:val="{6B93D628-3FBD-438D-A133-F21471958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List Paragraph"/>
    <w:basedOn w:val="a"/>
    <w:rsid w:val="005366DD"/>
    <w:pPr>
      <w:ind w:firstLineChars="200" w:firstLine="420"/>
    </w:pPr>
  </w:style>
  <w:style w:type="character" w:styleId="af">
    <w:name w:val="Unresolved Mention"/>
    <w:basedOn w:val="a1"/>
    <w:uiPriority w:val="99"/>
    <w:semiHidden/>
    <w:unhideWhenUsed/>
    <w:rsid w:val="003E0C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5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mpx</cp:lastModifiedBy>
  <cp:revision>3</cp:revision>
  <dcterms:created xsi:type="dcterms:W3CDTF">2023-10-05T12:46:00Z</dcterms:created>
  <dcterms:modified xsi:type="dcterms:W3CDTF">2023-10-05T13:26:00Z</dcterms:modified>
</cp:coreProperties>
</file>