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BE43" w14:textId="213C88F9" w:rsidR="00664CE2" w:rsidRPr="00E848E4" w:rsidRDefault="001F4CA5" w:rsidP="001F4CA5">
      <w:pPr>
        <w:pStyle w:val="a3"/>
        <w:rPr>
          <w:lang w:val="en-US"/>
        </w:rPr>
      </w:pPr>
      <w:r w:rsidRPr="00E848E4">
        <w:rPr>
          <w:lang w:val="en-US"/>
        </w:rPr>
        <w:t>Light Curve Viewer</w:t>
      </w:r>
    </w:p>
    <w:p w14:paraId="2EAD4898" w14:textId="77777777" w:rsidR="001F4CA5" w:rsidRPr="00E848E4" w:rsidRDefault="001F4CA5">
      <w:pPr>
        <w:rPr>
          <w:lang w:val="en-US"/>
        </w:rPr>
      </w:pPr>
    </w:p>
    <w:p w14:paraId="7DEC91C7" w14:textId="21A93F70" w:rsidR="001F4CA5" w:rsidRPr="00E848E4" w:rsidRDefault="001F4CA5" w:rsidP="001F4CA5">
      <w:pPr>
        <w:pStyle w:val="1"/>
        <w:rPr>
          <w:lang w:val="en-US"/>
        </w:rPr>
      </w:pPr>
      <w:r w:rsidRPr="00E848E4">
        <w:rPr>
          <w:lang w:val="en-US"/>
        </w:rPr>
        <w:t>Preface</w:t>
      </w:r>
    </w:p>
    <w:p w14:paraId="0B83E87D" w14:textId="1CF79C24" w:rsidR="001F4CA5" w:rsidRPr="00E848E4" w:rsidRDefault="001F4CA5">
      <w:pPr>
        <w:rPr>
          <w:lang w:val="en-US"/>
        </w:rPr>
      </w:pPr>
      <w:r w:rsidRPr="00E848E4">
        <w:rPr>
          <w:lang w:val="en-US"/>
        </w:rPr>
        <w:t>Light Curve Viewer (LCV) is  ‘a test workbench for different light-curve-related procedures’.</w:t>
      </w:r>
    </w:p>
    <w:p w14:paraId="4ABF7B14" w14:textId="77777777" w:rsidR="001F4CA5" w:rsidRPr="00E848E4" w:rsidRDefault="001F4CA5" w:rsidP="001F4CA5">
      <w:pPr>
        <w:rPr>
          <w:lang w:val="en-US"/>
        </w:rPr>
      </w:pPr>
      <w:r w:rsidRPr="00E848E4">
        <w:rPr>
          <w:lang w:val="en-US"/>
        </w:rPr>
        <w:t>Currently, implements some methods from:</w:t>
      </w:r>
    </w:p>
    <w:p w14:paraId="2EE18842" w14:textId="77777777" w:rsidR="001F4CA5" w:rsidRPr="00E848E4" w:rsidRDefault="001F4CA5" w:rsidP="001F4CA5">
      <w:pPr>
        <w:rPr>
          <w:lang w:val="en-US"/>
        </w:rPr>
      </w:pPr>
      <w:r w:rsidRPr="00E848E4">
        <w:rPr>
          <w:lang w:val="en-US"/>
        </w:rPr>
        <w:t>Andronov, I. L., (Multi-) Frequency Variations of Stars. Some Methods and Results, Odessa Astronomical Publications, vol. 7, p. 49-54 (1994) [1994OAP.....7...49A]</w:t>
      </w:r>
    </w:p>
    <w:p w14:paraId="1D350539" w14:textId="77777777" w:rsidR="001F4CA5" w:rsidRPr="00E848E4" w:rsidRDefault="001F4CA5" w:rsidP="001F4CA5">
      <w:pPr>
        <w:rPr>
          <w:lang w:val="en-US"/>
        </w:rPr>
      </w:pPr>
      <w:r w:rsidRPr="00E848E4">
        <w:rPr>
          <w:lang w:val="en-US"/>
        </w:rPr>
        <w:t>Andronov, I. L., Advanced Time Series Analysis of Generally Irregularly Spaced Signals: Beyond the Oversimplified Methods, Knowledge Discovery in Big Data from Astronomy and Earth Observation, 1st Edition. Edited by Petr Skoda and Fathalrahman Adam. ISBN: 978-0-128-19154-5. Elsevier, 2020, p.191-224 [2020kdbd.book..191A]</w:t>
      </w:r>
    </w:p>
    <w:p w14:paraId="1477E39E" w14:textId="4A171455" w:rsidR="001F4CA5" w:rsidRPr="00E848E4" w:rsidRDefault="001F4CA5" w:rsidP="001F4CA5">
      <w:pPr>
        <w:pStyle w:val="1"/>
        <w:rPr>
          <w:lang w:val="en-US"/>
        </w:rPr>
      </w:pPr>
      <w:r w:rsidRPr="00E848E4">
        <w:rPr>
          <w:lang w:val="en-US"/>
        </w:rPr>
        <w:t>System Requirements</w:t>
      </w:r>
    </w:p>
    <w:p w14:paraId="64523738" w14:textId="3F5DBC72" w:rsidR="001F4CA5" w:rsidRPr="00E848E4" w:rsidRDefault="007C20B7" w:rsidP="001F4CA5">
      <w:pPr>
        <w:rPr>
          <w:lang w:val="en-US"/>
        </w:rPr>
      </w:pPr>
      <w:r w:rsidRPr="00E848E4">
        <w:rPr>
          <w:lang w:val="en-US"/>
        </w:rPr>
        <w:t>The program runs under Windows, tested under Windows 7, 10, 11.</w:t>
      </w:r>
    </w:p>
    <w:p w14:paraId="25451CAA" w14:textId="67696D2A" w:rsidR="007C20B7" w:rsidRPr="00E848E4" w:rsidRDefault="007C20B7" w:rsidP="001F4CA5">
      <w:pPr>
        <w:rPr>
          <w:lang w:val="en-US"/>
        </w:rPr>
      </w:pPr>
      <w:r w:rsidRPr="00E848E4">
        <w:rPr>
          <w:lang w:val="en-US"/>
        </w:rPr>
        <w:t>Source files can be compiled under Linux (tested under Debian 9) using Lazarus/FreePascal (tested with Lazarus 3.8, Free Pascal 3.2.2)</w:t>
      </w:r>
    </w:p>
    <w:p w14:paraId="43A3BB44" w14:textId="06671FCC" w:rsidR="001F4CA5" w:rsidRPr="00E848E4" w:rsidRDefault="001F4CA5" w:rsidP="001F4CA5">
      <w:pPr>
        <w:pStyle w:val="1"/>
        <w:rPr>
          <w:lang w:val="en-US"/>
        </w:rPr>
      </w:pPr>
      <w:r w:rsidRPr="00E848E4">
        <w:rPr>
          <w:lang w:val="en-US"/>
        </w:rPr>
        <w:t xml:space="preserve">Main </w:t>
      </w:r>
      <w:r w:rsidR="00746D5B" w:rsidRPr="00E848E4">
        <w:rPr>
          <w:lang w:val="en-US"/>
        </w:rPr>
        <w:t>program window</w:t>
      </w:r>
    </w:p>
    <w:p w14:paraId="2E02DC37" w14:textId="6CD2922E" w:rsidR="001F4CA5" w:rsidRPr="00E848E4" w:rsidRDefault="00D930BF" w:rsidP="001F4CA5">
      <w:pPr>
        <w:rPr>
          <w:lang w:val="en-US"/>
        </w:rPr>
      </w:pPr>
      <w:r w:rsidRPr="00E848E4">
        <w:rPr>
          <w:lang w:val="en-US"/>
        </w:rPr>
        <w:t>The main</w:t>
      </w:r>
      <w:r w:rsidR="00982F9B" w:rsidRPr="00E848E4">
        <w:rPr>
          <w:lang w:val="en-US"/>
        </w:rPr>
        <w:t xml:space="preserve"> program window contains a chart showing loaded data.</w:t>
      </w:r>
      <w:r w:rsidR="00D46E4E" w:rsidRPr="00E848E4">
        <w:rPr>
          <w:lang w:val="en-US"/>
        </w:rPr>
        <w:t xml:space="preserve"> Use File-&gt;Open to load data from a text file (</w:t>
      </w:r>
      <w:r w:rsidR="00D46E4E" w:rsidRPr="00E848E4">
        <w:rPr>
          <w:lang w:val="en-US"/>
        </w:rPr>
        <w:t>see ‘Input file format’)</w:t>
      </w:r>
      <w:r w:rsidR="00D46E4E" w:rsidRPr="00E848E4">
        <w:rPr>
          <w:lang w:val="en-US"/>
        </w:rPr>
        <w:t>.</w:t>
      </w:r>
    </w:p>
    <w:p w14:paraId="3AD91353" w14:textId="649473B6" w:rsidR="00D46E4E" w:rsidRPr="00E848E4" w:rsidRDefault="00754E7D" w:rsidP="001F4CA5">
      <w:pPr>
        <w:rPr>
          <w:lang w:val="en-US"/>
        </w:rPr>
      </w:pPr>
      <w:r w:rsidRPr="00E848E4">
        <w:rPr>
          <w:lang w:val="en-US"/>
        </w:rPr>
        <w:t xml:space="preserve">After loading, the data </w:t>
      </w:r>
      <w:r w:rsidR="00FD146E" w:rsidRPr="00E848E4">
        <w:rPr>
          <w:lang w:val="en-US"/>
        </w:rPr>
        <w:t>is</w:t>
      </w:r>
      <w:r w:rsidRPr="00E848E4">
        <w:rPr>
          <w:lang w:val="en-US"/>
        </w:rPr>
        <w:t xml:space="preserve"> displayed as a ‘scatter chart’</w:t>
      </w:r>
      <w:r w:rsidR="00FD146E" w:rsidRPr="00E848E4">
        <w:rPr>
          <w:lang w:val="en-US"/>
        </w:rPr>
        <w:t>:</w:t>
      </w:r>
    </w:p>
    <w:p w14:paraId="4ED953E3" w14:textId="5FD61992" w:rsidR="00FD146E" w:rsidRDefault="00E158D8" w:rsidP="00E158D8">
      <w:pPr>
        <w:jc w:val="center"/>
        <w:rPr>
          <w:lang w:val="en-US"/>
        </w:rPr>
      </w:pPr>
      <w:r w:rsidRPr="00E158D8">
        <w:rPr>
          <w:lang w:val="en-US"/>
        </w:rPr>
        <w:drawing>
          <wp:inline distT="0" distB="0" distL="0" distR="0" wp14:anchorId="339FEADA" wp14:editId="218BB048">
            <wp:extent cx="5038725" cy="3251465"/>
            <wp:effectExtent l="0" t="0" r="0" b="6350"/>
            <wp:docPr id="519033312" name="Рисунок 1" descr="Зображення, що містить текст,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33312" name="Рисунок 1" descr="Зображення, що містить текст, знімок екрана&#10;&#10;Вміст, створений ШІ, може бути неправильним."/>
                    <pic:cNvPicPr/>
                  </pic:nvPicPr>
                  <pic:blipFill>
                    <a:blip r:embed="rId5"/>
                    <a:stretch>
                      <a:fillRect/>
                    </a:stretch>
                  </pic:blipFill>
                  <pic:spPr>
                    <a:xfrm>
                      <a:off x="0" y="0"/>
                      <a:ext cx="5040763" cy="3252780"/>
                    </a:xfrm>
                    <a:prstGeom prst="rect">
                      <a:avLst/>
                    </a:prstGeom>
                  </pic:spPr>
                </pic:pic>
              </a:graphicData>
            </a:graphic>
          </wp:inline>
        </w:drawing>
      </w:r>
    </w:p>
    <w:p w14:paraId="21996ABA" w14:textId="77777777" w:rsidR="00E158D8" w:rsidRDefault="00E158D8" w:rsidP="001F4CA5">
      <w:pPr>
        <w:rPr>
          <w:lang w:val="en-US"/>
        </w:rPr>
      </w:pPr>
    </w:p>
    <w:p w14:paraId="3DBB0C56" w14:textId="441CF8B2" w:rsidR="00E158D8" w:rsidRDefault="00E158D8" w:rsidP="001F4CA5">
      <w:pPr>
        <w:rPr>
          <w:lang w:val="en-US"/>
        </w:rPr>
      </w:pPr>
      <w:r>
        <w:rPr>
          <w:lang w:val="en-US"/>
        </w:rPr>
        <w:t>Manipulating chart:</w:t>
      </w:r>
    </w:p>
    <w:p w14:paraId="3B5656A0" w14:textId="31CB74D3" w:rsidR="00E158D8" w:rsidRDefault="00E158D8" w:rsidP="001F4CA5">
      <w:pPr>
        <w:rPr>
          <w:lang w:val="en-US"/>
        </w:rPr>
      </w:pPr>
      <w:r>
        <w:rPr>
          <w:lang w:val="en-US"/>
        </w:rPr>
        <w:lastRenderedPageBreak/>
        <w:t>Ctrl + Left Mouse Button: select a part of the chart (zoom)</w:t>
      </w:r>
    </w:p>
    <w:p w14:paraId="4F90E5D5" w14:textId="77777777" w:rsidR="00E158D8" w:rsidRDefault="00E158D8" w:rsidP="001F4CA5">
      <w:pPr>
        <w:rPr>
          <w:lang w:val="en-US"/>
        </w:rPr>
      </w:pPr>
      <w:r>
        <w:rPr>
          <w:lang w:val="en-US"/>
        </w:rPr>
        <w:t xml:space="preserve">Shift + </w:t>
      </w:r>
      <w:r>
        <w:rPr>
          <w:lang w:val="en-US"/>
        </w:rPr>
        <w:t>Left Mouse Button</w:t>
      </w:r>
      <w:r>
        <w:rPr>
          <w:lang w:val="en-US"/>
        </w:rPr>
        <w:t xml:space="preserve">: </w:t>
      </w:r>
      <w:r w:rsidRPr="00E158D8">
        <w:rPr>
          <w:lang w:val="en-US"/>
        </w:rPr>
        <w:t>shift the viewport</w:t>
      </w:r>
      <w:r>
        <w:rPr>
          <w:lang w:val="en-US"/>
        </w:rPr>
        <w:t xml:space="preserve"> (panning)</w:t>
      </w:r>
    </w:p>
    <w:p w14:paraId="5704AA40" w14:textId="6F3490F1" w:rsidR="00E158D8" w:rsidRDefault="00E158D8" w:rsidP="001F4CA5">
      <w:pPr>
        <w:rPr>
          <w:lang w:val="en-US"/>
        </w:rPr>
      </w:pPr>
      <w:r>
        <w:rPr>
          <w:lang w:val="en-US"/>
        </w:rPr>
        <w:t>Ctrl + Left Mouse Button</w:t>
      </w:r>
      <w:r>
        <w:rPr>
          <w:lang w:val="en-US"/>
        </w:rPr>
        <w:t xml:space="preserve"> Click: restore the original view</w:t>
      </w:r>
    </w:p>
    <w:p w14:paraId="698046CF" w14:textId="4B7DA583" w:rsidR="00E158D8" w:rsidRDefault="00E158D8" w:rsidP="001F4CA5">
      <w:pPr>
        <w:rPr>
          <w:lang w:val="en-US"/>
        </w:rPr>
      </w:pPr>
      <w:r>
        <w:rPr>
          <w:lang w:val="en-US"/>
        </w:rPr>
        <w:t>Left Mouse button click: add a label to the clicked point.</w:t>
      </w:r>
      <w:r w:rsidR="001D13D1">
        <w:rPr>
          <w:lang w:val="en-US"/>
        </w:rPr>
        <w:t xml:space="preserve"> To remove the label, click the point again.</w:t>
      </w:r>
    </w:p>
    <w:p w14:paraId="4159545F" w14:textId="581AEBD9" w:rsidR="00E158D8" w:rsidRDefault="00E158D8" w:rsidP="00E158D8">
      <w:pPr>
        <w:rPr>
          <w:lang w:val="en-US"/>
        </w:rPr>
      </w:pPr>
      <w:r>
        <w:rPr>
          <w:lang w:val="en-US"/>
        </w:rPr>
        <w:t xml:space="preserve">Ctrl + </w:t>
      </w:r>
      <w:r>
        <w:rPr>
          <w:lang w:val="en-US"/>
        </w:rPr>
        <w:t xml:space="preserve">Shift + </w:t>
      </w:r>
      <w:r>
        <w:rPr>
          <w:lang w:val="en-US"/>
        </w:rPr>
        <w:t>Left Mouse button click: add a label to the clicked point</w:t>
      </w:r>
      <w:r>
        <w:rPr>
          <w:lang w:val="en-US"/>
        </w:rPr>
        <w:t xml:space="preserve"> and show the coordinates in a small window</w:t>
      </w:r>
    </w:p>
    <w:p w14:paraId="44B04FE8" w14:textId="1DC56D3F" w:rsidR="00E158D8" w:rsidRDefault="00E158D8" w:rsidP="00E158D8">
      <w:pPr>
        <w:jc w:val="center"/>
        <w:rPr>
          <w:lang w:val="en-US"/>
        </w:rPr>
      </w:pPr>
      <w:r w:rsidRPr="00E158D8">
        <w:rPr>
          <w:lang w:val="en-US"/>
        </w:rPr>
        <w:drawing>
          <wp:inline distT="0" distB="0" distL="0" distR="0" wp14:anchorId="39FCBDBD" wp14:editId="3059E9C1">
            <wp:extent cx="5191125" cy="3377813"/>
            <wp:effectExtent l="0" t="0" r="0" b="0"/>
            <wp:docPr id="824914146" name="Рисунок 1" descr="Зображення, що містить текст, знімок екрана, програмне забезпечення, монітор&#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4146" name="Рисунок 1" descr="Зображення, що містить текст, знімок екрана, програмне забезпечення, монітор&#10;&#10;Вміст, створений ШІ, може бути неправильним."/>
                    <pic:cNvPicPr/>
                  </pic:nvPicPr>
                  <pic:blipFill>
                    <a:blip r:embed="rId6"/>
                    <a:stretch>
                      <a:fillRect/>
                    </a:stretch>
                  </pic:blipFill>
                  <pic:spPr>
                    <a:xfrm>
                      <a:off x="0" y="0"/>
                      <a:ext cx="5197300" cy="3381831"/>
                    </a:xfrm>
                    <a:prstGeom prst="rect">
                      <a:avLst/>
                    </a:prstGeom>
                  </pic:spPr>
                </pic:pic>
              </a:graphicData>
            </a:graphic>
          </wp:inline>
        </w:drawing>
      </w:r>
    </w:p>
    <w:p w14:paraId="10D43F26" w14:textId="77777777" w:rsidR="00C74CBD" w:rsidRDefault="00C74CBD" w:rsidP="001F4CA5">
      <w:pPr>
        <w:rPr>
          <w:lang w:val="en-US"/>
        </w:rPr>
      </w:pPr>
    </w:p>
    <w:p w14:paraId="6F7330F7" w14:textId="77777777" w:rsidR="00C74CBD" w:rsidRDefault="00C74CBD" w:rsidP="001F4CA5">
      <w:pPr>
        <w:rPr>
          <w:lang w:val="en-US"/>
        </w:rPr>
      </w:pPr>
      <w:r>
        <w:rPr>
          <w:lang w:val="en-US"/>
        </w:rPr>
        <w:t>Clicking the right mouse button on the chart opens a popup menu with two functions:</w:t>
      </w:r>
    </w:p>
    <w:p w14:paraId="7E15DDFC" w14:textId="15A6AF60" w:rsidR="00E158D8" w:rsidRDefault="00C74CBD" w:rsidP="00C74CBD">
      <w:pPr>
        <w:pStyle w:val="a9"/>
        <w:numPr>
          <w:ilvl w:val="0"/>
          <w:numId w:val="1"/>
        </w:numPr>
        <w:rPr>
          <w:lang w:val="en-US"/>
        </w:rPr>
      </w:pPr>
      <w:r w:rsidRPr="00C74CBD">
        <w:rPr>
          <w:lang w:val="en-US"/>
        </w:rPr>
        <w:t xml:space="preserve">copy </w:t>
      </w:r>
      <w:r>
        <w:rPr>
          <w:lang w:val="en-US"/>
        </w:rPr>
        <w:t>the chart image to Clipboard</w:t>
      </w:r>
    </w:p>
    <w:p w14:paraId="221B82BA" w14:textId="41155BDC" w:rsidR="00C74CBD" w:rsidRDefault="00C74CBD" w:rsidP="00C74CBD">
      <w:pPr>
        <w:pStyle w:val="a9"/>
        <w:numPr>
          <w:ilvl w:val="0"/>
          <w:numId w:val="1"/>
        </w:numPr>
        <w:rPr>
          <w:lang w:val="en-US"/>
        </w:rPr>
      </w:pPr>
      <w:r>
        <w:rPr>
          <w:lang w:val="en-US"/>
        </w:rPr>
        <w:t xml:space="preserve">save the </w:t>
      </w:r>
      <w:r>
        <w:rPr>
          <w:lang w:val="en-US"/>
        </w:rPr>
        <w:t xml:space="preserve">chart image to </w:t>
      </w:r>
      <w:r>
        <w:rPr>
          <w:lang w:val="en-US"/>
        </w:rPr>
        <w:t>a PNG file</w:t>
      </w:r>
    </w:p>
    <w:p w14:paraId="6E22F7D0" w14:textId="503367B5" w:rsidR="00E158D8" w:rsidRPr="00E848E4" w:rsidRDefault="00063145" w:rsidP="001F4CA5">
      <w:pPr>
        <w:rPr>
          <w:lang w:val="en-US"/>
        </w:rPr>
      </w:pPr>
      <w:r>
        <w:rPr>
          <w:lang w:val="en-US"/>
        </w:rPr>
        <w:t>&lt;to-do: menu commands&gt;</w:t>
      </w:r>
    </w:p>
    <w:p w14:paraId="352048BE" w14:textId="5C5D5749" w:rsidR="001F4CA5" w:rsidRPr="00E848E4" w:rsidRDefault="001F4CA5" w:rsidP="001F4CA5">
      <w:pPr>
        <w:pStyle w:val="1"/>
        <w:rPr>
          <w:lang w:val="en-US"/>
        </w:rPr>
      </w:pPr>
      <w:r w:rsidRPr="00E848E4">
        <w:rPr>
          <w:lang w:val="en-US"/>
        </w:rPr>
        <w:t>Periodogram</w:t>
      </w:r>
    </w:p>
    <w:p w14:paraId="572493B5" w14:textId="479E7F92" w:rsidR="001F4CA5" w:rsidRPr="00E848E4" w:rsidRDefault="001F4CA5" w:rsidP="001F4CA5">
      <w:pPr>
        <w:rPr>
          <w:lang w:val="en-US"/>
        </w:rPr>
      </w:pPr>
      <w:r w:rsidRPr="00E848E4">
        <w:rPr>
          <w:lang w:val="en-US"/>
        </w:rPr>
        <w:t>&lt;to-do&gt;</w:t>
      </w:r>
    </w:p>
    <w:p w14:paraId="1EF30E88" w14:textId="15776921" w:rsidR="001F4CA5" w:rsidRPr="00E848E4" w:rsidRDefault="001F4CA5" w:rsidP="001F4CA5">
      <w:pPr>
        <w:pStyle w:val="1"/>
        <w:rPr>
          <w:lang w:val="en-US"/>
        </w:rPr>
      </w:pPr>
      <w:r w:rsidRPr="00E848E4">
        <w:rPr>
          <w:lang w:val="en-US"/>
        </w:rPr>
        <w:t>Polynomial approximation</w:t>
      </w:r>
    </w:p>
    <w:p w14:paraId="6CBBA154" w14:textId="597B190B" w:rsidR="001F4CA5" w:rsidRPr="00E848E4" w:rsidRDefault="001F4CA5" w:rsidP="001F4CA5">
      <w:pPr>
        <w:rPr>
          <w:lang w:val="en-US"/>
        </w:rPr>
      </w:pPr>
      <w:r w:rsidRPr="00E848E4">
        <w:rPr>
          <w:lang w:val="en-US"/>
        </w:rPr>
        <w:t>&lt;to-do&gt;</w:t>
      </w:r>
    </w:p>
    <w:p w14:paraId="612A1E9E" w14:textId="46184B8B" w:rsidR="001F4CA5" w:rsidRPr="00E848E4" w:rsidRDefault="00FE7248" w:rsidP="00FE7248">
      <w:pPr>
        <w:pStyle w:val="1"/>
        <w:rPr>
          <w:lang w:val="en-US"/>
        </w:rPr>
      </w:pPr>
      <w:r w:rsidRPr="00E848E4">
        <w:rPr>
          <w:lang w:val="en-US"/>
        </w:rPr>
        <w:t>Input file format</w:t>
      </w:r>
    </w:p>
    <w:p w14:paraId="63E0CACF" w14:textId="69A422E3" w:rsidR="00FE7248" w:rsidRPr="00E848E4" w:rsidRDefault="00FE7248" w:rsidP="00FE7248">
      <w:pPr>
        <w:rPr>
          <w:lang w:val="en-US"/>
        </w:rPr>
      </w:pPr>
      <w:r w:rsidRPr="00E848E4">
        <w:rPr>
          <w:lang w:val="en-US"/>
        </w:rPr>
        <w:t xml:space="preserve">After installation, you can find example files in the </w:t>
      </w:r>
      <w:r w:rsidRPr="00A9679E">
        <w:rPr>
          <w:b/>
          <w:bCs/>
          <w:lang w:val="en-US"/>
        </w:rPr>
        <w:t>Documents\lcv_testdata</w:t>
      </w:r>
      <w:r w:rsidRPr="00E848E4">
        <w:rPr>
          <w:lang w:val="en-US"/>
        </w:rPr>
        <w:t xml:space="preserve"> folder.</w:t>
      </w:r>
    </w:p>
    <w:p w14:paraId="6EB266FF" w14:textId="50EB3F99" w:rsidR="00FE7248" w:rsidRPr="00E848E4" w:rsidRDefault="00FE7248" w:rsidP="00FE7248">
      <w:pPr>
        <w:rPr>
          <w:lang w:val="en-US"/>
        </w:rPr>
      </w:pPr>
      <w:r w:rsidRPr="00E848E4">
        <w:rPr>
          <w:lang w:val="en-US"/>
        </w:rPr>
        <w:t>Text files with data must contain at least two columns, separated by spaces or tabs. If the columns are separated by tabs, each tab is considered one separator (spaces in this case are ignored). If the columns are separated by spaces, repeating spaces are considered one separator</w:t>
      </w:r>
      <w:r w:rsidR="00F92B4B" w:rsidRPr="00E848E4">
        <w:rPr>
          <w:lang w:val="en-US"/>
        </w:rPr>
        <w:t>; leading</w:t>
      </w:r>
      <w:r w:rsidRPr="00E848E4">
        <w:rPr>
          <w:lang w:val="en-US"/>
        </w:rPr>
        <w:t xml:space="preserve"> spaces are ignored.</w:t>
      </w:r>
    </w:p>
    <w:p w14:paraId="70856CD1" w14:textId="4F11030E" w:rsidR="00F92B4B" w:rsidRPr="00E848E4" w:rsidRDefault="00F92B4B" w:rsidP="00FE7248">
      <w:pPr>
        <w:rPr>
          <w:lang w:val="en-US"/>
        </w:rPr>
      </w:pPr>
      <w:r w:rsidRPr="00E848E4">
        <w:rPr>
          <w:lang w:val="en-US"/>
        </w:rPr>
        <w:lastRenderedPageBreak/>
        <w:t>Only the first and the second data columns are read. The first column must contain X-values (i.e., dates)</w:t>
      </w:r>
      <w:r w:rsidR="00DE1EBF" w:rsidRPr="00E848E4">
        <w:rPr>
          <w:lang w:val="en-US"/>
        </w:rPr>
        <w:t xml:space="preserve"> and </w:t>
      </w:r>
      <w:r w:rsidRPr="00E848E4">
        <w:rPr>
          <w:lang w:val="en-US"/>
        </w:rPr>
        <w:t>the second – Y values (i.e., magnitudes or fluxes).</w:t>
      </w:r>
    </w:p>
    <w:p w14:paraId="2FAE8CED" w14:textId="77777777" w:rsidR="00F92B4B" w:rsidRPr="00E848E4" w:rsidRDefault="00F92B4B" w:rsidP="00FE7248">
      <w:pPr>
        <w:rPr>
          <w:lang w:val="en-US"/>
        </w:rPr>
      </w:pPr>
    </w:p>
    <w:sectPr w:rsidR="00F92B4B" w:rsidRPr="00E848E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6FE6"/>
    <w:multiLevelType w:val="hybridMultilevel"/>
    <w:tmpl w:val="C0F05074"/>
    <w:lvl w:ilvl="0" w:tplc="E25C6540">
      <w:numFmt w:val="bullet"/>
      <w:lvlText w:val=""/>
      <w:lvlJc w:val="left"/>
      <w:pPr>
        <w:ind w:left="1068" w:hanging="360"/>
      </w:pPr>
      <w:rPr>
        <w:rFonts w:ascii="Symbol" w:eastAsiaTheme="minorHAnsi" w:hAnsi="Symbol"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7213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5"/>
    <w:rsid w:val="00063145"/>
    <w:rsid w:val="00195C63"/>
    <w:rsid w:val="001D13D1"/>
    <w:rsid w:val="001F4CA5"/>
    <w:rsid w:val="002E25B4"/>
    <w:rsid w:val="00513DB8"/>
    <w:rsid w:val="00664CE2"/>
    <w:rsid w:val="006858F5"/>
    <w:rsid w:val="006C4784"/>
    <w:rsid w:val="00746D5B"/>
    <w:rsid w:val="00754E7D"/>
    <w:rsid w:val="007762AD"/>
    <w:rsid w:val="007C20B7"/>
    <w:rsid w:val="008666C8"/>
    <w:rsid w:val="008742E7"/>
    <w:rsid w:val="00982F9B"/>
    <w:rsid w:val="00A05E41"/>
    <w:rsid w:val="00A9679E"/>
    <w:rsid w:val="00B65032"/>
    <w:rsid w:val="00C74CBD"/>
    <w:rsid w:val="00C95180"/>
    <w:rsid w:val="00D46E4E"/>
    <w:rsid w:val="00D930BF"/>
    <w:rsid w:val="00DE1EBF"/>
    <w:rsid w:val="00E158D8"/>
    <w:rsid w:val="00E848E4"/>
    <w:rsid w:val="00EA7219"/>
    <w:rsid w:val="00F92B4B"/>
    <w:rsid w:val="00FD146E"/>
    <w:rsid w:val="00FE72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6988C"/>
  <w15:chartTrackingRefBased/>
  <w15:docId w15:val="{EE446F8F-A201-416E-801D-84260DC7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4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F4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4C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4C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4C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4C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4C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4C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4C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4C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F4C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4C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4C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4C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4C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4CA5"/>
    <w:rPr>
      <w:rFonts w:eastAsiaTheme="majorEastAsia" w:cstheme="majorBidi"/>
      <w:color w:val="595959" w:themeColor="text1" w:themeTint="A6"/>
    </w:rPr>
  </w:style>
  <w:style w:type="character" w:customStyle="1" w:styleId="80">
    <w:name w:val="Заголовок 8 Знак"/>
    <w:basedOn w:val="a0"/>
    <w:link w:val="8"/>
    <w:uiPriority w:val="9"/>
    <w:semiHidden/>
    <w:rsid w:val="001F4C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4CA5"/>
    <w:rPr>
      <w:rFonts w:eastAsiaTheme="majorEastAsia" w:cstheme="majorBidi"/>
      <w:color w:val="272727" w:themeColor="text1" w:themeTint="D8"/>
    </w:rPr>
  </w:style>
  <w:style w:type="paragraph" w:styleId="a3">
    <w:name w:val="Title"/>
    <w:basedOn w:val="a"/>
    <w:next w:val="a"/>
    <w:link w:val="a4"/>
    <w:uiPriority w:val="10"/>
    <w:qFormat/>
    <w:rsid w:val="001F4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1F4C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4CA5"/>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1F4CA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F4CA5"/>
    <w:pPr>
      <w:spacing w:before="160"/>
      <w:jc w:val="center"/>
    </w:pPr>
    <w:rPr>
      <w:i/>
      <w:iCs/>
      <w:color w:val="404040" w:themeColor="text1" w:themeTint="BF"/>
    </w:rPr>
  </w:style>
  <w:style w:type="character" w:customStyle="1" w:styleId="a8">
    <w:name w:val="Цитата Знак"/>
    <w:basedOn w:val="a0"/>
    <w:link w:val="a7"/>
    <w:uiPriority w:val="29"/>
    <w:rsid w:val="001F4CA5"/>
    <w:rPr>
      <w:i/>
      <w:iCs/>
      <w:color w:val="404040" w:themeColor="text1" w:themeTint="BF"/>
    </w:rPr>
  </w:style>
  <w:style w:type="paragraph" w:styleId="a9">
    <w:name w:val="List Paragraph"/>
    <w:basedOn w:val="a"/>
    <w:uiPriority w:val="34"/>
    <w:qFormat/>
    <w:rsid w:val="001F4CA5"/>
    <w:pPr>
      <w:ind w:left="720"/>
      <w:contextualSpacing/>
    </w:pPr>
  </w:style>
  <w:style w:type="character" w:styleId="aa">
    <w:name w:val="Intense Emphasis"/>
    <w:basedOn w:val="a0"/>
    <w:uiPriority w:val="21"/>
    <w:qFormat/>
    <w:rsid w:val="001F4CA5"/>
    <w:rPr>
      <w:i/>
      <w:iCs/>
      <w:color w:val="0F4761" w:themeColor="accent1" w:themeShade="BF"/>
    </w:rPr>
  </w:style>
  <w:style w:type="paragraph" w:styleId="ab">
    <w:name w:val="Intense Quote"/>
    <w:basedOn w:val="a"/>
    <w:next w:val="a"/>
    <w:link w:val="ac"/>
    <w:uiPriority w:val="30"/>
    <w:qFormat/>
    <w:rsid w:val="001F4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1F4CA5"/>
    <w:rPr>
      <w:i/>
      <w:iCs/>
      <w:color w:val="0F4761" w:themeColor="accent1" w:themeShade="BF"/>
    </w:rPr>
  </w:style>
  <w:style w:type="character" w:styleId="ad">
    <w:name w:val="Intense Reference"/>
    <w:basedOn w:val="a0"/>
    <w:uiPriority w:val="32"/>
    <w:qFormat/>
    <w:rsid w:val="001F4CA5"/>
    <w:rPr>
      <w:b/>
      <w:bCs/>
      <w:smallCaps/>
      <w:color w:val="0F4761" w:themeColor="accent1" w:themeShade="BF"/>
      <w:spacing w:val="5"/>
    </w:rPr>
  </w:style>
  <w:style w:type="paragraph" w:styleId="ae">
    <w:name w:val="Normal (Web)"/>
    <w:basedOn w:val="a"/>
    <w:uiPriority w:val="99"/>
    <w:semiHidden/>
    <w:unhideWhenUsed/>
    <w:rsid w:val="001F4C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6012">
      <w:bodyDiv w:val="1"/>
      <w:marLeft w:val="0"/>
      <w:marRight w:val="0"/>
      <w:marTop w:val="0"/>
      <w:marBottom w:val="0"/>
      <w:divBdr>
        <w:top w:val="none" w:sz="0" w:space="0" w:color="auto"/>
        <w:left w:val="none" w:sz="0" w:space="0" w:color="auto"/>
        <w:bottom w:val="none" w:sz="0" w:space="0" w:color="auto"/>
        <w:right w:val="none" w:sz="0" w:space="0" w:color="auto"/>
      </w:divBdr>
    </w:div>
    <w:div w:id="1083913110">
      <w:bodyDiv w:val="1"/>
      <w:marLeft w:val="0"/>
      <w:marRight w:val="0"/>
      <w:marTop w:val="0"/>
      <w:marBottom w:val="0"/>
      <w:divBdr>
        <w:top w:val="none" w:sz="0" w:space="0" w:color="auto"/>
        <w:left w:val="none" w:sz="0" w:space="0" w:color="auto"/>
        <w:bottom w:val="none" w:sz="0" w:space="0" w:color="auto"/>
        <w:right w:val="none" w:sz="0" w:space="0" w:color="auto"/>
      </w:divBdr>
    </w:div>
    <w:div w:id="1895457810">
      <w:bodyDiv w:val="1"/>
      <w:marLeft w:val="0"/>
      <w:marRight w:val="0"/>
      <w:marTop w:val="0"/>
      <w:marBottom w:val="0"/>
      <w:divBdr>
        <w:top w:val="none" w:sz="0" w:space="0" w:color="auto"/>
        <w:left w:val="none" w:sz="0" w:space="0" w:color="auto"/>
        <w:bottom w:val="none" w:sz="0" w:space="0" w:color="auto"/>
        <w:right w:val="none" w:sz="0" w:space="0" w:color="auto"/>
      </w:divBdr>
    </w:div>
    <w:div w:id="19141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357</Words>
  <Characters>1948</Characters>
  <Application>Microsoft Office Word</Application>
  <DocSecurity>0</DocSecurity>
  <Lines>49</Lines>
  <Paragraphs>34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Pyatnytskyy</dc:creator>
  <cp:keywords/>
  <dc:description/>
  <cp:lastModifiedBy>Maksym Pyatnytskyy</cp:lastModifiedBy>
  <cp:revision>26</cp:revision>
  <dcterms:created xsi:type="dcterms:W3CDTF">2025-02-21T15:28:00Z</dcterms:created>
  <dcterms:modified xsi:type="dcterms:W3CDTF">2025-02-21T18:49:00Z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6fcb9296-d874-4bf0-9319-c48101f42e08</vt:lpwstr>
  </property>
</Properties>
</file>