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 ??).</w:t>
      </w:r>
    </w:p>
    <w:p>
      <w:pPr>
        <w:pStyle w:val="CaptionedFigure"/>
      </w:pPr>
      <w:r>
        <w:drawing>
          <wp:inline>
            <wp:extent cx="3733800" cy="2518144"/>
            <wp:effectExtent b="0" l="0" r="0" t="0"/>
            <wp:docPr descr="Создание и исполне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исполнение файла</w:t>
      </w:r>
    </w:p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 ??).</w:t>
      </w:r>
    </w:p>
    <w:p>
      <w:pPr>
        <w:pStyle w:val="CaptionedFigure"/>
      </w:pPr>
      <w:r>
        <w:drawing>
          <wp:inline>
            <wp:extent cx="3733800" cy="2883829"/>
            <wp:effectExtent b="0" l="0" r="0" t="0"/>
            <wp:docPr descr="Код программ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 (рис. ??).</w:t>
      </w:r>
    </w:p>
    <w:p>
      <w:pPr>
        <w:pStyle w:val="CaptionedFigure"/>
      </w:pPr>
      <w:r>
        <w:drawing>
          <wp:inline>
            <wp:extent cx="3733800" cy="2046281"/>
            <wp:effectExtent b="0" l="0" r="0" t="0"/>
            <wp:docPr descr="Изучение содержимого папки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содержимого папки</w:t>
      </w:r>
    </w:p>
    <w:p>
      <w:pPr>
        <w:pStyle w:val="BodyText"/>
      </w:pPr>
      <w:r>
        <w:t xml:space="preserve">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 ??).</w:t>
      </w:r>
    </w:p>
    <w:p>
      <w:pPr>
        <w:pStyle w:val="CaptionedFigure"/>
      </w:pPr>
      <w:r>
        <w:drawing>
          <wp:inline>
            <wp:extent cx="3733800" cy="1320144"/>
            <wp:effectExtent b="0" l="0" r="0" t="0"/>
            <wp:docPr descr="Код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(рис. ??).</w:t>
      </w:r>
    </w:p>
    <w:p>
      <w:pPr>
        <w:pStyle w:val="CaptionedFigure"/>
      </w:pPr>
      <w:r>
        <w:drawing>
          <wp:inline>
            <wp:extent cx="3733800" cy="1272886"/>
            <wp:effectExtent b="0" l="0" r="0" t="0"/>
            <wp:docPr descr="Исполнение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 ??).</w:t>
      </w:r>
    </w:p>
    <w:p>
      <w:pPr>
        <w:pStyle w:val="CaptionedFigure"/>
      </w:pPr>
      <w:r>
        <w:drawing>
          <wp:inline>
            <wp:extent cx="3733800" cy="2895816"/>
            <wp:effectExtent b="0" l="0" r="0" t="0"/>
            <wp:docPr descr="Результат работы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Создаю файл для кода третьей программы, пишу программу и проверяю ее работу (рис. ??).</w:t>
      </w:r>
    </w:p>
    <w:p>
      <w:pPr>
        <w:pStyle w:val="CaptionedFigure"/>
      </w:pPr>
      <w:r>
        <w:drawing>
          <wp:inline>
            <wp:extent cx="3733800" cy="844451"/>
            <wp:effectExtent b="0" l="0" r="0" t="0"/>
            <wp:docPr descr="Создание и исполнение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исполнение файла</w:t>
      </w:r>
    </w:p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</w:t>
      </w:r>
      <w:r>
        <w:t xml:space="preserve"> </w:t>
      </w:r>
      <w:r>
        <w:t xml:space="preserve">выдаёт псевдослучайные числа в диапазоне от 0 до 32767, ввожу ограничения так, чтобы была генерация чисел от 1 до 26 (рис. ??).</w:t>
      </w:r>
    </w:p>
    <w:p>
      <w:pPr>
        <w:pStyle w:val="CaptionedFigure"/>
      </w:pPr>
      <w:r>
        <w:drawing>
          <wp:inline>
            <wp:extent cx="3733800" cy="1574166"/>
            <wp:effectExtent b="0" l="0" r="0" t="0"/>
            <wp:docPr descr="Код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циклов.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7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8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numPr>
          <w:ilvl w:val="0"/>
          <w:numId w:val="1009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09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09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9"/>
        </w:numPr>
        <w:pStyle w:val="Compact"/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numPr>
          <w:ilvl w:val="0"/>
          <w:numId w:val="1009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09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09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09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Зарицкая Марина Петровна</dc:creator>
  <dc:language>ru-RU</dc:language>
  <cp:keywords/>
  <dcterms:created xsi:type="dcterms:W3CDTF">2024-09-07T17:04:40Z</dcterms:created>
  <dcterms:modified xsi:type="dcterms:W3CDTF">2024-09-07T17:04:40Z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