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8B1CA" w14:textId="2BB0F747" w:rsidR="005D10C1" w:rsidRPr="0054327B" w:rsidRDefault="005D10C1" w:rsidP="00A2515D">
      <w:pPr>
        <w:pStyle w:val="Title"/>
      </w:pPr>
      <w:bookmarkStart w:id="0" w:name="_Toc206220603"/>
      <w:r>
        <w:t>Strategic Foundation</w:t>
      </w:r>
      <w:bookmarkEnd w:id="0"/>
    </w:p>
    <w:p w14:paraId="0D02DBA2" w14:textId="77777777" w:rsidR="005D10C1" w:rsidRPr="0054327B" w:rsidRDefault="005D10C1" w:rsidP="005D10C1">
      <w:r w:rsidRPr="0054327B">
        <w:t>This document outlines the core strategic decisions that form the foundation for the Moura Quayle website project.</w:t>
      </w:r>
    </w:p>
    <w:p w14:paraId="7C9FD6C6" w14:textId="683CE66F" w:rsidR="005D10C1" w:rsidRDefault="005D10C1" w:rsidP="005D10C1">
      <w:pPr>
        <w:pStyle w:val="Heading2"/>
      </w:pPr>
      <w:r>
        <w:t>Client Insights: Moura Quayle</w:t>
      </w:r>
    </w:p>
    <w:p w14:paraId="21FA2E8D" w14:textId="4D3361C6" w:rsidR="000C777F" w:rsidRDefault="000C777F" w:rsidP="000C777F">
      <w:pPr>
        <w:pStyle w:val="Heading3"/>
        <w:rPr>
          <w:rFonts w:hAnsi="Times New Roman"/>
          <w:b/>
          <w:bCs/>
        </w:rPr>
      </w:pPr>
      <w:r>
        <w:t>Core Con</w:t>
      </w:r>
      <w:r w:rsidR="00A05F80">
        <w:t>c</w:t>
      </w:r>
      <w:r>
        <w:t xml:space="preserve">ept: </w:t>
      </w:r>
      <w:r w:rsidR="0068348B">
        <w:t xml:space="preserve">Moura’s </w:t>
      </w:r>
      <w:r w:rsidRPr="000C777F">
        <w:rPr>
          <w:rFonts w:hAnsi="Times New Roman"/>
          <w:b/>
          <w:bCs/>
        </w:rPr>
        <w:t>"Why"</w:t>
      </w:r>
    </w:p>
    <w:p w14:paraId="40273AA0" w14:textId="50066511" w:rsidR="00245FE2" w:rsidRDefault="000C777F" w:rsidP="00C2246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Moura</w:t>
      </w:r>
      <w:r w:rsidR="0068348B">
        <w:rPr>
          <w:rFonts w:ascii="Times New Roman" w:eastAsia="Times New Roman" w:hAnsi="Times New Roman" w:cs="Times New Roman"/>
          <w:kern w:val="0"/>
          <w14:ligatures w14:val="none"/>
        </w:rPr>
        <w:t xml:space="preserve"> values people, relationships, and connection. Her </w:t>
      </w:r>
      <w:r w:rsidRPr="000C777F">
        <w:rPr>
          <w:rFonts w:ascii="Times New Roman" w:eastAsia="Times New Roman" w:hAnsi="Times New Roman" w:cs="Times New Roman"/>
          <w:kern w:val="0"/>
          <w14:ligatures w14:val="none"/>
        </w:rPr>
        <w:t xml:space="preserve">purpose is not to build a </w:t>
      </w:r>
      <w:r w:rsidR="0068348B">
        <w:rPr>
          <w:rFonts w:ascii="Times New Roman" w:eastAsia="Times New Roman" w:hAnsi="Times New Roman" w:cs="Times New Roman"/>
          <w:kern w:val="0"/>
          <w14:ligatures w14:val="none"/>
        </w:rPr>
        <w:t xml:space="preserve">static </w:t>
      </w:r>
      <w:r w:rsidRPr="000C777F">
        <w:rPr>
          <w:rFonts w:ascii="Times New Roman" w:eastAsia="Times New Roman" w:hAnsi="Times New Roman" w:cs="Times New Roman"/>
          <w:kern w:val="0"/>
          <w14:ligatures w14:val="none"/>
        </w:rPr>
        <w:t xml:space="preserve">library; it is to build a working studio </w:t>
      </w:r>
      <w:r w:rsidR="008E7377">
        <w:rPr>
          <w:rFonts w:ascii="Times New Roman" w:eastAsia="Times New Roman" w:hAnsi="Times New Roman" w:cs="Times New Roman"/>
          <w:kern w:val="0"/>
          <w14:ligatures w14:val="none"/>
        </w:rPr>
        <w:t xml:space="preserve">of </w:t>
      </w:r>
      <w:r w:rsidR="00B574DC">
        <w:rPr>
          <w:rFonts w:ascii="Times New Roman" w:eastAsia="Times New Roman" w:hAnsi="Times New Roman" w:cs="Times New Roman"/>
          <w:kern w:val="0"/>
          <w14:ligatures w14:val="none"/>
        </w:rPr>
        <w:t xml:space="preserve">curated </w:t>
      </w:r>
      <w:r w:rsidR="00F4049E">
        <w:rPr>
          <w:rFonts w:ascii="Times New Roman" w:eastAsia="Times New Roman" w:hAnsi="Times New Roman" w:cs="Times New Roman"/>
          <w:kern w:val="0"/>
          <w14:ligatures w14:val="none"/>
        </w:rPr>
        <w:t>“</w:t>
      </w:r>
      <w:r w:rsidR="00DD752E">
        <w:rPr>
          <w:rFonts w:ascii="Times New Roman" w:eastAsia="Times New Roman" w:hAnsi="Times New Roman" w:cs="Times New Roman"/>
          <w:kern w:val="0"/>
          <w14:ligatures w14:val="none"/>
        </w:rPr>
        <w:t>e</w:t>
      </w:r>
      <w:r w:rsidR="00B574DC">
        <w:rPr>
          <w:rFonts w:ascii="Times New Roman" w:eastAsia="Times New Roman" w:hAnsi="Times New Roman" w:cs="Times New Roman"/>
          <w:kern w:val="0"/>
          <w14:ligatures w14:val="none"/>
        </w:rPr>
        <w:t xml:space="preserve">xperiences, </w:t>
      </w:r>
      <w:r w:rsidR="00D47E57">
        <w:rPr>
          <w:rFonts w:ascii="Times New Roman" w:eastAsia="Times New Roman" w:hAnsi="Times New Roman" w:cs="Times New Roman"/>
          <w:kern w:val="0"/>
          <w14:ligatures w14:val="none"/>
        </w:rPr>
        <w:t xml:space="preserve">experiments, </w:t>
      </w:r>
      <w:r w:rsidR="00F4049E">
        <w:rPr>
          <w:rFonts w:ascii="Times New Roman" w:eastAsia="Times New Roman" w:hAnsi="Times New Roman" w:cs="Times New Roman"/>
          <w:kern w:val="0"/>
          <w14:ligatures w14:val="none"/>
        </w:rPr>
        <w:t>rough drafts and finished works</w:t>
      </w:r>
      <w:r w:rsidRPr="000C777F">
        <w:rPr>
          <w:rFonts w:ascii="Times New Roman" w:eastAsia="Times New Roman" w:hAnsi="Times New Roman" w:cs="Times New Roman"/>
          <w:kern w:val="0"/>
          <w14:ligatures w14:val="none"/>
        </w:rPr>
        <w:t>"</w:t>
      </w:r>
      <w:r w:rsidR="00044CCE">
        <w:rPr>
          <w:rFonts w:ascii="Times New Roman" w:eastAsia="Times New Roman" w:hAnsi="Times New Roman" w:cs="Times New Roman"/>
          <w:kern w:val="0"/>
          <w14:ligatures w14:val="none"/>
        </w:rPr>
        <w:t xml:space="preserve"> </w:t>
      </w:r>
      <w:r w:rsidR="00F347AA">
        <w:rPr>
          <w:rFonts w:ascii="Times New Roman" w:eastAsia="Times New Roman" w:hAnsi="Times New Roman" w:cs="Times New Roman"/>
          <w:kern w:val="0"/>
          <w14:ligatures w14:val="none"/>
        </w:rPr>
        <w:t xml:space="preserve">where </w:t>
      </w:r>
      <w:r w:rsidR="0068348B">
        <w:rPr>
          <w:rFonts w:ascii="Times New Roman" w:eastAsia="Times New Roman" w:hAnsi="Times New Roman" w:cs="Times New Roman"/>
          <w:kern w:val="0"/>
          <w14:ligatures w14:val="none"/>
        </w:rPr>
        <w:t xml:space="preserve">she can welcome </w:t>
      </w:r>
      <w:r w:rsidR="008137FD">
        <w:rPr>
          <w:rFonts w:ascii="Times New Roman" w:eastAsia="Times New Roman" w:hAnsi="Times New Roman" w:cs="Times New Roman"/>
          <w:kern w:val="0"/>
          <w14:ligatures w14:val="none"/>
        </w:rPr>
        <w:t xml:space="preserve">people </w:t>
      </w:r>
      <w:r w:rsidR="0068348B">
        <w:rPr>
          <w:rFonts w:ascii="Times New Roman" w:eastAsia="Times New Roman" w:hAnsi="Times New Roman" w:cs="Times New Roman"/>
          <w:kern w:val="0"/>
          <w14:ligatures w14:val="none"/>
        </w:rPr>
        <w:t xml:space="preserve">she knows or </w:t>
      </w:r>
      <w:r w:rsidR="00F347AA">
        <w:rPr>
          <w:rFonts w:ascii="Times New Roman" w:eastAsia="Times New Roman" w:hAnsi="Times New Roman" w:cs="Times New Roman"/>
          <w:kern w:val="0"/>
          <w14:ligatures w14:val="none"/>
        </w:rPr>
        <w:t>meet</w:t>
      </w:r>
      <w:r w:rsidR="0068348B">
        <w:rPr>
          <w:rFonts w:ascii="Times New Roman" w:eastAsia="Times New Roman" w:hAnsi="Times New Roman" w:cs="Times New Roman"/>
          <w:kern w:val="0"/>
          <w14:ligatures w14:val="none"/>
        </w:rPr>
        <w:t xml:space="preserve">s and </w:t>
      </w:r>
      <w:r w:rsidR="0013584C">
        <w:rPr>
          <w:rFonts w:ascii="Times New Roman" w:eastAsia="Times New Roman" w:hAnsi="Times New Roman" w:cs="Times New Roman"/>
          <w:kern w:val="0"/>
          <w14:ligatures w14:val="none"/>
        </w:rPr>
        <w:t xml:space="preserve">share with them something of the </w:t>
      </w:r>
      <w:r w:rsidR="00126B6F">
        <w:rPr>
          <w:rFonts w:ascii="Times New Roman" w:eastAsia="Times New Roman" w:hAnsi="Times New Roman" w:cs="Times New Roman"/>
          <w:kern w:val="0"/>
          <w14:ligatures w14:val="none"/>
        </w:rPr>
        <w:t xml:space="preserve">many sides </w:t>
      </w:r>
      <w:r w:rsidR="0013584C">
        <w:rPr>
          <w:rFonts w:ascii="Times New Roman" w:eastAsia="Times New Roman" w:hAnsi="Times New Roman" w:cs="Times New Roman"/>
          <w:kern w:val="0"/>
          <w14:ligatures w14:val="none"/>
        </w:rPr>
        <w:t xml:space="preserve">to </w:t>
      </w:r>
      <w:r w:rsidR="00126B6F">
        <w:rPr>
          <w:rFonts w:ascii="Times New Roman" w:eastAsia="Times New Roman" w:hAnsi="Times New Roman" w:cs="Times New Roman"/>
          <w:kern w:val="0"/>
          <w14:ligatures w14:val="none"/>
        </w:rPr>
        <w:t xml:space="preserve">her: designer, </w:t>
      </w:r>
      <w:r w:rsidR="00636CFC">
        <w:rPr>
          <w:rFonts w:ascii="Times New Roman" w:eastAsia="Times New Roman" w:hAnsi="Times New Roman" w:cs="Times New Roman"/>
          <w:kern w:val="0"/>
          <w14:ligatures w14:val="none"/>
        </w:rPr>
        <w:t>creator</w:t>
      </w:r>
      <w:r w:rsidR="00126B6F">
        <w:rPr>
          <w:rFonts w:ascii="Times New Roman" w:eastAsia="Times New Roman" w:hAnsi="Times New Roman" w:cs="Times New Roman"/>
          <w:kern w:val="0"/>
          <w14:ligatures w14:val="none"/>
        </w:rPr>
        <w:t xml:space="preserve">, </w:t>
      </w:r>
      <w:r w:rsidR="00636CFC">
        <w:rPr>
          <w:rFonts w:ascii="Times New Roman" w:eastAsia="Times New Roman" w:hAnsi="Times New Roman" w:cs="Times New Roman"/>
          <w:kern w:val="0"/>
          <w14:ligatures w14:val="none"/>
        </w:rPr>
        <w:t>scholar</w:t>
      </w:r>
      <w:r w:rsidR="00126B6F">
        <w:rPr>
          <w:rFonts w:ascii="Times New Roman" w:eastAsia="Times New Roman" w:hAnsi="Times New Roman" w:cs="Times New Roman"/>
          <w:kern w:val="0"/>
          <w14:ligatures w14:val="none"/>
        </w:rPr>
        <w:t xml:space="preserve">, leader, </w:t>
      </w:r>
      <w:r w:rsidR="00636CFC">
        <w:rPr>
          <w:rFonts w:ascii="Times New Roman" w:eastAsia="Times New Roman" w:hAnsi="Times New Roman" w:cs="Times New Roman"/>
          <w:kern w:val="0"/>
          <w14:ligatures w14:val="none"/>
        </w:rPr>
        <w:t xml:space="preserve">teacher, student, </w:t>
      </w:r>
      <w:r w:rsidR="008843AF">
        <w:rPr>
          <w:rFonts w:ascii="Times New Roman" w:eastAsia="Times New Roman" w:hAnsi="Times New Roman" w:cs="Times New Roman"/>
          <w:kern w:val="0"/>
          <w14:ligatures w14:val="none"/>
        </w:rPr>
        <w:t xml:space="preserve">presenter, </w:t>
      </w:r>
      <w:r w:rsidR="00636CFC">
        <w:rPr>
          <w:rFonts w:ascii="Times New Roman" w:eastAsia="Times New Roman" w:hAnsi="Times New Roman" w:cs="Times New Roman"/>
          <w:kern w:val="0"/>
          <w14:ligatures w14:val="none"/>
        </w:rPr>
        <w:t xml:space="preserve">traveler, </w:t>
      </w:r>
      <w:r w:rsidR="008843AF">
        <w:rPr>
          <w:rFonts w:ascii="Times New Roman" w:eastAsia="Times New Roman" w:hAnsi="Times New Roman" w:cs="Times New Roman"/>
          <w:kern w:val="0"/>
          <w14:ligatures w14:val="none"/>
        </w:rPr>
        <w:t xml:space="preserve">adventurer, </w:t>
      </w:r>
      <w:r w:rsidR="00F97E99">
        <w:rPr>
          <w:rFonts w:ascii="Times New Roman" w:eastAsia="Times New Roman" w:hAnsi="Times New Roman" w:cs="Times New Roman"/>
          <w:kern w:val="0"/>
          <w14:ligatures w14:val="none"/>
        </w:rPr>
        <w:t xml:space="preserve">etc. </w:t>
      </w:r>
      <w:r w:rsidRPr="000C777F">
        <w:rPr>
          <w:rFonts w:ascii="Times New Roman" w:eastAsia="Times New Roman" w:hAnsi="Times New Roman" w:cs="Times New Roman"/>
          <w:kern w:val="0"/>
          <w14:ligatures w14:val="none"/>
        </w:rPr>
        <w:t xml:space="preserve">This platform must feel active, current, and forward-looking. </w:t>
      </w:r>
      <w:r w:rsidR="0013584C">
        <w:rPr>
          <w:rFonts w:ascii="Times New Roman" w:eastAsia="Times New Roman" w:hAnsi="Times New Roman" w:cs="Times New Roman"/>
          <w:kern w:val="0"/>
          <w14:ligatures w14:val="none"/>
        </w:rPr>
        <w:t>It must invite, welcome</w:t>
      </w:r>
      <w:r w:rsidR="0093134D">
        <w:rPr>
          <w:rFonts w:ascii="Times New Roman" w:eastAsia="Times New Roman" w:hAnsi="Times New Roman" w:cs="Times New Roman"/>
          <w:kern w:val="0"/>
          <w14:ligatures w14:val="none"/>
        </w:rPr>
        <w:t xml:space="preserve">, and </w:t>
      </w:r>
      <w:r w:rsidR="0013584C">
        <w:rPr>
          <w:rFonts w:ascii="Times New Roman" w:eastAsia="Times New Roman" w:hAnsi="Times New Roman" w:cs="Times New Roman"/>
          <w:kern w:val="0"/>
          <w14:ligatures w14:val="none"/>
        </w:rPr>
        <w:t>engage</w:t>
      </w:r>
      <w:r w:rsidR="006A3CA6">
        <w:rPr>
          <w:rFonts w:ascii="Times New Roman" w:eastAsia="Times New Roman" w:hAnsi="Times New Roman" w:cs="Times New Roman"/>
          <w:kern w:val="0"/>
          <w14:ligatures w14:val="none"/>
        </w:rPr>
        <w:t xml:space="preserve"> in a way that deepens relationships and connection</w:t>
      </w:r>
      <w:r w:rsidR="0013584C">
        <w:rPr>
          <w:rFonts w:ascii="Times New Roman" w:eastAsia="Times New Roman" w:hAnsi="Times New Roman" w:cs="Times New Roman"/>
          <w:kern w:val="0"/>
          <w14:ligatures w14:val="none"/>
        </w:rPr>
        <w:t>.</w:t>
      </w:r>
      <w:r w:rsidR="0093134D">
        <w:rPr>
          <w:rFonts w:ascii="Times New Roman" w:eastAsia="Times New Roman" w:hAnsi="Times New Roman" w:cs="Times New Roman"/>
          <w:kern w:val="0"/>
          <w14:ligatures w14:val="none"/>
        </w:rPr>
        <w:t xml:space="preserve"> </w:t>
      </w:r>
    </w:p>
    <w:p w14:paraId="4CE50C60" w14:textId="59874C2B" w:rsidR="0093134D" w:rsidRDefault="0093134D" w:rsidP="00C2246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NOTE: Moura </w:t>
      </w:r>
      <w:r w:rsidR="009417E0">
        <w:rPr>
          <w:rFonts w:ascii="Times New Roman" w:eastAsia="Times New Roman" w:hAnsi="Times New Roman" w:cs="Times New Roman"/>
          <w:kern w:val="0"/>
          <w14:ligatures w14:val="none"/>
        </w:rPr>
        <w:t xml:space="preserve">is not selling anything, doesn’t need people to buy or buy-into anything. </w:t>
      </w:r>
      <w:r w:rsidR="005C23A8">
        <w:rPr>
          <w:rFonts w:ascii="Times New Roman" w:eastAsia="Times New Roman" w:hAnsi="Times New Roman" w:cs="Times New Roman"/>
          <w:kern w:val="0"/>
          <w14:ligatures w14:val="none"/>
        </w:rPr>
        <w:t>The website isn’t about that.</w:t>
      </w:r>
    </w:p>
    <w:p w14:paraId="33286A0E" w14:textId="4CE8A2EF" w:rsidR="005D10C1" w:rsidRDefault="005D10C1" w:rsidP="005D10C1">
      <w:pPr>
        <w:pStyle w:val="Heading3"/>
      </w:pPr>
      <w:r>
        <w:t xml:space="preserve">Core Concept: </w:t>
      </w:r>
      <w:r w:rsidR="00183FCC">
        <w:t>Moura</w:t>
      </w:r>
      <w:r w:rsidR="0036298C">
        <w:t xml:space="preserve">’s personal brand is </w:t>
      </w:r>
      <w:r w:rsidR="00183FCC">
        <w:t>t</w:t>
      </w:r>
      <w:r w:rsidRPr="0054327B">
        <w:t xml:space="preserve">he Integrated "Whole Person." </w:t>
      </w:r>
    </w:p>
    <w:p w14:paraId="1BF295A3" w14:textId="2BD2D66F" w:rsidR="005D10C1" w:rsidRPr="0054327B" w:rsidRDefault="00667CF9" w:rsidP="005D10C1">
      <w:r>
        <w:t xml:space="preserve">Moura is </w:t>
      </w:r>
      <w:r w:rsidR="005D10C1" w:rsidRPr="0054327B">
        <w:t xml:space="preserve">a holistic </w:t>
      </w:r>
      <w:r w:rsidR="0036298C">
        <w:t xml:space="preserve">thinker </w:t>
      </w:r>
      <w:r w:rsidR="005D10C1" w:rsidRPr="0054327B">
        <w:t>whose strategic mind is informed by an artist's eye, and whose creative work is enriched by a deep understanding of leadership and design. It will not present "Moura the Professor" and "Moura the Artist"</w:t>
      </w:r>
      <w:r w:rsidR="005D10C1">
        <w:t>, “Moura, Dave</w:t>
      </w:r>
      <w:r w:rsidR="003C3B13">
        <w:t xml:space="preserve"> Fushtey</w:t>
      </w:r>
      <w:r w:rsidR="005D10C1">
        <w:t>’s Life Partner”, etc.</w:t>
      </w:r>
      <w:r w:rsidR="005D10C1" w:rsidRPr="0054327B">
        <w:t xml:space="preserve"> in separate silos. </w:t>
      </w:r>
    </w:p>
    <w:p w14:paraId="495C4969" w14:textId="2843B3BB" w:rsidR="005D10C1" w:rsidRPr="00645EAE" w:rsidRDefault="005D10C1" w:rsidP="005D10C1">
      <w:pPr>
        <w:pStyle w:val="Heading3"/>
      </w:pPr>
      <w:r>
        <w:t xml:space="preserve">Core Concept: </w:t>
      </w:r>
      <w:r w:rsidRPr="00645EAE">
        <w:rPr>
          <w:rFonts w:ascii="Segoe UI Emoji" w:hAnsi="Segoe UI Emoji" w:cs="Segoe UI Emoji"/>
        </w:rPr>
        <w:t>🎯</w:t>
      </w:r>
      <w:r w:rsidRPr="00645EAE">
        <w:t xml:space="preserve"> </w:t>
      </w:r>
      <w:r>
        <w:t>“</w:t>
      </w:r>
      <w:r w:rsidRPr="00645EAE">
        <w:t xml:space="preserve">The </w:t>
      </w:r>
      <w:r>
        <w:t xml:space="preserve">MQ Framework”, a </w:t>
      </w:r>
      <w:r w:rsidRPr="00645EAE">
        <w:t>Three-Fold Practice</w:t>
      </w:r>
    </w:p>
    <w:p w14:paraId="74791EBA" w14:textId="77777777" w:rsidR="005D10C1" w:rsidRPr="00645EAE" w:rsidRDefault="005D10C1" w:rsidP="005D10C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 xml:space="preserve">Moura doesn't just "bridge" different worlds—she operates simultaneously in three states of </w:t>
      </w:r>
      <w:r>
        <w:rPr>
          <w:rFonts w:ascii="Times New Roman" w:eastAsia="Times New Roman" w:hAnsi="Times New Roman" w:cs="Times New Roman"/>
          <w:kern w:val="0"/>
          <w14:ligatures w14:val="none"/>
        </w:rPr>
        <w:t>the MQ Framework</w:t>
      </w:r>
      <w:r w:rsidRPr="00645EAE">
        <w:rPr>
          <w:rFonts w:ascii="Times New Roman" w:eastAsia="Times New Roman" w:hAnsi="Times New Roman" w:cs="Times New Roman"/>
          <w:kern w:val="0"/>
          <w14:ligatures w14:val="none"/>
        </w:rPr>
        <w:t>:</w:t>
      </w:r>
    </w:p>
    <w:p w14:paraId="659CC0C0" w14:textId="77777777" w:rsidR="005D10C1" w:rsidRPr="00645EAE" w:rsidRDefault="005D10C1" w:rsidP="005D1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THINKING</w:t>
      </w:r>
      <w:r w:rsidRPr="00645EAE">
        <w:rPr>
          <w:rFonts w:ascii="Times New Roman" w:eastAsia="Times New Roman" w:hAnsi="Times New Roman" w:cs="Times New Roman"/>
          <w:kern w:val="0"/>
          <w14:ligatures w14:val="none"/>
        </w:rPr>
        <w:t xml:space="preserve"> (Head) </w:t>
      </w:r>
      <w:r>
        <w:rPr>
          <w:rFonts w:ascii="Times New Roman" w:eastAsia="Times New Roman" w:hAnsi="Times New Roman" w:cs="Times New Roman"/>
          <w:kern w:val="0"/>
          <w14:ligatures w14:val="none"/>
        </w:rPr>
        <w:t>–</w:t>
      </w:r>
      <w:r w:rsidRPr="00645EA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Reflecting, contemplating and s</w:t>
      </w:r>
      <w:r w:rsidRPr="00645EAE">
        <w:rPr>
          <w:rFonts w:ascii="Times New Roman" w:eastAsia="Times New Roman" w:hAnsi="Times New Roman" w:cs="Times New Roman"/>
          <w:kern w:val="0"/>
          <w14:ligatures w14:val="none"/>
        </w:rPr>
        <w:t>cholarly</w:t>
      </w:r>
      <w:r>
        <w:rPr>
          <w:rFonts w:ascii="Times New Roman" w:eastAsia="Times New Roman" w:hAnsi="Times New Roman" w:cs="Times New Roman"/>
          <w:kern w:val="0"/>
          <w14:ligatures w14:val="none"/>
        </w:rPr>
        <w:t xml:space="preserve">, </w:t>
      </w:r>
      <w:r w:rsidRPr="00645EAE">
        <w:rPr>
          <w:rFonts w:ascii="Times New Roman" w:eastAsia="Times New Roman" w:hAnsi="Times New Roman" w:cs="Times New Roman"/>
          <w:kern w:val="0"/>
          <w14:ligatures w14:val="none"/>
        </w:rPr>
        <w:t>rigor</w:t>
      </w:r>
      <w:r>
        <w:rPr>
          <w:rFonts w:ascii="Times New Roman" w:eastAsia="Times New Roman" w:hAnsi="Times New Roman" w:cs="Times New Roman"/>
          <w:kern w:val="0"/>
          <w14:ligatures w14:val="none"/>
        </w:rPr>
        <w:t>ous conceptualizing</w:t>
      </w:r>
    </w:p>
    <w:p w14:paraId="499B7744" w14:textId="59F54D7F" w:rsidR="005D10C1" w:rsidRPr="00645EAE" w:rsidRDefault="005D10C1" w:rsidP="005D1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FEELING</w:t>
      </w:r>
      <w:r w:rsidRPr="00645EAE">
        <w:rPr>
          <w:rFonts w:ascii="Times New Roman" w:eastAsia="Times New Roman" w:hAnsi="Times New Roman" w:cs="Times New Roman"/>
          <w:kern w:val="0"/>
          <w14:ligatures w14:val="none"/>
        </w:rPr>
        <w:t xml:space="preserve"> (Heart) </w:t>
      </w:r>
      <w:r w:rsidR="00940417">
        <w:rPr>
          <w:rFonts w:ascii="Times New Roman" w:eastAsia="Times New Roman" w:hAnsi="Times New Roman" w:cs="Times New Roman"/>
          <w:kern w:val="0"/>
          <w14:ligatures w14:val="none"/>
        </w:rPr>
        <w:t>–</w:t>
      </w:r>
      <w:r w:rsidRPr="00645EAE">
        <w:rPr>
          <w:rFonts w:ascii="Times New Roman" w:eastAsia="Times New Roman" w:hAnsi="Times New Roman" w:cs="Times New Roman"/>
          <w:kern w:val="0"/>
          <w14:ligatures w14:val="none"/>
        </w:rPr>
        <w:t xml:space="preserve"> </w:t>
      </w:r>
      <w:r w:rsidR="00B573E9">
        <w:rPr>
          <w:rFonts w:ascii="Times New Roman" w:eastAsia="Times New Roman" w:hAnsi="Times New Roman" w:cs="Times New Roman"/>
          <w:kern w:val="0"/>
          <w14:ligatures w14:val="none"/>
        </w:rPr>
        <w:t xml:space="preserve">Appreciative </w:t>
      </w:r>
      <w:r w:rsidR="0038214A">
        <w:rPr>
          <w:rFonts w:ascii="Times New Roman" w:eastAsia="Times New Roman" w:hAnsi="Times New Roman" w:cs="Times New Roman"/>
          <w:kern w:val="0"/>
          <w14:ligatures w14:val="none"/>
        </w:rPr>
        <w:t xml:space="preserve">experiencing </w:t>
      </w:r>
      <w:r w:rsidR="00B573E9">
        <w:rPr>
          <w:rFonts w:ascii="Times New Roman" w:eastAsia="Times New Roman" w:hAnsi="Times New Roman" w:cs="Times New Roman"/>
          <w:kern w:val="0"/>
          <w14:ligatures w14:val="none"/>
        </w:rPr>
        <w:t xml:space="preserve">of affects, </w:t>
      </w:r>
      <w:r>
        <w:rPr>
          <w:rFonts w:ascii="Times New Roman" w:eastAsia="Times New Roman" w:hAnsi="Times New Roman" w:cs="Times New Roman"/>
          <w:kern w:val="0"/>
          <w14:ligatures w14:val="none"/>
        </w:rPr>
        <w:t>emotion</w:t>
      </w:r>
      <w:r w:rsidR="00B573E9">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and </w:t>
      </w:r>
      <w:r w:rsidR="00560007">
        <w:rPr>
          <w:rFonts w:ascii="Times New Roman" w:eastAsia="Times New Roman" w:hAnsi="Times New Roman" w:cs="Times New Roman"/>
          <w:kern w:val="0"/>
          <w14:ligatures w14:val="none"/>
        </w:rPr>
        <w:t>aesthetics</w:t>
      </w:r>
    </w:p>
    <w:p w14:paraId="6C3B4CA8" w14:textId="77777777" w:rsidR="005D10C1" w:rsidRPr="00645EAE" w:rsidRDefault="005D10C1" w:rsidP="005D10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DOING</w:t>
      </w:r>
      <w:r w:rsidRPr="00645EAE">
        <w:rPr>
          <w:rFonts w:ascii="Times New Roman" w:eastAsia="Times New Roman" w:hAnsi="Times New Roman" w:cs="Times New Roman"/>
          <w:kern w:val="0"/>
          <w14:ligatures w14:val="none"/>
        </w:rPr>
        <w:t xml:space="preserve"> (Hand) </w:t>
      </w:r>
      <w:r>
        <w:rPr>
          <w:rFonts w:ascii="Times New Roman" w:eastAsia="Times New Roman" w:hAnsi="Times New Roman" w:cs="Times New Roman"/>
          <w:kern w:val="0"/>
          <w14:ligatures w14:val="none"/>
        </w:rPr>
        <w:t>–</w:t>
      </w:r>
      <w:r w:rsidRPr="00645EA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Outward activity, action, motion, physicality, production</w:t>
      </w:r>
    </w:p>
    <w:p w14:paraId="39F8CAE2" w14:textId="77777777" w:rsidR="005D10C1" w:rsidRDefault="005D10C1" w:rsidP="005D10C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This isn't about switching between modes—it's about their constant interplay. The website should reflect this triadic nature.</w:t>
      </w:r>
    </w:p>
    <w:p w14:paraId="3B051ABB" w14:textId="67DD6C83" w:rsidR="005D10C1" w:rsidRDefault="005D10C1" w:rsidP="005D10C1">
      <w:pPr>
        <w:pStyle w:val="Heading3"/>
      </w:pPr>
      <w:r>
        <w:rPr>
          <w:rFonts w:ascii="Segoe UI Emoji" w:hAnsi="Segoe UI Emoji" w:cs="Segoe UI Emoji"/>
        </w:rPr>
        <w:t xml:space="preserve">Core Concept: </w:t>
      </w:r>
      <w:r w:rsidRPr="00645EAE">
        <w:rPr>
          <w:rFonts w:ascii="Segoe UI Emoji" w:hAnsi="Segoe UI Emoji" w:cs="Segoe UI Emoji"/>
        </w:rPr>
        <w:t>🌀</w:t>
      </w:r>
      <w:r w:rsidRPr="00645EAE">
        <w:t xml:space="preserve"> </w:t>
      </w:r>
      <w:r>
        <w:t>“</w:t>
      </w:r>
      <w:r w:rsidR="00DD752E">
        <w:t xml:space="preserve">Experiences, </w:t>
      </w:r>
      <w:r w:rsidR="005C1D83">
        <w:t>Experiments</w:t>
      </w:r>
      <w:r w:rsidR="00DD752E">
        <w:t xml:space="preserve">, </w:t>
      </w:r>
      <w:r>
        <w:t>Rough Draft</w:t>
      </w:r>
      <w:r w:rsidR="005C1D83">
        <w:t>s</w:t>
      </w:r>
      <w:r w:rsidR="006F6BA1">
        <w:t xml:space="preserve"> &amp; Finished Works</w:t>
      </w:r>
      <w:r>
        <w:t>”</w:t>
      </w:r>
    </w:p>
    <w:p w14:paraId="4DDF4A81" w14:textId="7AE3FC52" w:rsidR="005D10C1" w:rsidRDefault="005D10C1" w:rsidP="005D10C1">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Moura views her life as a work in progress – a constant unfolding</w:t>
      </w:r>
      <w:r w:rsidR="00DD752E">
        <w:rPr>
          <w:rFonts w:ascii="Times New Roman" w:eastAsia="Times New Roman" w:hAnsi="Times New Roman" w:cs="Times New Roman"/>
          <w:kern w:val="0"/>
          <w:sz w:val="27"/>
          <w:szCs w:val="27"/>
          <w14:ligatures w14:val="none"/>
        </w:rPr>
        <w:t xml:space="preserve"> of experiences</w:t>
      </w:r>
      <w:r>
        <w:rPr>
          <w:rFonts w:ascii="Times New Roman" w:eastAsia="Times New Roman" w:hAnsi="Times New Roman" w:cs="Times New Roman"/>
          <w:kern w:val="0"/>
          <w:sz w:val="27"/>
          <w:szCs w:val="27"/>
          <w14:ligatures w14:val="none"/>
        </w:rPr>
        <w:t xml:space="preserve">, with her now (the present) always shaped both by her appreciation for what has been, what </w:t>
      </w:r>
      <w:r>
        <w:rPr>
          <w:rFonts w:ascii="Times New Roman" w:eastAsia="Times New Roman" w:hAnsi="Times New Roman" w:cs="Times New Roman"/>
          <w:kern w:val="0"/>
          <w:sz w:val="27"/>
          <w:szCs w:val="27"/>
          <w14:ligatures w14:val="none"/>
        </w:rPr>
        <w:lastRenderedPageBreak/>
        <w:t xml:space="preserve">has happened (the past) and the liminal space of possibility, novelty, potential, the unknown (the future). </w:t>
      </w:r>
      <w:r w:rsidR="007E5F08">
        <w:rPr>
          <w:rFonts w:ascii="Times New Roman" w:eastAsia="Times New Roman" w:hAnsi="Times New Roman" w:cs="Times New Roman"/>
          <w:kern w:val="0"/>
          <w:sz w:val="27"/>
          <w:szCs w:val="27"/>
          <w14:ligatures w14:val="none"/>
        </w:rPr>
        <w:t xml:space="preserve">She </w:t>
      </w:r>
      <w:r w:rsidR="006042DD">
        <w:rPr>
          <w:rFonts w:ascii="Times New Roman" w:eastAsia="Times New Roman" w:hAnsi="Times New Roman" w:cs="Times New Roman"/>
          <w:kern w:val="0"/>
          <w:sz w:val="27"/>
          <w:szCs w:val="27"/>
          <w14:ligatures w14:val="none"/>
        </w:rPr>
        <w:t xml:space="preserve">enthusiastically </w:t>
      </w:r>
      <w:r w:rsidR="009E2154">
        <w:rPr>
          <w:rFonts w:ascii="Times New Roman" w:eastAsia="Times New Roman" w:hAnsi="Times New Roman" w:cs="Times New Roman"/>
          <w:kern w:val="0"/>
          <w:sz w:val="27"/>
          <w:szCs w:val="27"/>
          <w14:ligatures w14:val="none"/>
        </w:rPr>
        <w:t xml:space="preserve">embraces </w:t>
      </w:r>
      <w:r w:rsidR="00B56767">
        <w:rPr>
          <w:rFonts w:ascii="Times New Roman" w:eastAsia="Times New Roman" w:hAnsi="Times New Roman" w:cs="Times New Roman"/>
          <w:kern w:val="0"/>
          <w:sz w:val="27"/>
          <w:szCs w:val="27"/>
          <w14:ligatures w14:val="none"/>
        </w:rPr>
        <w:t>play</w:t>
      </w:r>
      <w:r w:rsidR="009E2154">
        <w:rPr>
          <w:rFonts w:ascii="Times New Roman" w:eastAsia="Times New Roman" w:hAnsi="Times New Roman" w:cs="Times New Roman"/>
          <w:kern w:val="0"/>
          <w:sz w:val="27"/>
          <w:szCs w:val="27"/>
          <w14:ligatures w14:val="none"/>
        </w:rPr>
        <w:t xml:space="preserve"> </w:t>
      </w:r>
      <w:r w:rsidR="0003427F">
        <w:rPr>
          <w:rFonts w:ascii="Times New Roman" w:eastAsia="Times New Roman" w:hAnsi="Times New Roman" w:cs="Times New Roman"/>
          <w:kern w:val="0"/>
          <w:sz w:val="27"/>
          <w:szCs w:val="27"/>
          <w14:ligatures w14:val="none"/>
        </w:rPr>
        <w:t>and learn</w:t>
      </w:r>
      <w:r w:rsidR="009E2154">
        <w:rPr>
          <w:rFonts w:ascii="Times New Roman" w:eastAsia="Times New Roman" w:hAnsi="Times New Roman" w:cs="Times New Roman"/>
          <w:kern w:val="0"/>
          <w:sz w:val="27"/>
          <w:szCs w:val="27"/>
          <w14:ligatures w14:val="none"/>
        </w:rPr>
        <w:t>ing</w:t>
      </w:r>
      <w:r w:rsidR="0003427F">
        <w:rPr>
          <w:rFonts w:ascii="Times New Roman" w:eastAsia="Times New Roman" w:hAnsi="Times New Roman" w:cs="Times New Roman"/>
          <w:kern w:val="0"/>
          <w:sz w:val="27"/>
          <w:szCs w:val="27"/>
          <w14:ligatures w14:val="none"/>
        </w:rPr>
        <w:t xml:space="preserve"> </w:t>
      </w:r>
      <w:r w:rsidR="00406C3B">
        <w:rPr>
          <w:rFonts w:ascii="Times New Roman" w:eastAsia="Times New Roman" w:hAnsi="Times New Roman" w:cs="Times New Roman"/>
          <w:kern w:val="0"/>
          <w:sz w:val="27"/>
          <w:szCs w:val="27"/>
          <w14:ligatures w14:val="none"/>
        </w:rPr>
        <w:t xml:space="preserve">in all areas of her life </w:t>
      </w:r>
      <w:r w:rsidR="00B56767">
        <w:rPr>
          <w:rFonts w:ascii="Times New Roman" w:eastAsia="Times New Roman" w:hAnsi="Times New Roman" w:cs="Times New Roman"/>
          <w:kern w:val="0"/>
          <w:sz w:val="27"/>
          <w:szCs w:val="27"/>
          <w14:ligatures w14:val="none"/>
        </w:rPr>
        <w:t>through experimentation</w:t>
      </w:r>
      <w:r w:rsidR="00406C3B">
        <w:rPr>
          <w:rFonts w:ascii="Times New Roman" w:eastAsia="Times New Roman" w:hAnsi="Times New Roman" w:cs="Times New Roman"/>
          <w:kern w:val="0"/>
          <w:sz w:val="27"/>
          <w:szCs w:val="27"/>
          <w14:ligatures w14:val="none"/>
        </w:rPr>
        <w:t xml:space="preserve">; she </w:t>
      </w:r>
      <w:r w:rsidR="00B56767">
        <w:rPr>
          <w:rFonts w:ascii="Times New Roman" w:eastAsia="Times New Roman" w:hAnsi="Times New Roman" w:cs="Times New Roman"/>
          <w:kern w:val="0"/>
          <w:sz w:val="27"/>
          <w:szCs w:val="27"/>
          <w14:ligatures w14:val="none"/>
        </w:rPr>
        <w:t xml:space="preserve">is unafraid to “get her hands dirty” in </w:t>
      </w:r>
      <w:r w:rsidR="009E2154">
        <w:rPr>
          <w:rFonts w:ascii="Times New Roman" w:eastAsia="Times New Roman" w:hAnsi="Times New Roman" w:cs="Times New Roman"/>
          <w:kern w:val="0"/>
          <w:sz w:val="27"/>
          <w:szCs w:val="27"/>
          <w14:ligatures w14:val="none"/>
        </w:rPr>
        <w:t xml:space="preserve">working with </w:t>
      </w:r>
      <w:r w:rsidR="00B56767">
        <w:rPr>
          <w:rFonts w:ascii="Times New Roman" w:eastAsia="Times New Roman" w:hAnsi="Times New Roman" w:cs="Times New Roman"/>
          <w:kern w:val="0"/>
          <w:sz w:val="27"/>
          <w:szCs w:val="27"/>
          <w14:ligatures w14:val="none"/>
        </w:rPr>
        <w:t xml:space="preserve">rough drafts that may </w:t>
      </w:r>
      <w:r w:rsidR="009E2154">
        <w:rPr>
          <w:rFonts w:ascii="Times New Roman" w:eastAsia="Times New Roman" w:hAnsi="Times New Roman" w:cs="Times New Roman"/>
          <w:kern w:val="0"/>
          <w:sz w:val="27"/>
          <w:szCs w:val="27"/>
          <w14:ligatures w14:val="none"/>
        </w:rPr>
        <w:t xml:space="preserve">or may not ever </w:t>
      </w:r>
      <w:r w:rsidR="00B56767">
        <w:rPr>
          <w:rFonts w:ascii="Times New Roman" w:eastAsia="Times New Roman" w:hAnsi="Times New Roman" w:cs="Times New Roman"/>
          <w:kern w:val="0"/>
          <w:sz w:val="27"/>
          <w:szCs w:val="27"/>
          <w14:ligatures w14:val="none"/>
        </w:rPr>
        <w:t>go anywhere</w:t>
      </w:r>
      <w:r w:rsidR="00406C3B">
        <w:rPr>
          <w:rFonts w:ascii="Times New Roman" w:eastAsia="Times New Roman" w:hAnsi="Times New Roman" w:cs="Times New Roman"/>
          <w:kern w:val="0"/>
          <w:sz w:val="27"/>
          <w:szCs w:val="27"/>
          <w14:ligatures w14:val="none"/>
        </w:rPr>
        <w:t xml:space="preserve">; </w:t>
      </w:r>
      <w:r w:rsidR="00EC7484">
        <w:rPr>
          <w:rFonts w:ascii="Times New Roman" w:eastAsia="Times New Roman" w:hAnsi="Times New Roman" w:cs="Times New Roman"/>
          <w:kern w:val="0"/>
          <w:sz w:val="27"/>
          <w:szCs w:val="27"/>
          <w14:ligatures w14:val="none"/>
        </w:rPr>
        <w:t>and</w:t>
      </w:r>
      <w:r w:rsidR="00406C3B">
        <w:rPr>
          <w:rFonts w:ascii="Times New Roman" w:eastAsia="Times New Roman" w:hAnsi="Times New Roman" w:cs="Times New Roman"/>
          <w:kern w:val="0"/>
          <w:sz w:val="27"/>
          <w:szCs w:val="27"/>
          <w14:ligatures w14:val="none"/>
        </w:rPr>
        <w:t xml:space="preserve">, she </w:t>
      </w:r>
      <w:r w:rsidR="00EC7484">
        <w:rPr>
          <w:rFonts w:ascii="Times New Roman" w:eastAsia="Times New Roman" w:hAnsi="Times New Roman" w:cs="Times New Roman"/>
          <w:kern w:val="0"/>
          <w:sz w:val="27"/>
          <w:szCs w:val="27"/>
          <w14:ligatures w14:val="none"/>
        </w:rPr>
        <w:t xml:space="preserve">has </w:t>
      </w:r>
      <w:r w:rsidR="009E2154">
        <w:rPr>
          <w:rFonts w:ascii="Times New Roman" w:eastAsia="Times New Roman" w:hAnsi="Times New Roman" w:cs="Times New Roman"/>
          <w:kern w:val="0"/>
          <w:sz w:val="27"/>
          <w:szCs w:val="27"/>
          <w14:ligatures w14:val="none"/>
        </w:rPr>
        <w:t xml:space="preserve">the </w:t>
      </w:r>
      <w:r w:rsidR="00EC7484">
        <w:rPr>
          <w:rFonts w:ascii="Times New Roman" w:eastAsia="Times New Roman" w:hAnsi="Times New Roman" w:cs="Times New Roman"/>
          <w:kern w:val="0"/>
          <w:sz w:val="27"/>
          <w:szCs w:val="27"/>
          <w14:ligatures w14:val="none"/>
        </w:rPr>
        <w:t xml:space="preserve">focus, </w:t>
      </w:r>
      <w:r w:rsidR="009E2154">
        <w:rPr>
          <w:rFonts w:ascii="Times New Roman" w:eastAsia="Times New Roman" w:hAnsi="Times New Roman" w:cs="Times New Roman"/>
          <w:kern w:val="0"/>
          <w:sz w:val="27"/>
          <w:szCs w:val="27"/>
          <w14:ligatures w14:val="none"/>
        </w:rPr>
        <w:t xml:space="preserve">tenacity and </w:t>
      </w:r>
      <w:r w:rsidR="00EC7484">
        <w:rPr>
          <w:rFonts w:ascii="Times New Roman" w:eastAsia="Times New Roman" w:hAnsi="Times New Roman" w:cs="Times New Roman"/>
          <w:kern w:val="0"/>
          <w:sz w:val="27"/>
          <w:szCs w:val="27"/>
          <w14:ligatures w14:val="none"/>
        </w:rPr>
        <w:t xml:space="preserve">discipline to </w:t>
      </w:r>
      <w:r w:rsidR="0096695F">
        <w:rPr>
          <w:rFonts w:ascii="Times New Roman" w:eastAsia="Times New Roman" w:hAnsi="Times New Roman" w:cs="Times New Roman"/>
          <w:kern w:val="0"/>
          <w:sz w:val="27"/>
          <w:szCs w:val="27"/>
          <w14:ligatures w14:val="none"/>
        </w:rPr>
        <w:t xml:space="preserve">generate polished, well-designed and well-crafted finished products </w:t>
      </w:r>
      <w:r w:rsidR="00FF62D7">
        <w:rPr>
          <w:rFonts w:ascii="Times New Roman" w:eastAsia="Times New Roman" w:hAnsi="Times New Roman" w:cs="Times New Roman"/>
          <w:kern w:val="0"/>
          <w:sz w:val="27"/>
          <w:szCs w:val="27"/>
          <w14:ligatures w14:val="none"/>
        </w:rPr>
        <w:t xml:space="preserve">when there is value in that. </w:t>
      </w:r>
    </w:p>
    <w:p w14:paraId="62A7BE49" w14:textId="77777777" w:rsidR="006F6BA1" w:rsidRDefault="00FF62D7" w:rsidP="005D10C1">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Moura’s </w:t>
      </w:r>
      <w:r w:rsidR="00140B87">
        <w:rPr>
          <w:rFonts w:ascii="Times New Roman" w:eastAsia="Times New Roman" w:hAnsi="Times New Roman" w:cs="Times New Roman"/>
          <w:kern w:val="0"/>
          <w:sz w:val="27"/>
          <w:szCs w:val="27"/>
          <w14:ligatures w14:val="none"/>
        </w:rPr>
        <w:t xml:space="preserve">generation and sharing of </w:t>
      </w:r>
      <w:r w:rsidR="008843AF">
        <w:rPr>
          <w:rFonts w:ascii="Times New Roman" w:eastAsia="Times New Roman" w:hAnsi="Times New Roman" w:cs="Times New Roman"/>
          <w:kern w:val="0"/>
          <w:sz w:val="27"/>
          <w:szCs w:val="27"/>
          <w14:ligatures w14:val="none"/>
        </w:rPr>
        <w:t xml:space="preserve">Experiences, </w:t>
      </w:r>
      <w:r>
        <w:rPr>
          <w:rFonts w:ascii="Times New Roman" w:eastAsia="Times New Roman" w:hAnsi="Times New Roman" w:cs="Times New Roman"/>
          <w:kern w:val="0"/>
          <w:sz w:val="27"/>
          <w:szCs w:val="27"/>
          <w14:ligatures w14:val="none"/>
        </w:rPr>
        <w:t xml:space="preserve">Experiments and </w:t>
      </w:r>
      <w:r w:rsidR="005D10C1">
        <w:rPr>
          <w:rFonts w:ascii="Times New Roman" w:eastAsia="Times New Roman" w:hAnsi="Times New Roman" w:cs="Times New Roman"/>
          <w:kern w:val="0"/>
          <w:sz w:val="27"/>
          <w:szCs w:val="27"/>
          <w14:ligatures w14:val="none"/>
        </w:rPr>
        <w:t>Rough Draft</w:t>
      </w:r>
      <w:r>
        <w:rPr>
          <w:rFonts w:ascii="Times New Roman" w:eastAsia="Times New Roman" w:hAnsi="Times New Roman" w:cs="Times New Roman"/>
          <w:kern w:val="0"/>
          <w:sz w:val="27"/>
          <w:szCs w:val="27"/>
          <w14:ligatures w14:val="none"/>
        </w:rPr>
        <w:t>s</w:t>
      </w:r>
      <w:r w:rsidR="005D10C1">
        <w:rPr>
          <w:rFonts w:ascii="Times New Roman" w:eastAsia="Times New Roman" w:hAnsi="Times New Roman" w:cs="Times New Roman"/>
          <w:kern w:val="0"/>
          <w:sz w:val="27"/>
          <w:szCs w:val="27"/>
          <w14:ligatures w14:val="none"/>
        </w:rPr>
        <w:t xml:space="preserve"> </w:t>
      </w:r>
      <w:r w:rsidR="003F07F7">
        <w:rPr>
          <w:rFonts w:ascii="Times New Roman" w:eastAsia="Times New Roman" w:hAnsi="Times New Roman" w:cs="Times New Roman"/>
          <w:kern w:val="0"/>
          <w:sz w:val="27"/>
          <w:szCs w:val="27"/>
          <w14:ligatures w14:val="none"/>
        </w:rPr>
        <w:t xml:space="preserve">is reflective </w:t>
      </w:r>
      <w:r w:rsidR="00140B87">
        <w:rPr>
          <w:rFonts w:ascii="Times New Roman" w:eastAsia="Times New Roman" w:hAnsi="Times New Roman" w:cs="Times New Roman"/>
          <w:kern w:val="0"/>
          <w:sz w:val="27"/>
          <w:szCs w:val="27"/>
          <w14:ligatures w14:val="none"/>
        </w:rPr>
        <w:t xml:space="preserve">of the fact that she </w:t>
      </w:r>
      <w:r w:rsidR="005D10C1">
        <w:rPr>
          <w:rFonts w:ascii="Times New Roman" w:eastAsia="Times New Roman" w:hAnsi="Times New Roman" w:cs="Times New Roman"/>
          <w:kern w:val="0"/>
          <w:sz w:val="27"/>
          <w:szCs w:val="27"/>
          <w14:ligatures w14:val="none"/>
        </w:rPr>
        <w:t xml:space="preserve">does not aim for perfection, does not purport perfection, does not assume anything can or will be perfect, does not wait for perfection. She’s always moving, manifesting, embodying and instantiating. </w:t>
      </w:r>
      <w:r w:rsidR="003B5646">
        <w:rPr>
          <w:rFonts w:ascii="Times New Roman" w:eastAsia="Times New Roman" w:hAnsi="Times New Roman" w:cs="Times New Roman"/>
          <w:kern w:val="0"/>
          <w:sz w:val="27"/>
          <w:szCs w:val="27"/>
          <w14:ligatures w14:val="none"/>
        </w:rPr>
        <w:t>T</w:t>
      </w:r>
      <w:r w:rsidR="005D10C1">
        <w:rPr>
          <w:rFonts w:ascii="Times New Roman" w:eastAsia="Times New Roman" w:hAnsi="Times New Roman" w:cs="Times New Roman"/>
          <w:kern w:val="0"/>
          <w:sz w:val="27"/>
          <w:szCs w:val="27"/>
          <w14:ligatures w14:val="none"/>
        </w:rPr>
        <w:t xml:space="preserve">here’s beauty in what is, whatever it is – something that touches on the Japanese notion of wabi sabi. </w:t>
      </w:r>
    </w:p>
    <w:p w14:paraId="0A3A1726" w14:textId="391C03F9" w:rsidR="005D10C1" w:rsidRDefault="00811FEE" w:rsidP="005D10C1">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But there’s also beauty in </w:t>
      </w:r>
      <w:r w:rsidR="005D10C1">
        <w:rPr>
          <w:rFonts w:ascii="Times New Roman" w:eastAsia="Times New Roman" w:hAnsi="Times New Roman" w:cs="Times New Roman"/>
          <w:kern w:val="0"/>
          <w:sz w:val="27"/>
          <w:szCs w:val="27"/>
          <w14:ligatures w14:val="none"/>
        </w:rPr>
        <w:t xml:space="preserve">design – </w:t>
      </w:r>
      <w:r w:rsidR="00B151B3">
        <w:rPr>
          <w:rFonts w:ascii="Times New Roman" w:eastAsia="Times New Roman" w:hAnsi="Times New Roman" w:cs="Times New Roman"/>
          <w:kern w:val="0"/>
          <w:sz w:val="27"/>
          <w:szCs w:val="27"/>
          <w14:ligatures w14:val="none"/>
        </w:rPr>
        <w:t xml:space="preserve">intentional </w:t>
      </w:r>
      <w:r w:rsidR="005C1D26">
        <w:rPr>
          <w:rFonts w:ascii="Times New Roman" w:eastAsia="Times New Roman" w:hAnsi="Times New Roman" w:cs="Times New Roman"/>
          <w:kern w:val="0"/>
          <w:sz w:val="27"/>
          <w:szCs w:val="27"/>
          <w14:ligatures w14:val="none"/>
        </w:rPr>
        <w:t xml:space="preserve">acts of </w:t>
      </w:r>
      <w:r w:rsidR="005D10C1">
        <w:rPr>
          <w:rFonts w:ascii="Times New Roman" w:eastAsia="Times New Roman" w:hAnsi="Times New Roman" w:cs="Times New Roman"/>
          <w:kern w:val="0"/>
          <w:sz w:val="27"/>
          <w:szCs w:val="27"/>
          <w14:ligatures w14:val="none"/>
        </w:rPr>
        <w:t xml:space="preserve">functional, utilitarian elegance based </w:t>
      </w:r>
      <w:r w:rsidR="005C1D26">
        <w:rPr>
          <w:rFonts w:ascii="Times New Roman" w:eastAsia="Times New Roman" w:hAnsi="Times New Roman" w:cs="Times New Roman"/>
          <w:kern w:val="0"/>
          <w:sz w:val="27"/>
          <w:szCs w:val="27"/>
          <w14:ligatures w14:val="none"/>
        </w:rPr>
        <w:t xml:space="preserve">an assessments of what “fits” </w:t>
      </w:r>
      <w:r w:rsidR="005D10C1">
        <w:rPr>
          <w:rFonts w:ascii="Times New Roman" w:eastAsia="Times New Roman" w:hAnsi="Times New Roman" w:cs="Times New Roman"/>
          <w:kern w:val="0"/>
          <w:sz w:val="27"/>
          <w:szCs w:val="27"/>
          <w14:ligatures w14:val="none"/>
        </w:rPr>
        <w:t xml:space="preserve">a specific time, a specific context. </w:t>
      </w:r>
      <w:r w:rsidR="00075C5E">
        <w:rPr>
          <w:rFonts w:ascii="Times New Roman" w:eastAsia="Times New Roman" w:hAnsi="Times New Roman" w:cs="Times New Roman"/>
          <w:kern w:val="0"/>
          <w:sz w:val="27"/>
          <w:szCs w:val="27"/>
          <w14:ligatures w14:val="none"/>
        </w:rPr>
        <w:t xml:space="preserve">Moura </w:t>
      </w:r>
      <w:r w:rsidR="005C1D26">
        <w:rPr>
          <w:rFonts w:ascii="Times New Roman" w:eastAsia="Times New Roman" w:hAnsi="Times New Roman" w:cs="Times New Roman"/>
          <w:kern w:val="0"/>
          <w:sz w:val="27"/>
          <w:szCs w:val="27"/>
          <w14:ligatures w14:val="none"/>
        </w:rPr>
        <w:t xml:space="preserve">is not </w:t>
      </w:r>
      <w:r w:rsidR="00075C5E">
        <w:rPr>
          <w:rFonts w:ascii="Times New Roman" w:eastAsia="Times New Roman" w:hAnsi="Times New Roman" w:cs="Times New Roman"/>
          <w:kern w:val="0"/>
          <w:sz w:val="27"/>
          <w:szCs w:val="27"/>
          <w14:ligatures w14:val="none"/>
        </w:rPr>
        <w:t xml:space="preserve">interested in </w:t>
      </w:r>
      <w:r w:rsidR="005D10C1">
        <w:rPr>
          <w:rFonts w:ascii="Times New Roman" w:eastAsia="Times New Roman" w:hAnsi="Times New Roman" w:cs="Times New Roman"/>
          <w:kern w:val="0"/>
          <w:sz w:val="27"/>
          <w:szCs w:val="27"/>
          <w14:ligatures w14:val="none"/>
        </w:rPr>
        <w:t>teleology or orthodoxy -- some abstract notion of “rightness” or “correctness”.</w:t>
      </w:r>
      <w:r w:rsidR="00CA3570">
        <w:rPr>
          <w:rFonts w:ascii="Times New Roman" w:eastAsia="Times New Roman" w:hAnsi="Times New Roman" w:cs="Times New Roman"/>
          <w:kern w:val="0"/>
          <w:sz w:val="27"/>
          <w:szCs w:val="27"/>
          <w14:ligatures w14:val="none"/>
        </w:rPr>
        <w:t xml:space="preserve"> </w:t>
      </w:r>
    </w:p>
    <w:p w14:paraId="193384A3" w14:textId="31F3F050" w:rsidR="005D10C1" w:rsidRPr="008A48AA" w:rsidRDefault="005D10C1" w:rsidP="005D10C1">
      <w:pPr>
        <w:pStyle w:val="Heading3"/>
      </w:pPr>
      <w:r>
        <w:t>Core Concept</w:t>
      </w:r>
      <w:r w:rsidRPr="008A48AA">
        <w:t xml:space="preserve">: </w:t>
      </w:r>
      <w:r w:rsidR="0088797E">
        <w:t xml:space="preserve">the </w:t>
      </w:r>
      <w:r w:rsidRPr="008A48AA">
        <w:t>“MQ Studio”</w:t>
      </w:r>
    </w:p>
    <w:p w14:paraId="68742BFE" w14:textId="39FA1B4C" w:rsidR="005D10C1" w:rsidRPr="00645EAE" w:rsidRDefault="005D10C1" w:rsidP="005D10C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 xml:space="preserve">Moura's </w:t>
      </w:r>
      <w:r>
        <w:rPr>
          <w:rFonts w:ascii="Times New Roman" w:eastAsia="Times New Roman" w:hAnsi="Times New Roman" w:cs="Times New Roman"/>
          <w:kern w:val="0"/>
          <w14:ligatures w14:val="none"/>
        </w:rPr>
        <w:t>website is</w:t>
      </w:r>
      <w:r w:rsidR="0088797E">
        <w:rPr>
          <w:rFonts w:ascii="Times New Roman" w:eastAsia="Times New Roman" w:hAnsi="Times New Roman" w:cs="Times New Roman"/>
          <w:kern w:val="0"/>
          <w14:ligatures w14:val="none"/>
        </w:rPr>
        <w:t xml:space="preserve"> </w:t>
      </w:r>
      <w:r w:rsidRPr="008A48AA">
        <w:rPr>
          <w:rFonts w:ascii="Times New Roman" w:eastAsia="Times New Roman" w:hAnsi="Times New Roman" w:cs="Times New Roman"/>
          <w:b/>
          <w:bCs/>
          <w:kern w:val="0"/>
          <w14:ligatures w14:val="none"/>
        </w:rPr>
        <w:t>MQ Studio</w:t>
      </w:r>
      <w:r w:rsidRPr="00645EAE">
        <w:rPr>
          <w:rFonts w:ascii="Times New Roman" w:eastAsia="Times New Roman" w:hAnsi="Times New Roman" w:cs="Times New Roman"/>
          <w:kern w:val="0"/>
          <w14:ligatures w14:val="none"/>
        </w:rPr>
        <w:t>, a space where</w:t>
      </w:r>
      <w:r w:rsidR="0088797E">
        <w:rPr>
          <w:rFonts w:ascii="Times New Roman" w:eastAsia="Times New Roman" w:hAnsi="Times New Roman" w:cs="Times New Roman"/>
          <w:kern w:val="0"/>
          <w14:ligatures w14:val="none"/>
        </w:rPr>
        <w:t xml:space="preserve"> she “builds in public” by sharing her experiences, rough drafts and finished works</w:t>
      </w:r>
      <w:r w:rsidRPr="00645EAE">
        <w:rPr>
          <w:rFonts w:ascii="Times New Roman" w:eastAsia="Times New Roman" w:hAnsi="Times New Roman" w:cs="Times New Roman"/>
          <w:kern w:val="0"/>
          <w14:ligatures w14:val="none"/>
        </w:rPr>
        <w:t>:</w:t>
      </w:r>
    </w:p>
    <w:p w14:paraId="4BC893C0" w14:textId="77777777" w:rsidR="005D10C1" w:rsidRPr="00645EAE" w:rsidRDefault="005D10C1" w:rsidP="005D1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Academic papers live next to watercolors</w:t>
      </w:r>
    </w:p>
    <w:p w14:paraId="68D91CD7" w14:textId="77777777" w:rsidR="005D10C1" w:rsidRPr="00645EAE" w:rsidRDefault="005D10C1" w:rsidP="005D1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Governance theory meets brush practice</w:t>
      </w:r>
    </w:p>
    <w:p w14:paraId="6C345A1D" w14:textId="65419717" w:rsidR="005D10C1" w:rsidRPr="00645EAE" w:rsidRDefault="005D10C1" w:rsidP="005D1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David's systematic thinking dances with Moura's fluid expression</w:t>
      </w:r>
    </w:p>
    <w:p w14:paraId="2F720DF6" w14:textId="15EA56C4" w:rsidR="005D10C1" w:rsidRPr="00645EAE" w:rsidRDefault="005D10C1" w:rsidP="005D10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 xml:space="preserve">Visitors don't just consume content—they witness </w:t>
      </w:r>
      <w:r>
        <w:rPr>
          <w:rFonts w:ascii="Times New Roman" w:eastAsia="Times New Roman" w:hAnsi="Times New Roman" w:cs="Times New Roman"/>
          <w:kern w:val="0"/>
          <w14:ligatures w14:val="none"/>
        </w:rPr>
        <w:t>process</w:t>
      </w:r>
    </w:p>
    <w:p w14:paraId="55E52FE7" w14:textId="7E7107FA" w:rsidR="005D10C1" w:rsidRDefault="005D10C1" w:rsidP="00745597">
      <w:pPr>
        <w:pStyle w:val="Heading2"/>
      </w:pPr>
      <w:r>
        <w:t>Visitor Insights</w:t>
      </w:r>
      <w:bookmarkStart w:id="1" w:name="_Toc206220608"/>
      <w:r w:rsidR="00745597">
        <w:rPr>
          <w:rFonts w:asciiTheme="minorHAnsi" w:hAnsiTheme="minorHAnsi"/>
          <w:sz w:val="28"/>
          <w:szCs w:val="28"/>
        </w:rPr>
        <w:t xml:space="preserve">: </w:t>
      </w:r>
      <w:r>
        <w:t>"The Curious Practitioner"</w:t>
      </w:r>
      <w:bookmarkEnd w:id="1"/>
    </w:p>
    <w:p w14:paraId="6FC26963" w14:textId="3E43CC3C" w:rsidR="004C57AD" w:rsidRDefault="004C57AD" w:rsidP="004C57AD">
      <w:r>
        <w:t>The people who come to Moura’s website will be people who know her, who know of her, or whom she meets. They are not finding her through SEO, but rat</w:t>
      </w:r>
      <w:r w:rsidR="00303882">
        <w:t>her have encountered or heard about her in some context of her life</w:t>
      </w:r>
      <w:r w:rsidR="00F02236">
        <w:t xml:space="preserve"> – academia, travel, art, etc.</w:t>
      </w:r>
    </w:p>
    <w:p w14:paraId="69E2A9ED" w14:textId="758695C9" w:rsidR="00745597" w:rsidRDefault="00A00099" w:rsidP="00745597">
      <w:pPr>
        <w:pStyle w:val="Heading3"/>
      </w:pPr>
      <w:r>
        <w:t xml:space="preserve">Primary </w:t>
      </w:r>
      <w:r w:rsidR="00745597">
        <w:t>Persona</w:t>
      </w:r>
    </w:p>
    <w:p w14:paraId="3F1E2A79" w14:textId="514BF429" w:rsidR="005D10C1" w:rsidRPr="00013228" w:rsidRDefault="005D10C1" w:rsidP="005D10C1">
      <w:r w:rsidRPr="00013228">
        <w:t>This persona represents the primary audience for the website.</w:t>
      </w:r>
    </w:p>
    <w:p w14:paraId="03503DCD" w14:textId="77777777" w:rsidR="005D10C1" w:rsidRPr="00013228" w:rsidRDefault="005D10C1" w:rsidP="005D10C1">
      <w:pPr>
        <w:numPr>
          <w:ilvl w:val="0"/>
          <w:numId w:val="3"/>
        </w:numPr>
        <w:spacing w:after="0" w:line="240" w:lineRule="auto"/>
      </w:pPr>
      <w:r w:rsidRPr="00013228">
        <w:rPr>
          <w:b/>
          <w:bCs/>
        </w:rPr>
        <w:t>Persona:</w:t>
      </w:r>
      <w:r w:rsidRPr="00013228">
        <w:t xml:space="preserve"> Dr. Alisha Sharma</w:t>
      </w:r>
    </w:p>
    <w:p w14:paraId="385F8CC8" w14:textId="77777777" w:rsidR="005D10C1" w:rsidRPr="00013228" w:rsidRDefault="005D10C1" w:rsidP="005D10C1">
      <w:pPr>
        <w:numPr>
          <w:ilvl w:val="0"/>
          <w:numId w:val="3"/>
        </w:numPr>
        <w:spacing w:after="0" w:line="240" w:lineRule="auto"/>
      </w:pPr>
      <w:r w:rsidRPr="00013228">
        <w:rPr>
          <w:b/>
          <w:bCs/>
        </w:rPr>
        <w:t>Role:</w:t>
      </w:r>
      <w:r w:rsidRPr="00013228">
        <w:t xml:space="preserve"> Mid-career academic and practitioner in public policy.</w:t>
      </w:r>
    </w:p>
    <w:p w14:paraId="44A8AE0C" w14:textId="77777777" w:rsidR="005D10C1" w:rsidRPr="00013228" w:rsidRDefault="005D10C1" w:rsidP="005D10C1">
      <w:pPr>
        <w:numPr>
          <w:ilvl w:val="0"/>
          <w:numId w:val="3"/>
        </w:numPr>
        <w:spacing w:after="0" w:line="240" w:lineRule="auto"/>
      </w:pPr>
      <w:r w:rsidRPr="00013228">
        <w:rPr>
          <w:b/>
          <w:bCs/>
        </w:rPr>
        <w:t>Scenario:</w:t>
      </w:r>
      <w:r w:rsidRPr="00013228">
        <w:t xml:space="preserve"> She knows of Moura Quayle's work at UBC but is not deeply familiar with its breadth or its connection to David Fus</w:t>
      </w:r>
      <w:r>
        <w:t>ht</w:t>
      </w:r>
      <w:r w:rsidRPr="00013228">
        <w:t>ey's work on governance.</w:t>
      </w:r>
    </w:p>
    <w:p w14:paraId="03A1787A" w14:textId="77777777" w:rsidR="00813122" w:rsidRPr="00013228" w:rsidRDefault="00813122" w:rsidP="00054D09">
      <w:pPr>
        <w:pStyle w:val="Heading3"/>
      </w:pPr>
      <w:bookmarkStart w:id="2" w:name="_Toc206220609"/>
      <w:r>
        <w:lastRenderedPageBreak/>
        <w:t>Jobs to be Done (Goals)</w:t>
      </w:r>
      <w:bookmarkEnd w:id="2"/>
    </w:p>
    <w:p w14:paraId="649786E8" w14:textId="77777777" w:rsidR="00813122" w:rsidRPr="00013228" w:rsidRDefault="00813122" w:rsidP="00813122">
      <w:pPr>
        <w:numPr>
          <w:ilvl w:val="0"/>
          <w:numId w:val="4"/>
        </w:numPr>
        <w:spacing w:after="0" w:line="240" w:lineRule="auto"/>
      </w:pPr>
      <w:r w:rsidRPr="00013228">
        <w:rPr>
          <w:b/>
          <w:bCs/>
        </w:rPr>
        <w:t>Functional:</w:t>
      </w:r>
      <w:r w:rsidRPr="00013228">
        <w:t xml:space="preserve"> Find specific publications, verify biographical details for citations, and access downloadable resources (PDFs, links).</w:t>
      </w:r>
    </w:p>
    <w:p w14:paraId="241F6107" w14:textId="77777777" w:rsidR="00813122" w:rsidRPr="00013228" w:rsidRDefault="00813122" w:rsidP="00813122">
      <w:pPr>
        <w:numPr>
          <w:ilvl w:val="0"/>
          <w:numId w:val="4"/>
        </w:numPr>
        <w:spacing w:after="0" w:line="240" w:lineRule="auto"/>
      </w:pPr>
      <w:r w:rsidRPr="00013228">
        <w:rPr>
          <w:b/>
          <w:bCs/>
        </w:rPr>
        <w:t>Social:</w:t>
      </w:r>
      <w:r w:rsidRPr="00013228">
        <w:t xml:space="preserve"> Appear knowledgeable, discover credible new thinkers, and share concepts with colleagues and students.</w:t>
      </w:r>
    </w:p>
    <w:p w14:paraId="62DA0EDA" w14:textId="77777777" w:rsidR="00813122" w:rsidRPr="00013228" w:rsidRDefault="00813122" w:rsidP="00813122">
      <w:pPr>
        <w:numPr>
          <w:ilvl w:val="0"/>
          <w:numId w:val="4"/>
        </w:numPr>
        <w:spacing w:after="0" w:line="240" w:lineRule="auto"/>
      </w:pPr>
      <w:r w:rsidRPr="00013228">
        <w:rPr>
          <w:b/>
          <w:bCs/>
        </w:rPr>
        <w:t>Emotional:</w:t>
      </w:r>
      <w:r w:rsidRPr="00013228">
        <w:t xml:space="preserve"> Feel inspired by a new way of thinking, satisfy intellectual curiosity, and feel a connection to the person behind the work.</w:t>
      </w:r>
    </w:p>
    <w:p w14:paraId="62789BB5" w14:textId="77777777" w:rsidR="00813122" w:rsidRPr="00013228" w:rsidRDefault="00813122" w:rsidP="00054D09">
      <w:pPr>
        <w:pStyle w:val="Heading3"/>
      </w:pPr>
      <w:bookmarkStart w:id="3" w:name="_Toc206220610"/>
      <w:r>
        <w:t>Pains (Frustrations)</w:t>
      </w:r>
      <w:bookmarkEnd w:id="3"/>
    </w:p>
    <w:p w14:paraId="47FA58C7" w14:textId="77777777" w:rsidR="00813122" w:rsidRPr="00013228" w:rsidRDefault="00813122" w:rsidP="00813122">
      <w:pPr>
        <w:numPr>
          <w:ilvl w:val="0"/>
          <w:numId w:val="5"/>
        </w:numPr>
        <w:spacing w:after="0" w:line="240" w:lineRule="auto"/>
      </w:pPr>
      <w:r w:rsidRPr="00013228">
        <w:t>Wasting time on confusing university profiles or abandoned websites.</w:t>
      </w:r>
    </w:p>
    <w:p w14:paraId="6A2CA4F4" w14:textId="77777777" w:rsidR="00813122" w:rsidRPr="00013228" w:rsidRDefault="00813122" w:rsidP="00813122">
      <w:pPr>
        <w:numPr>
          <w:ilvl w:val="0"/>
          <w:numId w:val="5"/>
        </w:numPr>
        <w:spacing w:after="0" w:line="240" w:lineRule="auto"/>
      </w:pPr>
      <w:r w:rsidRPr="00013228">
        <w:t>Encountering broken links or paywalls.</w:t>
      </w:r>
    </w:p>
    <w:p w14:paraId="4DC11C9A" w14:textId="77777777" w:rsidR="00813122" w:rsidRPr="00013228" w:rsidRDefault="00813122" w:rsidP="00813122">
      <w:pPr>
        <w:numPr>
          <w:ilvl w:val="0"/>
          <w:numId w:val="5"/>
        </w:numPr>
        <w:spacing w:after="0" w:line="240" w:lineRule="auto"/>
      </w:pPr>
      <w:r w:rsidRPr="00013228">
        <w:t>Navigating sites that are purely self-promotional with no real substance.</w:t>
      </w:r>
    </w:p>
    <w:p w14:paraId="0473125F" w14:textId="77777777" w:rsidR="00813122" w:rsidRPr="00013228" w:rsidRDefault="00813122" w:rsidP="00813122">
      <w:pPr>
        <w:numPr>
          <w:ilvl w:val="0"/>
          <w:numId w:val="5"/>
        </w:numPr>
        <w:spacing w:after="0" w:line="240" w:lineRule="auto"/>
      </w:pPr>
      <w:r w:rsidRPr="00013228">
        <w:t>Finding information that feels dated and disconnected from current conversations.</w:t>
      </w:r>
    </w:p>
    <w:p w14:paraId="4D94727E" w14:textId="77777777" w:rsidR="00813122" w:rsidRPr="00013228" w:rsidRDefault="00813122" w:rsidP="00054D09">
      <w:pPr>
        <w:pStyle w:val="Heading3"/>
      </w:pPr>
      <w:bookmarkStart w:id="4" w:name="_Toc206220611"/>
      <w:r>
        <w:t>Gains (Hopes &amp; Desires)</w:t>
      </w:r>
      <w:bookmarkEnd w:id="4"/>
    </w:p>
    <w:p w14:paraId="52F93D84" w14:textId="77777777" w:rsidR="00813122" w:rsidRPr="00013228" w:rsidRDefault="00813122" w:rsidP="00813122">
      <w:pPr>
        <w:numPr>
          <w:ilvl w:val="0"/>
          <w:numId w:val="6"/>
        </w:numPr>
        <w:spacing w:after="0" w:line="240" w:lineRule="auto"/>
      </w:pPr>
      <w:r w:rsidRPr="00013228">
        <w:t>Finding a central, trustworthy, and beautifully organized repository.</w:t>
      </w:r>
    </w:p>
    <w:p w14:paraId="3EB9C074" w14:textId="77777777" w:rsidR="00813122" w:rsidRPr="00013228" w:rsidRDefault="00813122" w:rsidP="00813122">
      <w:pPr>
        <w:numPr>
          <w:ilvl w:val="0"/>
          <w:numId w:val="6"/>
        </w:numPr>
        <w:spacing w:after="0" w:line="240" w:lineRule="auto"/>
      </w:pPr>
      <w:r w:rsidRPr="00013228">
        <w:t>Discovering unexpected connections between ideas (e.g., art and leadership).</w:t>
      </w:r>
    </w:p>
    <w:p w14:paraId="7718F143" w14:textId="77777777" w:rsidR="00813122" w:rsidRPr="00013228" w:rsidRDefault="00813122" w:rsidP="00813122">
      <w:pPr>
        <w:numPr>
          <w:ilvl w:val="0"/>
          <w:numId w:val="6"/>
        </w:numPr>
        <w:spacing w:after="0" w:line="240" w:lineRule="auto"/>
      </w:pPr>
      <w:r w:rsidRPr="00013228">
        <w:t>Easy, one-click access to high-quality content.</w:t>
      </w:r>
    </w:p>
    <w:p w14:paraId="12EC905A" w14:textId="77777777" w:rsidR="00813122" w:rsidRPr="00013228" w:rsidRDefault="00813122" w:rsidP="00813122">
      <w:pPr>
        <w:numPr>
          <w:ilvl w:val="0"/>
          <w:numId w:val="6"/>
        </w:numPr>
        <w:spacing w:after="0" w:line="240" w:lineRule="auto"/>
      </w:pPr>
      <w:r w:rsidRPr="00013228">
        <w:t>Getting a sense of the person behind the CV—their motivations and current thoughts.</w:t>
      </w:r>
    </w:p>
    <w:p w14:paraId="186A8DA9" w14:textId="77777777" w:rsidR="00813122" w:rsidRPr="00013228" w:rsidRDefault="00813122" w:rsidP="00813122">
      <w:pPr>
        <w:numPr>
          <w:ilvl w:val="0"/>
          <w:numId w:val="6"/>
        </w:numPr>
        <w:spacing w:after="0" w:line="240" w:lineRule="auto"/>
      </w:pPr>
      <w:r w:rsidRPr="00013228">
        <w:t>Leaving the site feeling more knowledgeable and inspired.</w:t>
      </w:r>
    </w:p>
    <w:p w14:paraId="238B3E79" w14:textId="77777777" w:rsidR="007F1275" w:rsidRPr="007F400F" w:rsidRDefault="007F1275" w:rsidP="007F1275">
      <w:pPr>
        <w:pStyle w:val="Heading1"/>
      </w:pPr>
      <w:bookmarkStart w:id="5" w:name="_Toc206220612"/>
      <w:r>
        <w:t>Value Proposition Canvas</w:t>
      </w:r>
      <w:bookmarkEnd w:id="5"/>
    </w:p>
    <w:p w14:paraId="69DE9405" w14:textId="77777777" w:rsidR="0098483B" w:rsidRPr="007F400F" w:rsidRDefault="0098483B" w:rsidP="007F1275">
      <w:r w:rsidRPr="007F400F">
        <w:t>This canvas details how the website's features create value for our visitor persona, "The Curious Practitioner."</w:t>
      </w:r>
    </w:p>
    <w:p w14:paraId="05856E08" w14:textId="4AC8461B" w:rsidR="0098483B" w:rsidRDefault="0098483B" w:rsidP="005D10C1">
      <w:r w:rsidRPr="0098483B">
        <w:rPr>
          <w:rStyle w:val="citation-32"/>
          <w:b/>
          <w:bCs/>
        </w:rPr>
        <w:t>Key Insight:</w:t>
      </w:r>
      <w:r>
        <w:rPr>
          <w:rStyle w:val="citation-32"/>
        </w:rPr>
        <w:t xml:space="preserve"> our goal is to engage them on an emotional and intellectual level, not just a functional one</w:t>
      </w:r>
      <w:r>
        <w:t xml:space="preserve">. </w:t>
      </w:r>
      <w:r>
        <w:rPr>
          <w:rStyle w:val="citation-31"/>
        </w:rPr>
        <w:t>We are not just helping them find a paper; we are helping them "discover their own connections"</w:t>
      </w:r>
      <w:r w:rsidR="00556E83">
        <w:rPr>
          <w:rStyle w:val="citation-31"/>
        </w:rPr>
        <w:t xml:space="preserve"> with Moura, with her thoughts, feelings and “doings”</w:t>
      </w:r>
    </w:p>
    <w:p w14:paraId="6CC16831" w14:textId="77777777" w:rsidR="007F1275" w:rsidRPr="007F400F" w:rsidRDefault="007F1275" w:rsidP="007F1275">
      <w:pPr>
        <w:pStyle w:val="Heading2"/>
      </w:pPr>
      <w:bookmarkStart w:id="6" w:name="_Toc206220613"/>
      <w:r>
        <w:t>Gain Creators (How We Create Value)</w:t>
      </w:r>
      <w:bookmarkEnd w:id="6"/>
    </w:p>
    <w:p w14:paraId="52C722ED" w14:textId="35A97CC5" w:rsidR="007F1275" w:rsidRPr="007F400F" w:rsidRDefault="007F1275" w:rsidP="007F1275">
      <w:pPr>
        <w:numPr>
          <w:ilvl w:val="0"/>
          <w:numId w:val="7"/>
        </w:numPr>
        <w:spacing w:after="0" w:line="240" w:lineRule="auto"/>
      </w:pPr>
      <w:r w:rsidRPr="007F400F">
        <w:t xml:space="preserve">The </w:t>
      </w:r>
      <w:r w:rsidRPr="007F400F">
        <w:rPr>
          <w:b/>
          <w:bCs/>
        </w:rPr>
        <w:t>"</w:t>
      </w:r>
      <w:r w:rsidR="004A3DEE">
        <w:rPr>
          <w:b/>
          <w:bCs/>
        </w:rPr>
        <w:t>MQ Studio</w:t>
      </w:r>
      <w:r w:rsidRPr="007F400F">
        <w:rPr>
          <w:b/>
          <w:bCs/>
        </w:rPr>
        <w:t>"</w:t>
      </w:r>
      <w:r w:rsidRPr="007F400F">
        <w:t xml:space="preserve"> concept, featuring </w:t>
      </w:r>
      <w:r w:rsidRPr="007F400F">
        <w:rPr>
          <w:b/>
          <w:bCs/>
        </w:rPr>
        <w:t>"Moura's Musings,"</w:t>
      </w:r>
      <w:r w:rsidRPr="007F400F">
        <w:t xml:space="preserve"> demonstrates that </w:t>
      </w:r>
      <w:r w:rsidR="00425EDD">
        <w:t xml:space="preserve">Moura’s life </w:t>
      </w:r>
      <w:r w:rsidRPr="007F400F">
        <w:t>is an active, evolving project, creating a sense of connection and current relevance.</w:t>
      </w:r>
    </w:p>
    <w:p w14:paraId="3C93B324" w14:textId="77777777" w:rsidR="007F1275" w:rsidRPr="007F400F" w:rsidRDefault="007F1275" w:rsidP="007F1275">
      <w:pPr>
        <w:numPr>
          <w:ilvl w:val="0"/>
          <w:numId w:val="7"/>
        </w:numPr>
        <w:spacing w:after="0" w:line="240" w:lineRule="auto"/>
      </w:pPr>
      <w:r w:rsidRPr="007F400F">
        <w:t xml:space="preserve">The </w:t>
      </w:r>
      <w:r w:rsidRPr="007F400F">
        <w:rPr>
          <w:b/>
          <w:bCs/>
        </w:rPr>
        <w:t>"Whole Person" narrative</w:t>
      </w:r>
      <w:r w:rsidRPr="007F400F">
        <w:t xml:space="preserve"> explicitly draws connections between art, leadership, and legacy, satisfying curiosity and sparking inspiration.</w:t>
      </w:r>
    </w:p>
    <w:p w14:paraId="094C4C24" w14:textId="01EF88FC" w:rsidR="007F1275" w:rsidRPr="007F400F" w:rsidRDefault="007F1275" w:rsidP="007F1275">
      <w:pPr>
        <w:numPr>
          <w:ilvl w:val="0"/>
          <w:numId w:val="7"/>
        </w:numPr>
        <w:spacing w:after="0" w:line="240" w:lineRule="auto"/>
      </w:pPr>
      <w:r w:rsidRPr="007F400F">
        <w:t xml:space="preserve">A </w:t>
      </w:r>
      <w:r w:rsidRPr="007F400F">
        <w:rPr>
          <w:b/>
          <w:bCs/>
        </w:rPr>
        <w:t xml:space="preserve">thematically curated </w:t>
      </w:r>
      <w:r w:rsidR="009007D3">
        <w:rPr>
          <w:b/>
          <w:bCs/>
        </w:rPr>
        <w:t xml:space="preserve">Studio </w:t>
      </w:r>
      <w:r w:rsidRPr="007F400F">
        <w:t xml:space="preserve">allows for serendipitous discovery of related material beyond a simple author </w:t>
      </w:r>
      <w:r w:rsidR="00425EDD">
        <w:t xml:space="preserve">or keyword </w:t>
      </w:r>
      <w:r w:rsidRPr="007F400F">
        <w:t>search.</w:t>
      </w:r>
    </w:p>
    <w:p w14:paraId="4F11AF4F" w14:textId="77777777" w:rsidR="007F1275" w:rsidRPr="007F400F" w:rsidRDefault="007F1275" w:rsidP="007F1275">
      <w:pPr>
        <w:pStyle w:val="Heading2"/>
      </w:pPr>
      <w:bookmarkStart w:id="7" w:name="_Toc206220614"/>
      <w:r>
        <w:lastRenderedPageBreak/>
        <w:t>Pain Relievers (How We Alleviate Frustrations)</w:t>
      </w:r>
      <w:bookmarkEnd w:id="7"/>
    </w:p>
    <w:p w14:paraId="747F464F" w14:textId="61C8992E" w:rsidR="007F1275" w:rsidRPr="007F400F" w:rsidRDefault="007F1275" w:rsidP="007F1275">
      <w:pPr>
        <w:numPr>
          <w:ilvl w:val="0"/>
          <w:numId w:val="8"/>
        </w:numPr>
        <w:spacing w:after="0" w:line="240" w:lineRule="auto"/>
      </w:pPr>
      <w:r w:rsidRPr="007F400F">
        <w:t xml:space="preserve">A </w:t>
      </w:r>
      <w:r w:rsidRPr="007F400F">
        <w:rPr>
          <w:b/>
          <w:bCs/>
        </w:rPr>
        <w:t>clean, powerful search and filtering system</w:t>
      </w:r>
      <w:r w:rsidRPr="007F400F">
        <w:t xml:space="preserve"> will eliminate frustrating searches.</w:t>
      </w:r>
    </w:p>
    <w:p w14:paraId="51B93205" w14:textId="77777777" w:rsidR="007F1275" w:rsidRPr="007F400F" w:rsidRDefault="007F1275" w:rsidP="007F1275">
      <w:pPr>
        <w:numPr>
          <w:ilvl w:val="0"/>
          <w:numId w:val="8"/>
        </w:numPr>
        <w:spacing w:after="0" w:line="240" w:lineRule="auto"/>
      </w:pPr>
      <w:r w:rsidRPr="007F400F">
        <w:t xml:space="preserve">Providing </w:t>
      </w:r>
      <w:r w:rsidRPr="007F400F">
        <w:rPr>
          <w:b/>
          <w:bCs/>
        </w:rPr>
        <w:t>direct PDF downloads</w:t>
      </w:r>
      <w:r w:rsidRPr="007F400F">
        <w:t xml:space="preserve"> or clear links to open-access versions wherever possible will bypass paywalls and broken links.</w:t>
      </w:r>
    </w:p>
    <w:p w14:paraId="48C0C441" w14:textId="0334FF67" w:rsidR="007F1275" w:rsidRPr="007F400F" w:rsidRDefault="007F1275" w:rsidP="007F1275">
      <w:pPr>
        <w:numPr>
          <w:ilvl w:val="0"/>
          <w:numId w:val="8"/>
        </w:numPr>
        <w:spacing w:after="0" w:line="240" w:lineRule="auto"/>
      </w:pPr>
      <w:r w:rsidRPr="007F400F">
        <w:t xml:space="preserve">The site's purpose as a </w:t>
      </w:r>
      <w:r w:rsidRPr="007F400F">
        <w:rPr>
          <w:b/>
          <w:bCs/>
        </w:rPr>
        <w:t>non-commercial "</w:t>
      </w:r>
      <w:r w:rsidR="009007D3">
        <w:rPr>
          <w:b/>
          <w:bCs/>
        </w:rPr>
        <w:t>MQ Studio</w:t>
      </w:r>
      <w:r w:rsidRPr="007F400F">
        <w:rPr>
          <w:b/>
          <w:bCs/>
        </w:rPr>
        <w:t>"</w:t>
      </w:r>
      <w:r w:rsidRPr="007F400F">
        <w:t xml:space="preserve"> removes the feeling of being marketed to and ensures a focus on substance.</w:t>
      </w:r>
    </w:p>
    <w:p w14:paraId="2635D4AC" w14:textId="77777777" w:rsidR="007F1275" w:rsidRPr="007F400F" w:rsidRDefault="007F1275" w:rsidP="007F1275">
      <w:pPr>
        <w:numPr>
          <w:ilvl w:val="0"/>
          <w:numId w:val="8"/>
        </w:numPr>
        <w:spacing w:after="0" w:line="240" w:lineRule="auto"/>
      </w:pPr>
      <w:r w:rsidRPr="007F400F">
        <w:rPr>
          <w:b/>
          <w:bCs/>
        </w:rPr>
        <w:t>Meticulous content curation</w:t>
      </w:r>
      <w:r w:rsidRPr="007F400F">
        <w:t xml:space="preserve"> will ensure all links are functional and information is trustworthy.</w:t>
      </w:r>
    </w:p>
    <w:p w14:paraId="7A2C82E7" w14:textId="77777777" w:rsidR="007F1275" w:rsidRPr="007F400F" w:rsidRDefault="007F1275" w:rsidP="007F1275">
      <w:pPr>
        <w:pStyle w:val="Heading2"/>
      </w:pPr>
      <w:bookmarkStart w:id="8" w:name="_Toc206220615"/>
      <w:r>
        <w:t>Products &amp; Services (The Website's Features)</w:t>
      </w:r>
      <w:bookmarkEnd w:id="8"/>
    </w:p>
    <w:p w14:paraId="18A6CF82" w14:textId="2CF13CD6" w:rsidR="007F1275" w:rsidRPr="007F400F" w:rsidRDefault="007F1275" w:rsidP="007F1275">
      <w:pPr>
        <w:numPr>
          <w:ilvl w:val="0"/>
          <w:numId w:val="9"/>
        </w:numPr>
        <w:spacing w:after="0" w:line="240" w:lineRule="auto"/>
      </w:pPr>
      <w:r w:rsidRPr="007F400F">
        <w:rPr>
          <w:b/>
          <w:bCs/>
        </w:rPr>
        <w:t xml:space="preserve">The </w:t>
      </w:r>
      <w:r w:rsidR="006B7B54">
        <w:rPr>
          <w:b/>
          <w:bCs/>
        </w:rPr>
        <w:t xml:space="preserve">Publications </w:t>
      </w:r>
      <w:r w:rsidRPr="007F400F">
        <w:rPr>
          <w:b/>
          <w:bCs/>
        </w:rPr>
        <w:t>Archive:</w:t>
      </w:r>
      <w:r w:rsidRPr="007F400F">
        <w:t xml:space="preserve"> A single, filterable repository for Moura's and David's </w:t>
      </w:r>
      <w:r w:rsidR="00D37718">
        <w:t xml:space="preserve">published </w:t>
      </w:r>
      <w:r w:rsidR="00E066DE">
        <w:t xml:space="preserve">written </w:t>
      </w:r>
      <w:r w:rsidRPr="007F400F">
        <w:t>work</w:t>
      </w:r>
      <w:r w:rsidR="007E641A">
        <w:t>s</w:t>
      </w:r>
      <w:r w:rsidRPr="007F400F">
        <w:t>.</w:t>
      </w:r>
    </w:p>
    <w:p w14:paraId="52735DCE" w14:textId="77777777" w:rsidR="007F1275" w:rsidRPr="007F400F" w:rsidRDefault="007F1275" w:rsidP="007F1275">
      <w:pPr>
        <w:numPr>
          <w:ilvl w:val="0"/>
          <w:numId w:val="9"/>
        </w:numPr>
        <w:spacing w:after="0" w:line="240" w:lineRule="auto"/>
      </w:pPr>
      <w:r w:rsidRPr="007F400F">
        <w:rPr>
          <w:b/>
          <w:bCs/>
        </w:rPr>
        <w:t>The Artworks Gallery:</w:t>
      </w:r>
      <w:r w:rsidRPr="007F400F">
        <w:t xml:space="preserve"> To be structured with two distinct sub-sections to properly feature both Watercolour &amp; Painting and Shufa (Calligraphy).</w:t>
      </w:r>
    </w:p>
    <w:p w14:paraId="2EE28ECA" w14:textId="6B323F18" w:rsidR="007F1275" w:rsidRPr="007F400F" w:rsidRDefault="007F1275" w:rsidP="007F1275">
      <w:pPr>
        <w:numPr>
          <w:ilvl w:val="0"/>
          <w:numId w:val="9"/>
        </w:numPr>
        <w:spacing w:after="0" w:line="240" w:lineRule="auto"/>
      </w:pPr>
      <w:r w:rsidRPr="007F400F">
        <w:rPr>
          <w:b/>
          <w:bCs/>
        </w:rPr>
        <w:t>Moura's Musings:</w:t>
      </w:r>
      <w:r w:rsidRPr="007F400F">
        <w:t xml:space="preserve"> A section for ongoing reflections, designed to accommodate recordings ("musings out loud") as well as text.</w:t>
      </w:r>
    </w:p>
    <w:p w14:paraId="448CA4E3" w14:textId="77777777" w:rsidR="007F1275" w:rsidRPr="007F400F" w:rsidRDefault="007F1275" w:rsidP="007F1275">
      <w:pPr>
        <w:numPr>
          <w:ilvl w:val="0"/>
          <w:numId w:val="9"/>
        </w:numPr>
        <w:spacing w:after="0" w:line="240" w:lineRule="auto"/>
      </w:pPr>
      <w:r w:rsidRPr="007F400F">
        <w:rPr>
          <w:b/>
          <w:bCs/>
        </w:rPr>
        <w:t>Narrative "About" Section:</w:t>
      </w:r>
      <w:r w:rsidRPr="007F400F">
        <w:t xml:space="preserve"> A dedicated space to tell the integrated stories of Moura and David.</w:t>
      </w:r>
    </w:p>
    <w:p w14:paraId="5EDE0680" w14:textId="7AD3454F" w:rsidR="00EE4514" w:rsidRPr="00913E78" w:rsidRDefault="00A746C5" w:rsidP="00EE4514">
      <w:pPr>
        <w:pStyle w:val="Heading1"/>
      </w:pPr>
      <w:bookmarkStart w:id="9" w:name="_Toc206220616"/>
      <w:r>
        <w:t xml:space="preserve">Aesthetic </w:t>
      </w:r>
      <w:r w:rsidR="00EE4514">
        <w:t>Design System</w:t>
      </w:r>
      <w:bookmarkEnd w:id="9"/>
    </w:p>
    <w:p w14:paraId="11EF7CC6" w14:textId="77777777" w:rsidR="003952A1" w:rsidRDefault="003952A1" w:rsidP="003952A1">
      <w:pPr>
        <w:pStyle w:val="Heading2"/>
        <w:rPr>
          <w:rFonts w:ascii="Times New Roman" w:eastAsia="Times New Roman" w:hAnsi="Times New Roman" w:cs="Times New Roman"/>
          <w:kern w:val="0"/>
          <w14:ligatures w14:val="none"/>
        </w:rPr>
      </w:pPr>
      <w:r>
        <w:t>Ultimate Vision</w:t>
      </w:r>
    </w:p>
    <w:p w14:paraId="2B9274EC" w14:textId="77777777" w:rsidR="003952A1" w:rsidRPr="00645EAE" w:rsidRDefault="003952A1" w:rsidP="003952A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 xml:space="preserve">This isn't a website—it's a </w:t>
      </w:r>
      <w:r w:rsidRPr="00645EAE">
        <w:rPr>
          <w:rFonts w:ascii="Times New Roman" w:eastAsia="Times New Roman" w:hAnsi="Times New Roman" w:cs="Times New Roman"/>
          <w:b/>
          <w:bCs/>
          <w:kern w:val="0"/>
          <w14:ligatures w14:val="none"/>
        </w:rPr>
        <w:t>living workspace</w:t>
      </w:r>
      <w:r w:rsidRPr="00645EAE">
        <w:rPr>
          <w:rFonts w:ascii="Times New Roman" w:eastAsia="Times New Roman" w:hAnsi="Times New Roman" w:cs="Times New Roman"/>
          <w:kern w:val="0"/>
          <w14:ligatures w14:val="none"/>
        </w:rPr>
        <w:t xml:space="preserve"> where visitors can:</w:t>
      </w:r>
    </w:p>
    <w:p w14:paraId="2C9C5608" w14:textId="2E77984D" w:rsidR="003952A1" w:rsidRPr="00645EAE" w:rsidRDefault="003653C8" w:rsidP="003952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Experience </w:t>
      </w:r>
      <w:r w:rsidR="003952A1" w:rsidRPr="00645EAE">
        <w:rPr>
          <w:rFonts w:ascii="Times New Roman" w:eastAsia="Times New Roman" w:hAnsi="Times New Roman" w:cs="Times New Roman"/>
          <w:kern w:val="0"/>
          <w14:ligatures w14:val="none"/>
        </w:rPr>
        <w:t>Moura think</w:t>
      </w:r>
      <w:r>
        <w:rPr>
          <w:rFonts w:ascii="Times New Roman" w:eastAsia="Times New Roman" w:hAnsi="Times New Roman" w:cs="Times New Roman"/>
          <w:kern w:val="0"/>
          <w14:ligatures w14:val="none"/>
        </w:rPr>
        <w:t>ing, feeling and doing</w:t>
      </w:r>
    </w:p>
    <w:p w14:paraId="049D31A6" w14:textId="77777777" w:rsidR="003952A1" w:rsidRPr="00645EAE" w:rsidRDefault="003952A1" w:rsidP="003952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See ideas form</w:t>
      </w:r>
    </w:p>
    <w:p w14:paraId="1D865E63" w14:textId="77777777" w:rsidR="003952A1" w:rsidRPr="00645EAE" w:rsidRDefault="003952A1" w:rsidP="003952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Discover their own connections</w:t>
      </w:r>
    </w:p>
    <w:p w14:paraId="46DFAE77" w14:textId="77777777" w:rsidR="003952A1" w:rsidRPr="00645EAE" w:rsidRDefault="003952A1" w:rsidP="003952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Contribute to the conversation</w:t>
      </w:r>
    </w:p>
    <w:p w14:paraId="0E34F568" w14:textId="77777777" w:rsidR="003952A1" w:rsidRPr="00645EAE" w:rsidRDefault="003952A1" w:rsidP="003952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Leave changed</w:t>
      </w:r>
    </w:p>
    <w:p w14:paraId="20B75905" w14:textId="77777777" w:rsidR="003952A1" w:rsidRPr="00645EAE" w:rsidRDefault="003952A1" w:rsidP="003952A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The site should feel like spending an afternoon in Moura's actual studio-study, where a governance paper might be drying next to a watercolor, where David's books share shelves with art supplies, and where every visit reveals new conversations between different ways of knowing.</w:t>
      </w:r>
    </w:p>
    <w:p w14:paraId="34DEDE2C" w14:textId="01F21888" w:rsidR="003952A1" w:rsidRPr="00645EAE" w:rsidRDefault="003952A1" w:rsidP="003952A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The tagline:</w:t>
      </w:r>
      <w:r w:rsidRPr="00645EAE">
        <w:rPr>
          <w:rFonts w:ascii="Times New Roman" w:eastAsia="Times New Roman" w:hAnsi="Times New Roman" w:cs="Times New Roman"/>
          <w:kern w:val="0"/>
          <w14:ligatures w14:val="none"/>
        </w:rPr>
        <w:t xml:space="preserve"> </w:t>
      </w:r>
      <w:r w:rsidRPr="00645EAE">
        <w:rPr>
          <w:rFonts w:ascii="Times New Roman" w:eastAsia="Times New Roman" w:hAnsi="Times New Roman" w:cs="Times New Roman"/>
          <w:i/>
          <w:iCs/>
          <w:kern w:val="0"/>
          <w14:ligatures w14:val="none"/>
        </w:rPr>
        <w:t>"Welcome to</w:t>
      </w:r>
      <w:r>
        <w:rPr>
          <w:rFonts w:ascii="Times New Roman" w:eastAsia="Times New Roman" w:hAnsi="Times New Roman" w:cs="Times New Roman"/>
          <w:i/>
          <w:iCs/>
          <w:kern w:val="0"/>
          <w14:ligatures w14:val="none"/>
        </w:rPr>
        <w:t xml:space="preserve"> MQ Studio</w:t>
      </w:r>
      <w:r w:rsidR="00FF36EB">
        <w:rPr>
          <w:rFonts w:ascii="Times New Roman" w:eastAsia="Times New Roman" w:hAnsi="Times New Roman" w:cs="Times New Roman"/>
          <w:i/>
          <w:iCs/>
          <w:kern w:val="0"/>
          <w14:ligatures w14:val="none"/>
        </w:rPr>
        <w:t xml:space="preserve">, where I share </w:t>
      </w:r>
      <w:r w:rsidR="00974AE4">
        <w:rPr>
          <w:rFonts w:ascii="Times New Roman" w:eastAsia="Times New Roman" w:hAnsi="Times New Roman" w:cs="Times New Roman"/>
          <w:i/>
          <w:iCs/>
          <w:kern w:val="0"/>
          <w14:ligatures w14:val="none"/>
        </w:rPr>
        <w:t>Experiences, Experiments, Rough Drafts and Finished Works.</w:t>
      </w:r>
      <w:r w:rsidR="00924BAC" w:rsidRPr="00645EAE">
        <w:rPr>
          <w:rFonts w:ascii="Times New Roman" w:eastAsia="Times New Roman" w:hAnsi="Times New Roman" w:cs="Times New Roman"/>
          <w:i/>
          <w:iCs/>
          <w:kern w:val="0"/>
          <w14:ligatures w14:val="none"/>
        </w:rPr>
        <w:t>"</w:t>
      </w:r>
    </w:p>
    <w:p w14:paraId="64FE1127" w14:textId="38A0E716" w:rsidR="003952A1" w:rsidRDefault="003952A1" w:rsidP="003952A1">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 xml:space="preserve">This is more ambitious than a portfolio, more humble than an archive, more alive than a blog. It's Moura's actual </w:t>
      </w:r>
      <w:r w:rsidR="00AC3973">
        <w:rPr>
          <w:rFonts w:ascii="Times New Roman" w:eastAsia="Times New Roman" w:hAnsi="Times New Roman" w:cs="Times New Roman"/>
          <w:kern w:val="0"/>
          <w14:ligatures w14:val="none"/>
        </w:rPr>
        <w:t xml:space="preserve">manifesting, embodying and </w:t>
      </w:r>
      <w:r w:rsidRPr="00645EAE">
        <w:rPr>
          <w:rFonts w:ascii="Times New Roman" w:eastAsia="Times New Roman" w:hAnsi="Times New Roman" w:cs="Times New Roman"/>
          <w:kern w:val="0"/>
          <w14:ligatures w14:val="none"/>
        </w:rPr>
        <w:t>practice made visible and shareable.</w:t>
      </w:r>
    </w:p>
    <w:p w14:paraId="742A3744" w14:textId="75E22D3A" w:rsidR="00011D1F" w:rsidRPr="00645EAE" w:rsidRDefault="00011D1F" w:rsidP="00011D1F">
      <w:pPr>
        <w:pStyle w:val="Heading2"/>
      </w:pPr>
      <w:r w:rsidRPr="00645EAE">
        <w:rPr>
          <w:rFonts w:ascii="Segoe UI Emoji" w:hAnsi="Segoe UI Emoji" w:cs="Segoe UI Emoji"/>
        </w:rPr>
        <w:lastRenderedPageBreak/>
        <w:t>💭</w:t>
      </w:r>
      <w:r w:rsidRPr="00645EAE">
        <w:t xml:space="preserve"> </w:t>
      </w:r>
      <w:r w:rsidR="006C1868">
        <w:t xml:space="preserve">Moura’s </w:t>
      </w:r>
      <w:r w:rsidRPr="00645EAE">
        <w:t>Voice: "Wondering Together"</w:t>
      </w:r>
    </w:p>
    <w:p w14:paraId="12972431" w14:textId="77777777" w:rsidR="00011D1F" w:rsidRPr="00645EAE" w:rsidRDefault="00011D1F" w:rsidP="00011D1F">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The new voice should be:</w:t>
      </w:r>
    </w:p>
    <w:p w14:paraId="4B542246" w14:textId="77777777" w:rsidR="00011D1F" w:rsidRPr="00645EAE" w:rsidRDefault="00011D1F" w:rsidP="00011D1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Invitational</w:t>
      </w:r>
      <w:r w:rsidRPr="00645EAE">
        <w:rPr>
          <w:rFonts w:ascii="Times New Roman" w:eastAsia="Times New Roman" w:hAnsi="Times New Roman" w:cs="Times New Roman"/>
          <w:kern w:val="0"/>
          <w14:ligatures w14:val="none"/>
        </w:rPr>
        <w:t>: "I've been wondering about..."</w:t>
      </w:r>
    </w:p>
    <w:p w14:paraId="75B3B34A" w14:textId="77777777" w:rsidR="00011D1F" w:rsidRPr="00645EAE" w:rsidRDefault="00011D1F" w:rsidP="00011D1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Exploratory</w:t>
      </w:r>
      <w:r w:rsidRPr="00645EAE">
        <w:rPr>
          <w:rFonts w:ascii="Times New Roman" w:eastAsia="Times New Roman" w:hAnsi="Times New Roman" w:cs="Times New Roman"/>
          <w:kern w:val="0"/>
          <w14:ligatures w14:val="none"/>
        </w:rPr>
        <w:t>: "What if we consider..."</w:t>
      </w:r>
    </w:p>
    <w:p w14:paraId="09F21240" w14:textId="77777777" w:rsidR="00011D1F" w:rsidRPr="00645EAE" w:rsidRDefault="00011D1F" w:rsidP="00011D1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Grateful</w:t>
      </w:r>
      <w:r w:rsidRPr="00645EAE">
        <w:rPr>
          <w:rFonts w:ascii="Times New Roman" w:eastAsia="Times New Roman" w:hAnsi="Times New Roman" w:cs="Times New Roman"/>
          <w:kern w:val="0"/>
          <w14:ligatures w14:val="none"/>
        </w:rPr>
        <w:t>: "Thanks to a conversation with..."</w:t>
      </w:r>
    </w:p>
    <w:p w14:paraId="26B2D82D" w14:textId="77777777" w:rsidR="00011D1F" w:rsidRPr="00645EAE" w:rsidRDefault="00011D1F" w:rsidP="00011D1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Uncertain</w:t>
      </w:r>
      <w:r w:rsidRPr="00645EAE">
        <w:rPr>
          <w:rFonts w:ascii="Times New Roman" w:eastAsia="Times New Roman" w:hAnsi="Times New Roman" w:cs="Times New Roman"/>
          <w:kern w:val="0"/>
          <w14:ligatures w14:val="none"/>
        </w:rPr>
        <w:t>: "I'm not sure yet, but..."</w:t>
      </w:r>
    </w:p>
    <w:p w14:paraId="361BEF4B" w14:textId="77777777" w:rsidR="00011D1F" w:rsidRPr="00645EAE" w:rsidRDefault="00011D1F" w:rsidP="00011D1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Connective</w:t>
      </w:r>
      <w:r w:rsidRPr="00645EAE">
        <w:rPr>
          <w:rFonts w:ascii="Times New Roman" w:eastAsia="Times New Roman" w:hAnsi="Times New Roman" w:cs="Times New Roman"/>
          <w:kern w:val="0"/>
          <w14:ligatures w14:val="none"/>
        </w:rPr>
        <w:t>: "This reminds me of what David used to say..."</w:t>
      </w:r>
    </w:p>
    <w:p w14:paraId="68B7EBE2" w14:textId="5236EDCA" w:rsidR="00011D1F" w:rsidRPr="00645EAE" w:rsidRDefault="00011D1F" w:rsidP="00011D1F">
      <w:pPr>
        <w:pStyle w:val="Heading2"/>
      </w:pPr>
      <w:r w:rsidRPr="00645EAE">
        <w:rPr>
          <w:rFonts w:ascii="Segoe UI Emoji" w:hAnsi="Segoe UI Emoji" w:cs="Segoe UI Emoji"/>
        </w:rPr>
        <w:t>🌸</w:t>
      </w:r>
      <w:r w:rsidRPr="00645EAE">
        <w:t xml:space="preserve"> David's </w:t>
      </w:r>
      <w:r>
        <w:t>Presence</w:t>
      </w:r>
    </w:p>
    <w:p w14:paraId="530716F3" w14:textId="77777777" w:rsidR="00616490" w:rsidRDefault="006C1868" w:rsidP="00616490">
      <w:pPr>
        <w:spacing w:before="100" w:beforeAutospacing="1" w:after="100" w:afterAutospacing="1" w:line="240" w:lineRule="auto"/>
      </w:pPr>
      <w:r>
        <w:t>Although he passed away some years ago</w:t>
      </w:r>
      <w:r w:rsidR="008D73A0">
        <w:t xml:space="preserve"> after decades of marria</w:t>
      </w:r>
      <w:r w:rsidR="00456D0E">
        <w:t>g</w:t>
      </w:r>
      <w:r w:rsidR="008D73A0">
        <w:t>e</w:t>
      </w:r>
      <w:r>
        <w:t xml:space="preserve">, </w:t>
      </w:r>
      <w:r w:rsidR="008D73A0">
        <w:t xml:space="preserve">Moura’s life-partner </w:t>
      </w:r>
      <w:r>
        <w:t>Dave was and remains a presence in Moura’s Thinking, Feeling and Doing</w:t>
      </w:r>
      <w:r w:rsidR="00456D0E">
        <w:t xml:space="preserve"> – her </w:t>
      </w:r>
      <w:r w:rsidR="00456D0E">
        <w:rPr>
          <w:rFonts w:ascii="Times New Roman" w:eastAsia="Times New Roman" w:hAnsi="Times New Roman" w:cs="Times New Roman"/>
          <w:kern w:val="0"/>
          <w14:ligatures w14:val="none"/>
        </w:rPr>
        <w:t xml:space="preserve">heart, head, </w:t>
      </w:r>
      <w:r w:rsidR="00456D0E">
        <w:rPr>
          <w:rFonts w:ascii="Times New Roman" w:eastAsia="Times New Roman" w:hAnsi="Times New Roman" w:cs="Times New Roman"/>
          <w:kern w:val="0"/>
          <w14:ligatures w14:val="none"/>
        </w:rPr>
        <w:t>and practice</w:t>
      </w:r>
      <w:r>
        <w:t xml:space="preserve">. His </w:t>
      </w:r>
      <w:r w:rsidRPr="0054327B">
        <w:t xml:space="preserve">legacy is woven in as a foundational element of </w:t>
      </w:r>
      <w:r>
        <w:t xml:space="preserve">Moura’s </w:t>
      </w:r>
      <w:r w:rsidRPr="0054327B">
        <w:t xml:space="preserve">integrated worldview, </w:t>
      </w:r>
      <w:r>
        <w:t xml:space="preserve">with his voice </w:t>
      </w:r>
      <w:r w:rsidRPr="0054327B">
        <w:t>curated and championed by Moura.</w:t>
      </w:r>
      <w:r w:rsidR="00616490">
        <w:t xml:space="preserve"> </w:t>
      </w:r>
    </w:p>
    <w:p w14:paraId="4809E5CC" w14:textId="0917E2E6" w:rsidR="006C1868" w:rsidRPr="000C777F" w:rsidRDefault="00616490" w:rsidP="00616490">
      <w:pPr>
        <w:spacing w:before="100" w:beforeAutospacing="1" w:after="100" w:afterAutospacing="1" w:line="240" w:lineRule="auto"/>
      </w:pPr>
      <w:r w:rsidRPr="00645EAE">
        <w:rPr>
          <w:rFonts w:ascii="Times New Roman" w:eastAsia="Times New Roman" w:hAnsi="Times New Roman" w:cs="Times New Roman"/>
          <w:kern w:val="0"/>
          <w14:ligatures w14:val="none"/>
        </w:rPr>
        <w:t xml:space="preserve">David </w:t>
      </w:r>
      <w:r>
        <w:rPr>
          <w:rFonts w:ascii="Times New Roman" w:eastAsia="Times New Roman" w:hAnsi="Times New Roman" w:cs="Times New Roman"/>
          <w:kern w:val="0"/>
          <w14:ligatures w14:val="none"/>
        </w:rPr>
        <w:t xml:space="preserve">therefore </w:t>
      </w:r>
      <w:r w:rsidRPr="00645EAE">
        <w:rPr>
          <w:rFonts w:ascii="Times New Roman" w:eastAsia="Times New Roman" w:hAnsi="Times New Roman" w:cs="Times New Roman"/>
          <w:kern w:val="0"/>
          <w14:ligatures w14:val="none"/>
        </w:rPr>
        <w:t>isn't a separate section</w:t>
      </w:r>
      <w:r>
        <w:rPr>
          <w:rFonts w:ascii="Times New Roman" w:eastAsia="Times New Roman" w:hAnsi="Times New Roman" w:cs="Times New Roman"/>
          <w:kern w:val="0"/>
          <w14:ligatures w14:val="none"/>
        </w:rPr>
        <w:t xml:space="preserve"> in Moura’s website.</w:t>
      </w:r>
      <w:r w:rsidR="00FD7B7C">
        <w:rPr>
          <w:rFonts w:ascii="Times New Roman" w:eastAsia="Times New Roman" w:hAnsi="Times New Roman" w:cs="Times New Roman"/>
          <w:kern w:val="0"/>
          <w14:ligatures w14:val="none"/>
        </w:rPr>
        <w:t xml:space="preserve"> Instead:</w:t>
      </w:r>
    </w:p>
    <w:p w14:paraId="41118386" w14:textId="77777777" w:rsidR="00011D1F" w:rsidRPr="00645EAE" w:rsidRDefault="00011D1F" w:rsidP="00011D1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His quotes appear as marginalia</w:t>
      </w:r>
    </w:p>
    <w:p w14:paraId="57EF82F8" w14:textId="77777777" w:rsidR="00011D1F" w:rsidRPr="00645EAE" w:rsidRDefault="00011D1F" w:rsidP="00011D1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His governance principles annotate current work</w:t>
      </w:r>
    </w:p>
    <w:p w14:paraId="1A805563" w14:textId="77777777" w:rsidR="00011D1F" w:rsidRPr="00645EAE" w:rsidRDefault="00011D1F" w:rsidP="00011D1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"Conversations with David" as a recurring series</w:t>
      </w:r>
    </w:p>
    <w:p w14:paraId="48588304" w14:textId="77777777" w:rsidR="00011D1F" w:rsidRPr="00645EAE" w:rsidRDefault="00011D1F" w:rsidP="00011D1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His systematic approach contrasts with Moura's fluidity</w:t>
      </w:r>
    </w:p>
    <w:p w14:paraId="06AC4195" w14:textId="741D0E6F" w:rsidR="00EE4514" w:rsidRPr="00913E78" w:rsidRDefault="00187270" w:rsidP="00EE4514">
      <w:pPr>
        <w:pStyle w:val="Heading2"/>
      </w:pPr>
      <w:r>
        <w:t xml:space="preserve">Visual </w:t>
      </w:r>
      <w:r w:rsidR="00A5176B">
        <w:t>Inspiration</w:t>
      </w:r>
      <w:r w:rsidR="00EE4514">
        <w:t xml:space="preserve">: </w:t>
      </w:r>
      <w:r w:rsidR="00A5176B">
        <w:t xml:space="preserve">“Moura </w:t>
      </w:r>
      <w:r w:rsidR="00F1489A">
        <w:t xml:space="preserve">as </w:t>
      </w:r>
      <w:r w:rsidR="00EE4514">
        <w:t>Palette'</w:t>
      </w:r>
    </w:p>
    <w:p w14:paraId="195CA5E2" w14:textId="0770FED3" w:rsidR="00EE4514" w:rsidRPr="00645EAE" w:rsidRDefault="00FD7B7C" w:rsidP="00EE451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devoted appre</w:t>
      </w:r>
      <w:r w:rsidR="003E33A4">
        <w:rPr>
          <w:rFonts w:ascii="Times New Roman" w:eastAsia="Times New Roman" w:hAnsi="Times New Roman" w:cs="Times New Roman"/>
          <w:kern w:val="0"/>
          <w14:ligatures w14:val="none"/>
        </w:rPr>
        <w:t xml:space="preserve">ciator of fashion and textiles, </w:t>
      </w:r>
      <w:r w:rsidR="00EE4514" w:rsidRPr="00645EAE">
        <w:rPr>
          <w:rFonts w:ascii="Times New Roman" w:eastAsia="Times New Roman" w:hAnsi="Times New Roman" w:cs="Times New Roman"/>
          <w:kern w:val="0"/>
          <w14:ligatures w14:val="none"/>
        </w:rPr>
        <w:t>Moura</w:t>
      </w:r>
      <w:r>
        <w:rPr>
          <w:rFonts w:ascii="Times New Roman" w:eastAsia="Times New Roman" w:hAnsi="Times New Roman" w:cs="Times New Roman"/>
          <w:kern w:val="0"/>
          <w14:ligatures w14:val="none"/>
        </w:rPr>
        <w:t xml:space="preserve"> </w:t>
      </w:r>
      <w:r w:rsidR="00EE4514" w:rsidRPr="00645EAE">
        <w:rPr>
          <w:rFonts w:ascii="Times New Roman" w:eastAsia="Times New Roman" w:hAnsi="Times New Roman" w:cs="Times New Roman"/>
          <w:kern w:val="0"/>
          <w14:ligatures w14:val="none"/>
        </w:rPr>
        <w:t>literally wears her art. The website should feel like</w:t>
      </w:r>
      <w:r w:rsidR="00E5184E">
        <w:rPr>
          <w:rFonts w:ascii="Times New Roman" w:eastAsia="Times New Roman" w:hAnsi="Times New Roman" w:cs="Times New Roman"/>
          <w:kern w:val="0"/>
          <w14:ligatures w14:val="none"/>
        </w:rPr>
        <w:t xml:space="preserve"> </w:t>
      </w:r>
      <w:r w:rsidR="00F1489A">
        <w:rPr>
          <w:rFonts w:ascii="Times New Roman" w:eastAsia="Times New Roman" w:hAnsi="Times New Roman" w:cs="Times New Roman"/>
          <w:kern w:val="0"/>
          <w14:ligatures w14:val="none"/>
        </w:rPr>
        <w:t xml:space="preserve">a space that reflects </w:t>
      </w:r>
      <w:r w:rsidR="00E5184E">
        <w:rPr>
          <w:rFonts w:ascii="Times New Roman" w:eastAsia="Times New Roman" w:hAnsi="Times New Roman" w:cs="Times New Roman"/>
          <w:kern w:val="0"/>
          <w14:ligatures w14:val="none"/>
        </w:rPr>
        <w:t>Moura</w:t>
      </w:r>
      <w:r w:rsidR="009D7CC3">
        <w:rPr>
          <w:rFonts w:ascii="Times New Roman" w:eastAsia="Times New Roman" w:hAnsi="Times New Roman" w:cs="Times New Roman"/>
          <w:kern w:val="0"/>
          <w14:ligatures w14:val="none"/>
        </w:rPr>
        <w:t>’s heart:</w:t>
      </w:r>
    </w:p>
    <w:p w14:paraId="6795BC65" w14:textId="77777777" w:rsidR="0011764A" w:rsidRDefault="0011764A" w:rsidP="0011764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Lived-in</w:t>
      </w:r>
      <w:r w:rsidRPr="00645EAE">
        <w:rPr>
          <w:rFonts w:ascii="Times New Roman" w:eastAsia="Times New Roman" w:hAnsi="Times New Roman" w:cs="Times New Roman"/>
          <w:kern w:val="0"/>
          <w14:ligatures w14:val="none"/>
        </w:rPr>
        <w:t xml:space="preserve"> - Not pristine gallery walls but a working studio</w:t>
      </w:r>
    </w:p>
    <w:p w14:paraId="76695544" w14:textId="77777777" w:rsidR="0011764A" w:rsidRPr="00645EAE" w:rsidRDefault="0011764A" w:rsidP="0011764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Layered</w:t>
      </w:r>
      <w:r w:rsidRPr="00645EAE">
        <w:rPr>
          <w:rFonts w:ascii="Times New Roman" w:eastAsia="Times New Roman" w:hAnsi="Times New Roman" w:cs="Times New Roman"/>
          <w:kern w:val="0"/>
          <w14:ligatures w14:val="none"/>
        </w:rPr>
        <w:t xml:space="preserve"> - Years of thought and practice visible in the textures</w:t>
      </w:r>
    </w:p>
    <w:p w14:paraId="41F90518" w14:textId="77777777" w:rsidR="0011764A" w:rsidRPr="00645EAE" w:rsidRDefault="0011764A" w:rsidP="0011764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Warm</w:t>
      </w:r>
      <w:r w:rsidRPr="00645EAE">
        <w:rPr>
          <w:rFonts w:ascii="Times New Roman" w:eastAsia="Times New Roman" w:hAnsi="Times New Roman" w:cs="Times New Roman"/>
          <w:kern w:val="0"/>
          <w14:ligatures w14:val="none"/>
        </w:rPr>
        <w:t xml:space="preserve"> - Like her smile in those photos</w:t>
      </w:r>
    </w:p>
    <w:p w14:paraId="09453912" w14:textId="77777777" w:rsidR="0011764A" w:rsidRDefault="0011764A" w:rsidP="0011764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72ED3">
        <w:rPr>
          <w:rFonts w:ascii="Times New Roman" w:eastAsia="Times New Roman" w:hAnsi="Times New Roman" w:cs="Times New Roman"/>
          <w:b/>
          <w:bCs/>
          <w:kern w:val="0"/>
          <w14:ligatures w14:val="none"/>
        </w:rPr>
        <w:t>Active</w:t>
      </w:r>
      <w:r w:rsidRPr="00072ED3">
        <w:rPr>
          <w:rFonts w:ascii="Times New Roman" w:eastAsia="Times New Roman" w:hAnsi="Times New Roman" w:cs="Times New Roman"/>
          <w:kern w:val="0"/>
          <w14:ligatures w14:val="none"/>
        </w:rPr>
        <w:t xml:space="preserve"> - Paint still wet, thoughts still forming</w:t>
      </w:r>
    </w:p>
    <w:p w14:paraId="11478F55" w14:textId="6341A503" w:rsidR="00E5184E" w:rsidRPr="0011764A" w:rsidRDefault="00F1489A" w:rsidP="00F1489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generate t</w:t>
      </w:r>
      <w:r w:rsidR="00E5184E" w:rsidRPr="0011764A">
        <w:rPr>
          <w:rFonts w:ascii="Times New Roman" w:eastAsia="Times New Roman" w:hAnsi="Times New Roman" w:cs="Times New Roman"/>
          <w:kern w:val="0"/>
          <w14:ligatures w14:val="none"/>
        </w:rPr>
        <w:t>he working studio</w:t>
      </w:r>
      <w:r>
        <w:rPr>
          <w:rFonts w:ascii="Times New Roman" w:eastAsia="Times New Roman" w:hAnsi="Times New Roman" w:cs="Times New Roman"/>
          <w:kern w:val="0"/>
          <w14:ligatures w14:val="none"/>
        </w:rPr>
        <w:t xml:space="preserve"> feel</w:t>
      </w:r>
      <w:r w:rsidR="00E5184E" w:rsidRPr="0011764A">
        <w:rPr>
          <w:rFonts w:ascii="Times New Roman" w:eastAsia="Times New Roman" w:hAnsi="Times New Roman" w:cs="Times New Roman"/>
          <w:kern w:val="0"/>
          <w14:ligatures w14:val="none"/>
        </w:rPr>
        <w:t xml:space="preserve">:  </w:t>
      </w:r>
    </w:p>
    <w:p w14:paraId="21E2DEC3" w14:textId="6BD6B780" w:rsidR="00EE4514" w:rsidRPr="00072ED3" w:rsidRDefault="00EE4514" w:rsidP="00072ED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72ED3">
        <w:rPr>
          <w:rFonts w:ascii="Times New Roman" w:eastAsia="Times New Roman" w:hAnsi="Times New Roman" w:cs="Times New Roman"/>
          <w:kern w:val="0"/>
          <w14:ligatures w14:val="none"/>
        </w:rPr>
        <w:t>Use the ACTUAL colors from her jackets/scarves as primary accents</w:t>
      </w:r>
    </w:p>
    <w:p w14:paraId="17889E3B" w14:textId="77777777" w:rsidR="00EE4514" w:rsidRPr="00645EAE" w:rsidRDefault="00EE4514" w:rsidP="00072ED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Let her paintings provide seasonal color variations</w:t>
      </w:r>
    </w:p>
    <w:p w14:paraId="6F2B0A88" w14:textId="77777777" w:rsidR="00EE4514" w:rsidRPr="00645EAE" w:rsidRDefault="00EE4514" w:rsidP="00072ED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The shufa seal red as the constant anchor</w:t>
      </w:r>
    </w:p>
    <w:p w14:paraId="5E11ACC0" w14:textId="593EBFD0" w:rsidR="005D10C1" w:rsidRDefault="00EE4514" w:rsidP="00F1489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Paper textures from actual watercolor paper</w:t>
      </w:r>
    </w:p>
    <w:p w14:paraId="3F0FFFE1" w14:textId="6930E58C" w:rsidR="00C76EAC" w:rsidRPr="00DC1AEF" w:rsidRDefault="00C76EAC" w:rsidP="00C76EAC">
      <w:pPr>
        <w:pStyle w:val="Heading3"/>
      </w:pPr>
      <w:r w:rsidRPr="00C76EAC">
        <w:rPr>
          <w:rStyle w:val="Heading3Char"/>
        </w:rPr>
        <w:lastRenderedPageBreak/>
        <w:t>Color</w:t>
      </w:r>
      <w:r w:rsidRPr="00DC1AEF">
        <w:t xml:space="preserve"> Palette</w:t>
      </w:r>
    </w:p>
    <w:p w14:paraId="63D81DCC" w14:textId="7359DAF0" w:rsidR="00C76EAC"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Based on Moura's actual wardrobe choices and artwork</w:t>
      </w:r>
      <w:r w:rsidR="00715B21">
        <w:rPr>
          <w:rFonts w:ascii="Times New Roman" w:eastAsia="Times New Roman" w:hAnsi="Times New Roman" w:cs="Times New Roman"/>
          <w:kern w:val="0"/>
          <w14:ligatures w14:val="none"/>
        </w:rPr>
        <w:t xml:space="preserve"> we’ve selected this </w:t>
      </w:r>
      <w:r w:rsidRPr="00DC1AEF">
        <w:rPr>
          <w:rFonts w:ascii="Times New Roman" w:eastAsia="Times New Roman" w:hAnsi="Times New Roman" w:cs="Times New Roman"/>
          <w:kern w:val="0"/>
          <w14:ligatures w14:val="none"/>
        </w:rPr>
        <w:t>color system that captures her authentic aesthetic:</w:t>
      </w:r>
    </w:p>
    <w:p w14:paraId="04355A52"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930983">
        <w:rPr>
          <w:rFonts w:ascii="Times New Roman" w:eastAsia="Times New Roman" w:hAnsi="Times New Roman" w:cs="Times New Roman"/>
          <w:noProof/>
          <w:kern w:val="0"/>
          <w14:ligatures w14:val="none"/>
        </w:rPr>
        <w:drawing>
          <wp:inline distT="0" distB="0" distL="0" distR="0" wp14:anchorId="481E4A89" wp14:editId="4D1E4EC6">
            <wp:extent cx="2744218" cy="2037347"/>
            <wp:effectExtent l="0" t="0" r="0" b="1270"/>
            <wp:docPr id="263085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85360" name="Picture 1" descr="A screenshot of a computer&#10;&#10;AI-generated content may be incorrect."/>
                    <pic:cNvPicPr/>
                  </pic:nvPicPr>
                  <pic:blipFill>
                    <a:blip r:embed="rId5"/>
                    <a:stretch>
                      <a:fillRect/>
                    </a:stretch>
                  </pic:blipFill>
                  <pic:spPr>
                    <a:xfrm>
                      <a:off x="0" y="0"/>
                      <a:ext cx="2755888" cy="2046011"/>
                    </a:xfrm>
                    <a:prstGeom prst="rect">
                      <a:avLst/>
                    </a:prstGeom>
                  </pic:spPr>
                </pic:pic>
              </a:graphicData>
            </a:graphic>
          </wp:inline>
        </w:drawing>
      </w:r>
      <w:r w:rsidRPr="00930983">
        <w:rPr>
          <w:rFonts w:ascii="Times New Roman" w:eastAsia="Times New Roman" w:hAnsi="Times New Roman" w:cs="Times New Roman"/>
          <w:noProof/>
          <w:kern w:val="0"/>
          <w14:ligatures w14:val="none"/>
        </w:rPr>
        <w:drawing>
          <wp:inline distT="0" distB="0" distL="0" distR="0" wp14:anchorId="1EC0D614" wp14:editId="66E17011">
            <wp:extent cx="3063236" cy="2686549"/>
            <wp:effectExtent l="0" t="0" r="4445" b="0"/>
            <wp:docPr id="659590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0360" name="Picture 1" descr="A screenshot of a computer&#10;&#10;AI-generated content may be incorrect."/>
                    <pic:cNvPicPr/>
                  </pic:nvPicPr>
                  <pic:blipFill>
                    <a:blip r:embed="rId6"/>
                    <a:stretch>
                      <a:fillRect/>
                    </a:stretch>
                  </pic:blipFill>
                  <pic:spPr>
                    <a:xfrm>
                      <a:off x="0" y="0"/>
                      <a:ext cx="3075462" cy="2697271"/>
                    </a:xfrm>
                    <a:prstGeom prst="rect">
                      <a:avLst/>
                    </a:prstGeom>
                  </pic:spPr>
                </pic:pic>
              </a:graphicData>
            </a:graphic>
          </wp:inline>
        </w:drawing>
      </w:r>
    </w:p>
    <w:p w14:paraId="0DD6A4EE" w14:textId="77777777" w:rsidR="00C76EAC" w:rsidRPr="00DC1AEF" w:rsidRDefault="00C76EAC" w:rsidP="00C76E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1AEF">
        <w:rPr>
          <w:rFonts w:ascii="Segoe UI Emoji" w:eastAsia="Times New Roman" w:hAnsi="Segoe UI Emoji" w:cs="Segoe UI Emoji"/>
          <w:b/>
          <w:bCs/>
          <w:kern w:val="0"/>
          <w:sz w:val="27"/>
          <w:szCs w:val="27"/>
          <w14:ligatures w14:val="none"/>
        </w:rPr>
        <w:t>🎨</w:t>
      </w:r>
      <w:r w:rsidRPr="00DC1AEF">
        <w:rPr>
          <w:rFonts w:ascii="Times New Roman" w:eastAsia="Times New Roman" w:hAnsi="Times New Roman" w:cs="Times New Roman"/>
          <w:b/>
          <w:bCs/>
          <w:kern w:val="0"/>
          <w:sz w:val="27"/>
          <w:szCs w:val="27"/>
          <w14:ligatures w14:val="none"/>
        </w:rPr>
        <w:t xml:space="preserve"> Primary Colors (From Moura's Wardrobe)</w:t>
      </w:r>
    </w:p>
    <w:p w14:paraId="7E81E738"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Moura Teal</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#00A8A8</w:t>
      </w:r>
    </w:p>
    <w:p w14:paraId="5890485A" w14:textId="77777777" w:rsidR="00C76EAC" w:rsidRPr="00DC1AEF" w:rsidRDefault="00C76EAC" w:rsidP="00C76EA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her signature teal blazer</w:t>
      </w:r>
    </w:p>
    <w:p w14:paraId="32348C06" w14:textId="77777777" w:rsidR="00C76EAC" w:rsidRPr="00DC1AEF" w:rsidRDefault="00C76EAC" w:rsidP="00C76EA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Primary CTAs, thinking/scholarly sections, key navigation</w:t>
      </w:r>
    </w:p>
    <w:p w14:paraId="24EC882A" w14:textId="77777777" w:rsidR="00C76EAC" w:rsidRPr="00DC1AEF" w:rsidRDefault="00C76EAC" w:rsidP="00C76EA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This is HER color - confident, intelligent, vibrant</w:t>
      </w:r>
    </w:p>
    <w:p w14:paraId="21307FC3"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Living Pink</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#E91E63</w:t>
      </w:r>
    </w:p>
    <w:p w14:paraId="5CA220C6" w14:textId="77777777" w:rsidR="00C76EAC" w:rsidRPr="00DC1AEF" w:rsidRDefault="00C76EAC" w:rsidP="00C76EA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her bright pink jacket</w:t>
      </w:r>
    </w:p>
    <w:p w14:paraId="52D029F7" w14:textId="77777777" w:rsidR="00C76EAC" w:rsidRPr="00DC1AEF" w:rsidRDefault="00C76EAC" w:rsidP="00C76EA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Feeling/heart sections, creative highlights, musings</w:t>
      </w:r>
    </w:p>
    <w:p w14:paraId="16E6C100" w14:textId="77777777" w:rsidR="00C76EAC" w:rsidRPr="00DC1AEF" w:rsidRDefault="00C76EAC" w:rsidP="00C76EA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Represents vitality and ongoing creativity</w:t>
      </w:r>
    </w:p>
    <w:p w14:paraId="2D86CF6E"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Scholar Blue</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#2C5985</w:t>
      </w:r>
    </w:p>
    <w:p w14:paraId="27D06BCE" w14:textId="77777777" w:rsidR="00C76EAC" w:rsidRPr="00DC1AEF" w:rsidRDefault="00C76EAC" w:rsidP="00C76EA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her deeper blue jacket</w:t>
      </w:r>
    </w:p>
    <w:p w14:paraId="01C48433" w14:textId="77777777" w:rsidR="00C76EAC" w:rsidRPr="00DC1AEF" w:rsidRDefault="00C76EAC" w:rsidP="00C76EA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David's work, governance content, depth/foundation</w:t>
      </w:r>
    </w:p>
    <w:p w14:paraId="6B103B24" w14:textId="77777777" w:rsidR="00C76EAC" w:rsidRPr="00DC1AEF" w:rsidRDefault="00C76EAC" w:rsidP="00C76EA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Grounds the palette with gravitas</w:t>
      </w:r>
    </w:p>
    <w:p w14:paraId="68B9D122" w14:textId="77777777" w:rsidR="00C76EAC" w:rsidRPr="00DC1AEF" w:rsidRDefault="00C76EAC" w:rsidP="00C76E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1AEF">
        <w:rPr>
          <w:rFonts w:ascii="Segoe UI Emoji" w:eastAsia="Times New Roman" w:hAnsi="Segoe UI Emoji" w:cs="Segoe UI Emoji"/>
          <w:b/>
          <w:bCs/>
          <w:kern w:val="0"/>
          <w:sz w:val="27"/>
          <w:szCs w:val="27"/>
          <w14:ligatures w14:val="none"/>
        </w:rPr>
        <w:t>📜</w:t>
      </w:r>
      <w:r w:rsidRPr="00DC1AEF">
        <w:rPr>
          <w:rFonts w:ascii="Times New Roman" w:eastAsia="Times New Roman" w:hAnsi="Times New Roman" w:cs="Times New Roman"/>
          <w:b/>
          <w:bCs/>
          <w:kern w:val="0"/>
          <w:sz w:val="27"/>
          <w:szCs w:val="27"/>
          <w14:ligatures w14:val="none"/>
        </w:rPr>
        <w:t xml:space="preserve"> Foundation Colors (From Shufa &amp; Calligraphy)</w:t>
      </w:r>
    </w:p>
    <w:p w14:paraId="3B98FC43"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Shufa Red</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#8D2305</w:t>
      </w:r>
    </w:p>
    <w:p w14:paraId="77127A4B" w14:textId="77777777" w:rsidR="00C76EAC" w:rsidRPr="00DC1AEF" w:rsidRDefault="00C76EAC" w:rsidP="00C76EA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lastRenderedPageBreak/>
        <w:t>The actual seal color from her calligraphy</w:t>
      </w:r>
    </w:p>
    <w:p w14:paraId="1AEA74ED" w14:textId="77777777" w:rsidR="00C76EAC" w:rsidRPr="00DC1AEF" w:rsidRDefault="00C76EAC" w:rsidP="00C76EA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Logo seal, authentication marks, important markers</w:t>
      </w:r>
    </w:p>
    <w:p w14:paraId="2F946E4F" w14:textId="77777777" w:rsidR="00C76EAC" w:rsidRPr="00DC1AEF" w:rsidRDefault="00C76EAC" w:rsidP="00C76EA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The constant through everything - her signature</w:t>
      </w:r>
    </w:p>
    <w:p w14:paraId="6C5887BE"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Ink Black</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#1A1A1A</w:t>
      </w:r>
    </w:p>
    <w:p w14:paraId="1B5C62F6" w14:textId="77777777" w:rsidR="00C76EAC" w:rsidRPr="00DC1AEF" w:rsidRDefault="00C76EAC" w:rsidP="00C76EA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calligraphy brushwork</w:t>
      </w:r>
    </w:p>
    <w:p w14:paraId="424D303D" w14:textId="77777777" w:rsidR="00C76EAC" w:rsidRPr="00DC1AEF" w:rsidRDefault="00C76EAC" w:rsidP="00C76EA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Primary text, strong statements</w:t>
      </w:r>
    </w:p>
    <w:p w14:paraId="264068D5" w14:textId="77777777" w:rsidR="00C76EAC" w:rsidRPr="00DC1AEF" w:rsidRDefault="00C76EAC" w:rsidP="00C76EA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Not pure black - slightly warm</w:t>
      </w:r>
    </w:p>
    <w:p w14:paraId="10027099"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Rice Paper</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#FDFCF8</w:t>
      </w:r>
    </w:p>
    <w:p w14:paraId="48A6606B" w14:textId="77777777" w:rsidR="00C76EAC" w:rsidRPr="00DC1AEF" w:rsidRDefault="00C76EAC" w:rsidP="00C76EA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The warm white of actual paper</w:t>
      </w:r>
    </w:p>
    <w:p w14:paraId="31CDC39C" w14:textId="77777777" w:rsidR="00C76EAC" w:rsidRPr="00DC1AEF" w:rsidRDefault="00C76EAC" w:rsidP="00C76EA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Primary background</w:t>
      </w:r>
    </w:p>
    <w:p w14:paraId="3DD6103D" w14:textId="77777777" w:rsidR="00C76EAC" w:rsidRPr="00DC1AEF" w:rsidRDefault="00C76EAC" w:rsidP="00C76EA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Warmer than pure white, organic feel</w:t>
      </w:r>
    </w:p>
    <w:p w14:paraId="5839C276" w14:textId="77777777" w:rsidR="00C76EAC" w:rsidRPr="00DC1AEF" w:rsidRDefault="00C76EAC" w:rsidP="00C76E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1AEF">
        <w:rPr>
          <w:rFonts w:ascii="Segoe UI Emoji" w:eastAsia="Times New Roman" w:hAnsi="Segoe UI Emoji" w:cs="Segoe UI Emoji"/>
          <w:b/>
          <w:bCs/>
          <w:kern w:val="0"/>
          <w:sz w:val="27"/>
          <w:szCs w:val="27"/>
          <w14:ligatures w14:val="none"/>
        </w:rPr>
        <w:t>🌻</w:t>
      </w:r>
      <w:r w:rsidRPr="00DC1AEF">
        <w:rPr>
          <w:rFonts w:ascii="Times New Roman" w:eastAsia="Times New Roman" w:hAnsi="Times New Roman" w:cs="Times New Roman"/>
          <w:b/>
          <w:bCs/>
          <w:kern w:val="0"/>
          <w:sz w:val="27"/>
          <w:szCs w:val="27"/>
          <w14:ligatures w14:val="none"/>
        </w:rPr>
        <w:t xml:space="preserve"> Accent Colors (From Watercolors)</w:t>
      </w:r>
    </w:p>
    <w:p w14:paraId="3AE5FB97"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Spring Yellow</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#F4B942</w:t>
      </w:r>
    </w:p>
    <w:p w14:paraId="23F197B7" w14:textId="77777777" w:rsidR="00C76EAC" w:rsidRPr="00DC1AEF" w:rsidRDefault="00C76EAC" w:rsidP="00C76EA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the golden washes in her landscapes</w:t>
      </w:r>
    </w:p>
    <w:p w14:paraId="06560261" w14:textId="77777777" w:rsidR="00C76EAC" w:rsidRPr="00DC1AEF" w:rsidRDefault="00C76EAC" w:rsidP="00C76EA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Action/hand sections, highlights, energy points</w:t>
      </w:r>
    </w:p>
    <w:p w14:paraId="2CA5EDE0" w14:textId="77777777" w:rsidR="00C76EAC" w:rsidRPr="00DC1AEF" w:rsidRDefault="00C76EAC" w:rsidP="00C76EA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Optimistic, forward-moving</w:t>
      </w:r>
    </w:p>
    <w:p w14:paraId="74A36B69"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Sage Wisdom</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#7A9A82</w:t>
      </w:r>
    </w:p>
    <w:p w14:paraId="3C5C8E76" w14:textId="77777777" w:rsidR="00C76EAC" w:rsidRPr="00DC1AEF" w:rsidRDefault="00C76EAC" w:rsidP="00C76EA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the subtle greens in her paintings</w:t>
      </w:r>
    </w:p>
    <w:p w14:paraId="45D20D53" w14:textId="77777777" w:rsidR="00C76EAC" w:rsidRPr="00DC1AEF" w:rsidRDefault="00C76EAC" w:rsidP="00C76EA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Secondary navigation, quiet accents</w:t>
      </w:r>
    </w:p>
    <w:p w14:paraId="2655F56E" w14:textId="77777777" w:rsidR="00C76EAC" w:rsidRPr="00DC1AEF" w:rsidRDefault="00C76EAC" w:rsidP="00C76EA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Contemplative, natural</w:t>
      </w:r>
    </w:p>
    <w:p w14:paraId="4AB5535A"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Watercolor Violet</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#8B7BAE</w:t>
      </w:r>
    </w:p>
    <w:p w14:paraId="294B8E18" w14:textId="77777777" w:rsidR="00C76EAC" w:rsidRPr="00DC1AEF" w:rsidRDefault="00C76EAC" w:rsidP="00C76EA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the purple washes in abstracts</w:t>
      </w:r>
    </w:p>
    <w:p w14:paraId="529705DC" w14:textId="77777777" w:rsidR="00C76EAC" w:rsidRPr="00DC1AEF" w:rsidRDefault="00C76EAC" w:rsidP="00C76EA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Special features, seasonal accents</w:t>
      </w:r>
    </w:p>
    <w:p w14:paraId="06C8AC48" w14:textId="77777777" w:rsidR="00C76EAC" w:rsidRPr="00DC1AEF" w:rsidRDefault="00C76EAC" w:rsidP="00C76EA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Unexpected, artistic</w:t>
      </w:r>
    </w:p>
    <w:p w14:paraId="5B85F416"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Sunset Coral</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#FF6B6B</w:t>
      </w:r>
    </w:p>
    <w:p w14:paraId="3CF1D718" w14:textId="77777777" w:rsidR="00C76EAC" w:rsidRPr="00DC1AEF" w:rsidRDefault="00C76EAC" w:rsidP="00C76EA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From warm areas in paintings</w:t>
      </w:r>
    </w:p>
    <w:p w14:paraId="24D58B29" w14:textId="77777777" w:rsidR="00C76EAC" w:rsidRPr="00DC1AEF" w:rsidRDefault="00C76EAC" w:rsidP="00C76EA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Notifications, new content markers</w:t>
      </w:r>
    </w:p>
    <w:p w14:paraId="2F487CC3" w14:textId="77777777" w:rsidR="00C76EAC" w:rsidRPr="00DC1AEF" w:rsidRDefault="00C76EAC" w:rsidP="00C76EA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Gentle urgency</w:t>
      </w:r>
    </w:p>
    <w:p w14:paraId="0AE708A7" w14:textId="77777777" w:rsidR="00C76EAC" w:rsidRPr="00DC1AEF" w:rsidRDefault="00C76EAC" w:rsidP="00C76E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1AEF">
        <w:rPr>
          <w:rFonts w:ascii="Segoe UI Emoji" w:eastAsia="Times New Roman" w:hAnsi="Segoe UI Emoji" w:cs="Segoe UI Emoji"/>
          <w:b/>
          <w:bCs/>
          <w:kern w:val="0"/>
          <w:sz w:val="27"/>
          <w:szCs w:val="27"/>
          <w14:ligatures w14:val="none"/>
        </w:rPr>
        <w:t>🔄</w:t>
      </w:r>
      <w:r w:rsidRPr="00DC1AEF">
        <w:rPr>
          <w:rFonts w:ascii="Times New Roman" w:eastAsia="Times New Roman" w:hAnsi="Times New Roman" w:cs="Times New Roman"/>
          <w:b/>
          <w:bCs/>
          <w:kern w:val="0"/>
          <w:sz w:val="27"/>
          <w:szCs w:val="27"/>
          <w14:ligatures w14:val="none"/>
        </w:rPr>
        <w:t xml:space="preserve"> Supporting Neutrals</w:t>
      </w:r>
    </w:p>
    <w:p w14:paraId="5C43B0E7"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Warm Gray</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#B8B5AD</w:t>
      </w:r>
    </w:p>
    <w:p w14:paraId="2BE67DA3" w14:textId="77777777" w:rsidR="00C76EAC" w:rsidRPr="00DC1AEF" w:rsidRDefault="00C76EAC" w:rsidP="00C76EA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lastRenderedPageBreak/>
        <w:t>From shadows in paintings</w:t>
      </w:r>
    </w:p>
    <w:p w14:paraId="446EA963" w14:textId="77777777" w:rsidR="00C76EAC" w:rsidRPr="00DC1AEF" w:rsidRDefault="00C76EAC" w:rsidP="00C76EA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Use for: Borders, dividers, secondary text</w:t>
      </w:r>
    </w:p>
    <w:p w14:paraId="64650644"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Studio Cream</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#FFF8F0</w:t>
      </w:r>
    </w:p>
    <w:p w14:paraId="12AE4D9A" w14:textId="77777777" w:rsidR="00C76EAC" w:rsidRPr="00DC1AEF" w:rsidRDefault="00C76EAC" w:rsidP="00C76EA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Background for special sections</w:t>
      </w:r>
    </w:p>
    <w:p w14:paraId="43E3B9D4" w14:textId="77777777" w:rsidR="00C76EAC" w:rsidRPr="00DC1AEF" w:rsidRDefault="00C76EAC" w:rsidP="00C76EA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Warmer than rice paper</w:t>
      </w:r>
    </w:p>
    <w:p w14:paraId="125CCC4A"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Charcoal Wash</w:t>
      </w:r>
      <w:r w:rsidRPr="00DC1AEF">
        <w:rPr>
          <w:rFonts w:ascii="Times New Roman" w:eastAsia="Times New Roman" w:hAnsi="Times New Roman" w:cs="Times New Roman"/>
          <w:kern w:val="0"/>
          <w14:ligatures w14:val="none"/>
        </w:rPr>
        <w:t xml:space="preserve"> - </w:t>
      </w:r>
      <w:r w:rsidRPr="00DC1AEF">
        <w:rPr>
          <w:rFonts w:ascii="Courier New" w:eastAsia="Times New Roman" w:hAnsi="Courier New" w:cs="Courier New"/>
          <w:kern w:val="0"/>
          <w:sz w:val="20"/>
          <w:szCs w:val="20"/>
          <w14:ligatures w14:val="none"/>
        </w:rPr>
        <w:t>#4A4A4A</w:t>
      </w:r>
    </w:p>
    <w:p w14:paraId="0D15F74C" w14:textId="77777777" w:rsidR="00C76EAC" w:rsidRPr="00DC1AEF" w:rsidRDefault="00C76EAC" w:rsidP="00C76EA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For less important text</w:t>
      </w:r>
    </w:p>
    <w:p w14:paraId="1EBCCBDE" w14:textId="77777777" w:rsidR="00C76EAC" w:rsidRPr="00DC1AEF" w:rsidRDefault="00C76EAC" w:rsidP="00C76EA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Softer than ink black</w:t>
      </w:r>
    </w:p>
    <w:p w14:paraId="4BE5D266" w14:textId="77777777" w:rsidR="00C76EAC" w:rsidRPr="00DC1AEF" w:rsidRDefault="00C76EAC" w:rsidP="00C76E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1AEF">
        <w:rPr>
          <w:rFonts w:ascii="Segoe UI Emoji" w:eastAsia="Times New Roman" w:hAnsi="Segoe UI Emoji" w:cs="Segoe UI Emoji"/>
          <w:b/>
          <w:bCs/>
          <w:kern w:val="0"/>
          <w:sz w:val="27"/>
          <w:szCs w:val="27"/>
          <w14:ligatures w14:val="none"/>
        </w:rPr>
        <w:t>💡</w:t>
      </w:r>
      <w:r w:rsidRPr="00DC1AEF">
        <w:rPr>
          <w:rFonts w:ascii="Times New Roman" w:eastAsia="Times New Roman" w:hAnsi="Times New Roman" w:cs="Times New Roman"/>
          <w:b/>
          <w:bCs/>
          <w:kern w:val="0"/>
          <w:sz w:val="27"/>
          <w:szCs w:val="27"/>
          <w14:ligatures w14:val="none"/>
        </w:rPr>
        <w:t xml:space="preserve"> Usage Principles</w:t>
      </w:r>
    </w:p>
    <w:p w14:paraId="4AC56939"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The Three-Mode System:</w:t>
      </w:r>
    </w:p>
    <w:p w14:paraId="12628534" w14:textId="77777777" w:rsidR="00C76EAC" w:rsidRPr="00DC1AEF" w:rsidRDefault="00C76EAC" w:rsidP="00C76EA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Thinking (Head)</w:t>
      </w:r>
      <w:r w:rsidRPr="00DC1AEF">
        <w:rPr>
          <w:rFonts w:ascii="Times New Roman" w:eastAsia="Times New Roman" w:hAnsi="Times New Roman" w:cs="Times New Roman"/>
          <w:kern w:val="0"/>
          <w14:ligatures w14:val="none"/>
        </w:rPr>
        <w:t>: Moura Teal + Scholar Blue + Warm Gray</w:t>
      </w:r>
    </w:p>
    <w:p w14:paraId="689CD908" w14:textId="77777777" w:rsidR="00C76EAC" w:rsidRPr="00DC1AEF" w:rsidRDefault="00C76EAC" w:rsidP="00C76EA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Feeling (Heart)</w:t>
      </w:r>
      <w:r w:rsidRPr="00DC1AEF">
        <w:rPr>
          <w:rFonts w:ascii="Times New Roman" w:eastAsia="Times New Roman" w:hAnsi="Times New Roman" w:cs="Times New Roman"/>
          <w:kern w:val="0"/>
          <w14:ligatures w14:val="none"/>
        </w:rPr>
        <w:t>: Living Pink + Watercolor Violet + Sunset Coral</w:t>
      </w:r>
    </w:p>
    <w:p w14:paraId="643EEA23" w14:textId="77777777" w:rsidR="00C76EAC" w:rsidRPr="00DC1AEF" w:rsidRDefault="00C76EAC" w:rsidP="00C76EA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Doing</w:t>
      </w:r>
      <w:r w:rsidRPr="00DC1AEF">
        <w:rPr>
          <w:rFonts w:ascii="Times New Roman" w:eastAsia="Times New Roman" w:hAnsi="Times New Roman" w:cs="Times New Roman"/>
          <w:b/>
          <w:bCs/>
          <w:kern w:val="0"/>
          <w14:ligatures w14:val="none"/>
        </w:rPr>
        <w:t xml:space="preserve"> (Hand)</w:t>
      </w:r>
      <w:r w:rsidRPr="00DC1AEF">
        <w:rPr>
          <w:rFonts w:ascii="Times New Roman" w:eastAsia="Times New Roman" w:hAnsi="Times New Roman" w:cs="Times New Roman"/>
          <w:kern w:val="0"/>
          <w14:ligatures w14:val="none"/>
        </w:rPr>
        <w:t>: Spring Yellow + Sage Wisdom + Studio Cream</w:t>
      </w:r>
    </w:p>
    <w:p w14:paraId="5CA91F93" w14:textId="77777777" w:rsidR="00C76EAC" w:rsidRPr="00DC1AEF" w:rsidRDefault="00C76EAC" w:rsidP="00C76EAC">
      <w:p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b/>
          <w:bCs/>
          <w:kern w:val="0"/>
          <w14:ligatures w14:val="none"/>
        </w:rPr>
        <w:t>Proportions:</w:t>
      </w:r>
    </w:p>
    <w:p w14:paraId="5F2D2297" w14:textId="77777777" w:rsidR="00C76EAC" w:rsidRPr="00DC1AEF" w:rsidRDefault="00C76EAC" w:rsidP="00C76E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60% Rice Paper (background)</w:t>
      </w:r>
    </w:p>
    <w:p w14:paraId="6194F30A" w14:textId="77777777" w:rsidR="00C76EAC" w:rsidRPr="00DC1AEF" w:rsidRDefault="00C76EAC" w:rsidP="00C76E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20% Moura Teal (primary actions/navigation)</w:t>
      </w:r>
    </w:p>
    <w:p w14:paraId="2A3CADF6" w14:textId="77777777" w:rsidR="00C76EAC" w:rsidRPr="00DC1AEF" w:rsidRDefault="00C76EAC" w:rsidP="00C76E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10% Living Pink &amp; Spring Yellow (accents)</w:t>
      </w:r>
    </w:p>
    <w:p w14:paraId="74EA7C59" w14:textId="77777777" w:rsidR="00C76EAC" w:rsidRPr="00DC1AEF" w:rsidRDefault="00C76EAC" w:rsidP="00C76E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5% Shufa Red (signature moments)</w:t>
      </w:r>
    </w:p>
    <w:p w14:paraId="62B15532" w14:textId="77777777" w:rsidR="00C76EAC" w:rsidRPr="00DC1AEF" w:rsidRDefault="00C76EAC" w:rsidP="00C76E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C1AEF">
        <w:rPr>
          <w:rFonts w:ascii="Times New Roman" w:eastAsia="Times New Roman" w:hAnsi="Times New Roman" w:cs="Times New Roman"/>
          <w:kern w:val="0"/>
          <w14:ligatures w14:val="none"/>
        </w:rPr>
        <w:t>5% Other colors (subtle variety)</w:t>
      </w:r>
    </w:p>
    <w:p w14:paraId="2B40BC04" w14:textId="77777777" w:rsidR="00217B18" w:rsidRPr="00913E78" w:rsidRDefault="00217B18" w:rsidP="00217B18">
      <w:pPr>
        <w:pStyle w:val="Heading2"/>
      </w:pPr>
      <w:bookmarkStart w:id="10" w:name="_Toc206220619"/>
      <w:r>
        <w:t>Typography</w:t>
      </w:r>
      <w:bookmarkEnd w:id="10"/>
    </w:p>
    <w:p w14:paraId="6D79C0A3" w14:textId="77777777" w:rsidR="00217B18" w:rsidRPr="00913E78" w:rsidRDefault="00217B18" w:rsidP="00217B18">
      <w:pPr>
        <w:numPr>
          <w:ilvl w:val="0"/>
          <w:numId w:val="30"/>
        </w:numPr>
        <w:spacing w:after="0" w:line="240" w:lineRule="auto"/>
      </w:pPr>
      <w:r w:rsidRPr="00913E78">
        <w:rPr>
          <w:b/>
          <w:bCs/>
        </w:rPr>
        <w:t>Headlines &amp; Titles:</w:t>
      </w:r>
      <w:r w:rsidRPr="00913E78">
        <w:t xml:space="preserve"> </w:t>
      </w:r>
      <w:r w:rsidRPr="00913E78">
        <w:rPr>
          <w:b/>
          <w:bCs/>
        </w:rPr>
        <w:t>Montserrat</w:t>
      </w:r>
      <w:r w:rsidRPr="00913E78">
        <w:t xml:space="preserve"> (Modern, clean, geometric sans-serif for clarity and structure).</w:t>
      </w:r>
    </w:p>
    <w:p w14:paraId="72E02F96" w14:textId="77777777" w:rsidR="00217B18" w:rsidRPr="00913E78" w:rsidRDefault="00217B18" w:rsidP="00217B18">
      <w:pPr>
        <w:numPr>
          <w:ilvl w:val="0"/>
          <w:numId w:val="30"/>
        </w:numPr>
        <w:spacing w:after="0" w:line="240" w:lineRule="auto"/>
      </w:pPr>
      <w:r w:rsidRPr="00913E78">
        <w:rPr>
          <w:b/>
          <w:bCs/>
        </w:rPr>
        <w:t>Body Copy &amp; Paragraphs:</w:t>
      </w:r>
      <w:r w:rsidRPr="00913E78">
        <w:t xml:space="preserve"> </w:t>
      </w:r>
      <w:r w:rsidRPr="00913E78">
        <w:rPr>
          <w:b/>
          <w:bCs/>
        </w:rPr>
        <w:t>Lora</w:t>
      </w:r>
      <w:r w:rsidRPr="00913E78">
        <w:t xml:space="preserve"> (Elegant, readable serif optimized for screen, conveying scholarly authority).</w:t>
      </w:r>
    </w:p>
    <w:p w14:paraId="1B7CC186" w14:textId="13E31416" w:rsidR="00A47E60" w:rsidRDefault="00A47E60" w:rsidP="00AB66A0">
      <w:pPr>
        <w:pStyle w:val="Heading3"/>
      </w:pPr>
      <w:r>
        <w:t>Detailed Shadcn-compa</w:t>
      </w:r>
      <w:r w:rsidR="00AB66A0">
        <w:t>t</w:t>
      </w:r>
      <w:r>
        <w:t>ible CSS Theme</w:t>
      </w:r>
    </w:p>
    <w:p w14:paraId="6E2F042D" w14:textId="77777777" w:rsidR="00F85E53" w:rsidRPr="00F85E53" w:rsidRDefault="00F85E53" w:rsidP="00F85E53">
      <w:pPr>
        <w:pStyle w:val="code"/>
      </w:pPr>
      <w:r w:rsidRPr="00F85E53">
        <w:t>:root {</w:t>
      </w:r>
    </w:p>
    <w:p w14:paraId="1CC01687" w14:textId="77777777" w:rsidR="00F85E53" w:rsidRPr="00F85E53" w:rsidRDefault="00F85E53" w:rsidP="00F85E53">
      <w:pPr>
        <w:pStyle w:val="code"/>
      </w:pPr>
      <w:r w:rsidRPr="00F85E53">
        <w:t xml:space="preserve">  --background: hsl(27 98% 99%);</w:t>
      </w:r>
    </w:p>
    <w:p w14:paraId="102D0D57" w14:textId="77777777" w:rsidR="00F85E53" w:rsidRPr="00F85E53" w:rsidRDefault="00F85E53" w:rsidP="00F85E53">
      <w:pPr>
        <w:pStyle w:val="code"/>
      </w:pPr>
      <w:r w:rsidRPr="00F85E53">
        <w:t xml:space="preserve">  --foreground: hsl(0 0% 10%);</w:t>
      </w:r>
    </w:p>
    <w:p w14:paraId="2B658358" w14:textId="77777777" w:rsidR="00F85E53" w:rsidRPr="00F85E53" w:rsidRDefault="00F85E53" w:rsidP="00F85E53">
      <w:pPr>
        <w:pStyle w:val="code"/>
      </w:pPr>
      <w:r w:rsidRPr="00F85E53">
        <w:t xml:space="preserve">  --primary: hsl(180 100% 33%);</w:t>
      </w:r>
    </w:p>
    <w:p w14:paraId="706C9E68" w14:textId="77777777" w:rsidR="00F85E53" w:rsidRPr="00F85E53" w:rsidRDefault="00F85E53" w:rsidP="00F85E53">
      <w:pPr>
        <w:pStyle w:val="code"/>
      </w:pPr>
      <w:r w:rsidRPr="00F85E53">
        <w:t xml:space="preserve">  --primary-foreground: hsl(27 98% 99%);</w:t>
      </w:r>
    </w:p>
    <w:p w14:paraId="1205FB03" w14:textId="77777777" w:rsidR="00F85E53" w:rsidRPr="00F85E53" w:rsidRDefault="00F85E53" w:rsidP="00F85E53">
      <w:pPr>
        <w:pStyle w:val="code"/>
      </w:pPr>
      <w:r w:rsidRPr="00F85E53">
        <w:t xml:space="preserve">  --secondary: hsl(206 39% 35%);</w:t>
      </w:r>
    </w:p>
    <w:p w14:paraId="0A7B660E" w14:textId="77777777" w:rsidR="00F85E53" w:rsidRPr="00F85E53" w:rsidRDefault="00F85E53" w:rsidP="00F85E53">
      <w:pPr>
        <w:pStyle w:val="code"/>
      </w:pPr>
      <w:r w:rsidRPr="00F85E53">
        <w:t xml:space="preserve">  --secondary-foreground: hsl(27 98% 99%);</w:t>
      </w:r>
    </w:p>
    <w:p w14:paraId="3B06D0E6" w14:textId="77777777" w:rsidR="00F85E53" w:rsidRPr="00F85E53" w:rsidRDefault="00F85E53" w:rsidP="00F85E53">
      <w:pPr>
        <w:pStyle w:val="code"/>
      </w:pPr>
      <w:r w:rsidRPr="00F85E53">
        <w:t xml:space="preserve">  --muted: hsl(30 100% 97%);</w:t>
      </w:r>
    </w:p>
    <w:p w14:paraId="0F88C8AC" w14:textId="77777777" w:rsidR="00F85E53" w:rsidRPr="00F85E53" w:rsidRDefault="00F85E53" w:rsidP="00F85E53">
      <w:pPr>
        <w:pStyle w:val="code"/>
      </w:pPr>
      <w:r w:rsidRPr="00F85E53">
        <w:t xml:space="preserve">  --muted-foreground: hsl(0 0% 29%);</w:t>
      </w:r>
    </w:p>
    <w:p w14:paraId="0D871C0B" w14:textId="77777777" w:rsidR="00F85E53" w:rsidRPr="00F85E53" w:rsidRDefault="00F85E53" w:rsidP="00F85E53">
      <w:pPr>
        <w:pStyle w:val="code"/>
      </w:pPr>
      <w:r w:rsidRPr="00F85E53">
        <w:t xml:space="preserve">  --accent: hsl(140 13% 55%);</w:t>
      </w:r>
    </w:p>
    <w:p w14:paraId="134B9642" w14:textId="77777777" w:rsidR="00F85E53" w:rsidRPr="00F85E53" w:rsidRDefault="00F85E53" w:rsidP="00F85E53">
      <w:pPr>
        <w:pStyle w:val="code"/>
      </w:pPr>
      <w:r w:rsidRPr="00F85E53">
        <w:t xml:space="preserve">  --accent-foreground: hsl(0 0% 10%);</w:t>
      </w:r>
    </w:p>
    <w:p w14:paraId="55D027A9" w14:textId="77777777" w:rsidR="00F85E53" w:rsidRPr="00F85E53" w:rsidRDefault="00F85E53" w:rsidP="00F85E53">
      <w:pPr>
        <w:pStyle w:val="code"/>
      </w:pPr>
      <w:r w:rsidRPr="00F85E53">
        <w:lastRenderedPageBreak/>
        <w:t xml:space="preserve">  --destructive: hsl(11 67% 46%);</w:t>
      </w:r>
    </w:p>
    <w:p w14:paraId="2D8E5563" w14:textId="77777777" w:rsidR="00F85E53" w:rsidRPr="00F85E53" w:rsidRDefault="00F85E53" w:rsidP="00F85E53">
      <w:pPr>
        <w:pStyle w:val="code"/>
      </w:pPr>
      <w:r w:rsidRPr="00F85E53">
        <w:t xml:space="preserve">  --destructive-foreground: hsl(27 98% 99%);</w:t>
      </w:r>
    </w:p>
    <w:p w14:paraId="486E8C62" w14:textId="77777777" w:rsidR="00F85E53" w:rsidRPr="00F85E53" w:rsidRDefault="00F85E53" w:rsidP="00F85E53">
      <w:pPr>
        <w:pStyle w:val="code"/>
      </w:pPr>
      <w:r w:rsidRPr="00F85E53">
        <w:t xml:space="preserve">  --border: hsl(30 10% 73%);</w:t>
      </w:r>
    </w:p>
    <w:p w14:paraId="540C6823" w14:textId="77777777" w:rsidR="00F85E53" w:rsidRPr="00F85E53" w:rsidRDefault="00F85E53" w:rsidP="00F85E53">
      <w:pPr>
        <w:pStyle w:val="code"/>
      </w:pPr>
      <w:r w:rsidRPr="00F85E53">
        <w:t xml:space="preserve">  --input: hsl(0 0% 100%);</w:t>
      </w:r>
    </w:p>
    <w:p w14:paraId="7B03ED10" w14:textId="77777777" w:rsidR="00F85E53" w:rsidRPr="00F85E53" w:rsidRDefault="00F85E53" w:rsidP="00F85E53">
      <w:pPr>
        <w:pStyle w:val="code"/>
      </w:pPr>
      <w:r w:rsidRPr="00F85E53">
        <w:t xml:space="preserve">  --ring: hsl(180 100% 33%);</w:t>
      </w:r>
    </w:p>
    <w:p w14:paraId="60AA83A9" w14:textId="77777777" w:rsidR="00F85E53" w:rsidRPr="00F85E53" w:rsidRDefault="00F85E53" w:rsidP="00F85E53">
      <w:pPr>
        <w:pStyle w:val="code"/>
      </w:pPr>
      <w:r w:rsidRPr="00F85E53">
        <w:t xml:space="preserve">  --card: hsl(27 98% 99%);</w:t>
      </w:r>
    </w:p>
    <w:p w14:paraId="0889C62F" w14:textId="77777777" w:rsidR="00F85E53" w:rsidRPr="00F85E53" w:rsidRDefault="00F85E53" w:rsidP="00F85E53">
      <w:pPr>
        <w:pStyle w:val="code"/>
      </w:pPr>
      <w:r w:rsidRPr="00F85E53">
        <w:t xml:space="preserve">  --card-foreground: hsl(0 0% 10%);</w:t>
      </w:r>
    </w:p>
    <w:p w14:paraId="2884C01C" w14:textId="77777777" w:rsidR="00F85E53" w:rsidRPr="00F85E53" w:rsidRDefault="00F85E53" w:rsidP="00F85E53">
      <w:pPr>
        <w:pStyle w:val="code"/>
      </w:pPr>
      <w:r w:rsidRPr="00F85E53">
        <w:t xml:space="preserve">  --popover: hsl(27 98% 99%);</w:t>
      </w:r>
    </w:p>
    <w:p w14:paraId="07CAAD25" w14:textId="77777777" w:rsidR="00F85E53" w:rsidRPr="00F85E53" w:rsidRDefault="00F85E53" w:rsidP="00F85E53">
      <w:pPr>
        <w:pStyle w:val="code"/>
      </w:pPr>
      <w:r w:rsidRPr="00F85E53">
        <w:t xml:space="preserve">  --popover-foreground: hsl(0 0% 10%);</w:t>
      </w:r>
    </w:p>
    <w:p w14:paraId="0561160C" w14:textId="77777777" w:rsidR="00F85E53" w:rsidRPr="00F85E53" w:rsidRDefault="00F85E53" w:rsidP="00F85E53">
      <w:pPr>
        <w:pStyle w:val="code"/>
      </w:pPr>
      <w:r w:rsidRPr="00F85E53">
        <w:t xml:space="preserve">  --chart-1: hsl(206 39% 35%);</w:t>
      </w:r>
    </w:p>
    <w:p w14:paraId="78978746" w14:textId="77777777" w:rsidR="00F85E53" w:rsidRPr="00F85E53" w:rsidRDefault="00F85E53" w:rsidP="00F85E53">
      <w:pPr>
        <w:pStyle w:val="code"/>
      </w:pPr>
      <w:r w:rsidRPr="00F85E53">
        <w:t xml:space="preserve">  --chart-2: hsl(180 100% 33%);</w:t>
      </w:r>
    </w:p>
    <w:p w14:paraId="682D7C1E" w14:textId="77777777" w:rsidR="00F85E53" w:rsidRPr="00F85E53" w:rsidRDefault="00F85E53" w:rsidP="00F85E53">
      <w:pPr>
        <w:pStyle w:val="code"/>
      </w:pPr>
      <w:r w:rsidRPr="00F85E53">
        <w:t xml:space="preserve">  --chart-3: hsl(42 87% 63%);</w:t>
      </w:r>
    </w:p>
    <w:p w14:paraId="33FF761F" w14:textId="77777777" w:rsidR="00F85E53" w:rsidRPr="00F85E53" w:rsidRDefault="00F85E53" w:rsidP="00F85E53">
      <w:pPr>
        <w:pStyle w:val="code"/>
      </w:pPr>
      <w:r w:rsidRPr="00F85E53">
        <w:t xml:space="preserve">  --chart-4: hsl(255 17% 67%);</w:t>
      </w:r>
    </w:p>
    <w:p w14:paraId="6A635A53" w14:textId="77777777" w:rsidR="00F85E53" w:rsidRPr="00F85E53" w:rsidRDefault="00F85E53" w:rsidP="00F85E53">
      <w:pPr>
        <w:pStyle w:val="code"/>
      </w:pPr>
      <w:r w:rsidRPr="00F85E53">
        <w:t xml:space="preserve">  --chart-5: hsl(340 72% 50%);</w:t>
      </w:r>
    </w:p>
    <w:p w14:paraId="008D24E8" w14:textId="77777777" w:rsidR="00F85E53" w:rsidRPr="00F85E53" w:rsidRDefault="00F85E53" w:rsidP="00F85E53">
      <w:pPr>
        <w:pStyle w:val="code"/>
      </w:pPr>
      <w:r w:rsidRPr="00F85E53">
        <w:t xml:space="preserve">  --sidebar: hsl(30 100% 97%);</w:t>
      </w:r>
    </w:p>
    <w:p w14:paraId="41CD8A55" w14:textId="77777777" w:rsidR="00F85E53" w:rsidRPr="00F85E53" w:rsidRDefault="00F85E53" w:rsidP="00F85E53">
      <w:pPr>
        <w:pStyle w:val="code"/>
      </w:pPr>
      <w:r w:rsidRPr="00F85E53">
        <w:t xml:space="preserve">  --sidebar-foreground: hsl(0 0% 10%);</w:t>
      </w:r>
    </w:p>
    <w:p w14:paraId="0540C59C" w14:textId="77777777" w:rsidR="00F85E53" w:rsidRPr="00F85E53" w:rsidRDefault="00F85E53" w:rsidP="00F85E53">
      <w:pPr>
        <w:pStyle w:val="code"/>
      </w:pPr>
      <w:r w:rsidRPr="00F85E53">
        <w:t xml:space="preserve">  --sidebar-primary: hsl(180 100% 33%);</w:t>
      </w:r>
    </w:p>
    <w:p w14:paraId="20E9B1BD" w14:textId="77777777" w:rsidR="00F85E53" w:rsidRPr="00F85E53" w:rsidRDefault="00F85E53" w:rsidP="00F85E53">
      <w:pPr>
        <w:pStyle w:val="code"/>
      </w:pPr>
      <w:r w:rsidRPr="00F85E53">
        <w:t xml:space="preserve">  --sidebar-primary-foreground: hsl(27 98% 99%);</w:t>
      </w:r>
    </w:p>
    <w:p w14:paraId="40545EC0" w14:textId="77777777" w:rsidR="00F85E53" w:rsidRPr="00F85E53" w:rsidRDefault="00F85E53" w:rsidP="00F85E53">
      <w:pPr>
        <w:pStyle w:val="code"/>
      </w:pPr>
      <w:r w:rsidRPr="00F85E53">
        <w:t xml:space="preserve">  --sidebar-border: hsl(30 10% 73%);</w:t>
      </w:r>
    </w:p>
    <w:p w14:paraId="7FC3C356" w14:textId="77777777" w:rsidR="00F85E53" w:rsidRPr="00F85E53" w:rsidRDefault="00F85E53" w:rsidP="00F85E53">
      <w:pPr>
        <w:pStyle w:val="code"/>
      </w:pPr>
      <w:r w:rsidRPr="00F85E53">
        <w:t xml:space="preserve">  --sidebar-ring: hsl(180 100% 33%);</w:t>
      </w:r>
    </w:p>
    <w:p w14:paraId="1429C769" w14:textId="77777777" w:rsidR="00F85E53" w:rsidRPr="00F85E53" w:rsidRDefault="00F85E53" w:rsidP="00F85E53">
      <w:pPr>
        <w:pStyle w:val="code"/>
      </w:pPr>
      <w:r w:rsidRPr="00F85E53">
        <w:t xml:space="preserve">  --radius: 0.5rem;</w:t>
      </w:r>
    </w:p>
    <w:p w14:paraId="21D3C2B7" w14:textId="77777777" w:rsidR="00F85E53" w:rsidRPr="00F85E53" w:rsidRDefault="00F85E53" w:rsidP="00F85E53">
      <w:pPr>
        <w:pStyle w:val="code"/>
      </w:pPr>
      <w:r w:rsidRPr="00F85E53">
        <w:t xml:space="preserve">  --shadow-color: hsl(206 39% 35%);</w:t>
      </w:r>
    </w:p>
    <w:p w14:paraId="53E1A977" w14:textId="77777777" w:rsidR="00F85E53" w:rsidRPr="00F85E53" w:rsidRDefault="00F85E53" w:rsidP="00F85E53">
      <w:pPr>
        <w:pStyle w:val="code"/>
      </w:pPr>
      <w:r w:rsidRPr="00F85E53">
        <w:t xml:space="preserve">  --shadow-opacity: 0.15;</w:t>
      </w:r>
    </w:p>
    <w:p w14:paraId="132F22E9" w14:textId="77777777" w:rsidR="00F85E53" w:rsidRPr="00F85E53" w:rsidRDefault="00F85E53" w:rsidP="00F85E53">
      <w:pPr>
        <w:pStyle w:val="code"/>
      </w:pPr>
      <w:r w:rsidRPr="00F85E53">
        <w:t xml:space="preserve">  --blur-radius: 1rem;</w:t>
      </w:r>
    </w:p>
    <w:p w14:paraId="125AEE9C" w14:textId="77777777" w:rsidR="00F85E53" w:rsidRPr="00F85E53" w:rsidRDefault="00F85E53" w:rsidP="00F85E53">
      <w:pPr>
        <w:pStyle w:val="code"/>
      </w:pPr>
      <w:r w:rsidRPr="00F85E53">
        <w:t xml:space="preserve">  --spread: -0.125rem;</w:t>
      </w:r>
    </w:p>
    <w:p w14:paraId="45807F5C" w14:textId="77777777" w:rsidR="00F85E53" w:rsidRPr="00F85E53" w:rsidRDefault="00F85E53" w:rsidP="00F85E53">
      <w:pPr>
        <w:pStyle w:val="code"/>
      </w:pPr>
      <w:r w:rsidRPr="00F85E53">
        <w:t xml:space="preserve">  --offset-x: 0;</w:t>
      </w:r>
    </w:p>
    <w:p w14:paraId="6DA2B819" w14:textId="77777777" w:rsidR="00F85E53" w:rsidRPr="00F85E53" w:rsidRDefault="00F85E53" w:rsidP="00F85E53">
      <w:pPr>
        <w:pStyle w:val="code"/>
      </w:pPr>
      <w:r w:rsidRPr="00F85E53">
        <w:t xml:space="preserve">  --offset-y: 0.25rem;</w:t>
      </w:r>
    </w:p>
    <w:p w14:paraId="167D8275" w14:textId="77777777" w:rsidR="00F85E53" w:rsidRPr="00F85E53" w:rsidRDefault="00F85E53" w:rsidP="00F85E53">
      <w:pPr>
        <w:pStyle w:val="code"/>
      </w:pPr>
      <w:r w:rsidRPr="00F85E53">
        <w:t>}</w:t>
      </w:r>
    </w:p>
    <w:p w14:paraId="68028137" w14:textId="77777777" w:rsidR="00F85E53" w:rsidRPr="00F85E53" w:rsidRDefault="00F85E53" w:rsidP="00F85E53">
      <w:pPr>
        <w:pStyle w:val="code"/>
      </w:pPr>
    </w:p>
    <w:p w14:paraId="43241C75" w14:textId="77777777" w:rsidR="00F85E53" w:rsidRPr="00F85E53" w:rsidRDefault="00F85E53" w:rsidP="00F85E53">
      <w:pPr>
        <w:pStyle w:val="code"/>
      </w:pPr>
      <w:r w:rsidRPr="00F85E53">
        <w:t>.dark {</w:t>
      </w:r>
    </w:p>
    <w:p w14:paraId="5B64898C" w14:textId="77777777" w:rsidR="00F85E53" w:rsidRPr="00F85E53" w:rsidRDefault="00F85E53" w:rsidP="00F85E53">
      <w:pPr>
        <w:pStyle w:val="code"/>
      </w:pPr>
      <w:r w:rsidRPr="00F85E53">
        <w:t xml:space="preserve">  --background: hsl(219 38% 14%);</w:t>
      </w:r>
    </w:p>
    <w:p w14:paraId="3AFD9FEB" w14:textId="77777777" w:rsidR="00F85E53" w:rsidRPr="00F85E53" w:rsidRDefault="00F85E53" w:rsidP="00F85E53">
      <w:pPr>
        <w:pStyle w:val="code"/>
      </w:pPr>
      <w:r w:rsidRPr="00F85E53">
        <w:t xml:space="preserve">  --foreground: hsl(27 98% 99%);</w:t>
      </w:r>
    </w:p>
    <w:p w14:paraId="2EECCEF7" w14:textId="77777777" w:rsidR="00F85E53" w:rsidRPr="00F85E53" w:rsidRDefault="00F85E53" w:rsidP="00F85E53">
      <w:pPr>
        <w:pStyle w:val="code"/>
      </w:pPr>
      <w:r w:rsidRPr="00F85E53">
        <w:t xml:space="preserve">  --primary: hsl(180 100% 39%);</w:t>
      </w:r>
    </w:p>
    <w:p w14:paraId="4DCCB657" w14:textId="77777777" w:rsidR="00F85E53" w:rsidRPr="00F85E53" w:rsidRDefault="00F85E53" w:rsidP="00F85E53">
      <w:pPr>
        <w:pStyle w:val="code"/>
      </w:pPr>
      <w:r w:rsidRPr="00F85E53">
        <w:t xml:space="preserve">  --primary-foreground: hsl(219 38% 14%);</w:t>
      </w:r>
    </w:p>
    <w:p w14:paraId="417C14ED" w14:textId="77777777" w:rsidR="00F85E53" w:rsidRPr="00F85E53" w:rsidRDefault="00F85E53" w:rsidP="00F85E53">
      <w:pPr>
        <w:pStyle w:val="code"/>
      </w:pPr>
      <w:r w:rsidRPr="00F85E53">
        <w:t xml:space="preserve">  --secondary: hsl(206 34% 42%);</w:t>
      </w:r>
    </w:p>
    <w:p w14:paraId="503BA276" w14:textId="77777777" w:rsidR="00F85E53" w:rsidRPr="00F85E53" w:rsidRDefault="00F85E53" w:rsidP="00F85E53">
      <w:pPr>
        <w:pStyle w:val="code"/>
      </w:pPr>
      <w:r w:rsidRPr="00F85E53">
        <w:t xml:space="preserve">  --secondary-foreground: hsl(27 98% 99%);</w:t>
      </w:r>
    </w:p>
    <w:p w14:paraId="1AD464F5" w14:textId="77777777" w:rsidR="00F85E53" w:rsidRPr="00F85E53" w:rsidRDefault="00F85E53" w:rsidP="00F85E53">
      <w:pPr>
        <w:pStyle w:val="code"/>
      </w:pPr>
      <w:r w:rsidRPr="00F85E53">
        <w:t xml:space="preserve">  --muted: hsl(218 26% 22%);</w:t>
      </w:r>
    </w:p>
    <w:p w14:paraId="6131C78B" w14:textId="77777777" w:rsidR="00F85E53" w:rsidRPr="00F85E53" w:rsidRDefault="00F85E53" w:rsidP="00F85E53">
      <w:pPr>
        <w:pStyle w:val="code"/>
      </w:pPr>
      <w:r w:rsidRPr="00F85E53">
        <w:t xml:space="preserve">  --muted-foreground: hsl(27 20% 85%);</w:t>
      </w:r>
    </w:p>
    <w:p w14:paraId="4DC116B5" w14:textId="77777777" w:rsidR="00F85E53" w:rsidRPr="00F85E53" w:rsidRDefault="00F85E53" w:rsidP="00F85E53">
      <w:pPr>
        <w:pStyle w:val="code"/>
      </w:pPr>
      <w:r w:rsidRPr="00F85E53">
        <w:t xml:space="preserve">  --accent: hsl(160 12% 60%);</w:t>
      </w:r>
    </w:p>
    <w:p w14:paraId="0390F739" w14:textId="77777777" w:rsidR="00F85E53" w:rsidRPr="00F85E53" w:rsidRDefault="00F85E53" w:rsidP="00F85E53">
      <w:pPr>
        <w:pStyle w:val="code"/>
      </w:pPr>
      <w:r w:rsidRPr="00F85E53">
        <w:t xml:space="preserve">  --accent-foreground: hsl(219 38% 14%);</w:t>
      </w:r>
    </w:p>
    <w:p w14:paraId="6B68F489" w14:textId="77777777" w:rsidR="00F85E53" w:rsidRPr="00F85E53" w:rsidRDefault="00F85E53" w:rsidP="00F85E53">
      <w:pPr>
        <w:pStyle w:val="code"/>
      </w:pPr>
      <w:r w:rsidRPr="00F85E53">
        <w:t xml:space="preserve">  --destructive: hsl(11 62% 56%);</w:t>
      </w:r>
    </w:p>
    <w:p w14:paraId="347A19C4" w14:textId="77777777" w:rsidR="00F85E53" w:rsidRPr="00F85E53" w:rsidRDefault="00F85E53" w:rsidP="00F85E53">
      <w:pPr>
        <w:pStyle w:val="code"/>
      </w:pPr>
      <w:r w:rsidRPr="00F85E53">
        <w:t xml:space="preserve">  --destructive-foreground: hsl(27 98% 99%);</w:t>
      </w:r>
    </w:p>
    <w:p w14:paraId="4B3B408E" w14:textId="77777777" w:rsidR="00F85E53" w:rsidRPr="00F85E53" w:rsidRDefault="00F85E53" w:rsidP="00F85E53">
      <w:pPr>
        <w:pStyle w:val="code"/>
      </w:pPr>
      <w:r w:rsidRPr="00F85E53">
        <w:t xml:space="preserve">  --border: hsl(218 26% 25%);</w:t>
      </w:r>
    </w:p>
    <w:p w14:paraId="3B2864F2" w14:textId="77777777" w:rsidR="00F85E53" w:rsidRPr="00F85E53" w:rsidRDefault="00F85E53" w:rsidP="00F85E53">
      <w:pPr>
        <w:pStyle w:val="code"/>
      </w:pPr>
      <w:r w:rsidRPr="00F85E53">
        <w:t xml:space="preserve">  --input: hsl(218 29% 18%);</w:t>
      </w:r>
    </w:p>
    <w:p w14:paraId="17B57E32" w14:textId="77777777" w:rsidR="00F85E53" w:rsidRPr="00F85E53" w:rsidRDefault="00F85E53" w:rsidP="00F85E53">
      <w:pPr>
        <w:pStyle w:val="code"/>
      </w:pPr>
      <w:r w:rsidRPr="00F85E53">
        <w:t xml:space="preserve">  --ring: hsl(180 100% 39%);</w:t>
      </w:r>
    </w:p>
    <w:p w14:paraId="28B6F552" w14:textId="77777777" w:rsidR="00F85E53" w:rsidRPr="00F85E53" w:rsidRDefault="00F85E53" w:rsidP="00F85E53">
      <w:pPr>
        <w:pStyle w:val="code"/>
      </w:pPr>
      <w:r w:rsidRPr="00F85E53">
        <w:t xml:space="preserve">  --card: hsl(218 29% 18%);</w:t>
      </w:r>
    </w:p>
    <w:p w14:paraId="0DEE0443" w14:textId="77777777" w:rsidR="00F85E53" w:rsidRPr="00F85E53" w:rsidRDefault="00F85E53" w:rsidP="00F85E53">
      <w:pPr>
        <w:pStyle w:val="code"/>
      </w:pPr>
      <w:r w:rsidRPr="00F85E53">
        <w:t xml:space="preserve">  --card-foreground: hsl(27 98% 99%);</w:t>
      </w:r>
    </w:p>
    <w:p w14:paraId="7F263E06" w14:textId="77777777" w:rsidR="00F85E53" w:rsidRPr="00F85E53" w:rsidRDefault="00F85E53" w:rsidP="00F85E53">
      <w:pPr>
        <w:pStyle w:val="code"/>
      </w:pPr>
      <w:r w:rsidRPr="00F85E53">
        <w:t xml:space="preserve">  --popover: hsl(218 29% 18%);</w:t>
      </w:r>
    </w:p>
    <w:p w14:paraId="79267B84" w14:textId="77777777" w:rsidR="00F85E53" w:rsidRPr="00F85E53" w:rsidRDefault="00F85E53" w:rsidP="00F85E53">
      <w:pPr>
        <w:pStyle w:val="code"/>
      </w:pPr>
      <w:r w:rsidRPr="00F85E53">
        <w:t xml:space="preserve">  --popover-foreground: hsl(27 98% 99%);</w:t>
      </w:r>
    </w:p>
    <w:p w14:paraId="545D6339" w14:textId="77777777" w:rsidR="00F85E53" w:rsidRPr="00F85E53" w:rsidRDefault="00F85E53" w:rsidP="00F85E53">
      <w:pPr>
        <w:pStyle w:val="code"/>
      </w:pPr>
      <w:r w:rsidRPr="00F85E53">
        <w:t xml:space="preserve">  --chart-1: hsl(206 34% 42%);</w:t>
      </w:r>
    </w:p>
    <w:p w14:paraId="1DB46DAE" w14:textId="77777777" w:rsidR="00F85E53" w:rsidRPr="00F85E53" w:rsidRDefault="00F85E53" w:rsidP="00F85E53">
      <w:pPr>
        <w:pStyle w:val="code"/>
      </w:pPr>
      <w:r w:rsidRPr="00F85E53">
        <w:t xml:space="preserve">  --chart-2: hsl(180 100% 39%);</w:t>
      </w:r>
    </w:p>
    <w:p w14:paraId="2DE07C3C" w14:textId="77777777" w:rsidR="00F85E53" w:rsidRPr="00F85E53" w:rsidRDefault="00F85E53" w:rsidP="00F85E53">
      <w:pPr>
        <w:pStyle w:val="code"/>
      </w:pPr>
      <w:r w:rsidRPr="00F85E53">
        <w:t xml:space="preserve">  --chart-3: hsl(42 87% 63%);</w:t>
      </w:r>
    </w:p>
    <w:p w14:paraId="180AE357" w14:textId="77777777" w:rsidR="00F85E53" w:rsidRPr="00F85E53" w:rsidRDefault="00F85E53" w:rsidP="00F85E53">
      <w:pPr>
        <w:pStyle w:val="code"/>
      </w:pPr>
      <w:r w:rsidRPr="00F85E53">
        <w:t xml:space="preserve">  --chart-4: hsl(255 30% 72%);</w:t>
      </w:r>
    </w:p>
    <w:p w14:paraId="74C03667" w14:textId="77777777" w:rsidR="00F85E53" w:rsidRPr="00F85E53" w:rsidRDefault="00F85E53" w:rsidP="00F85E53">
      <w:pPr>
        <w:pStyle w:val="code"/>
      </w:pPr>
      <w:r w:rsidRPr="00F85E53">
        <w:t xml:space="preserve">  --chart-5: hsl(340 72% 60%);</w:t>
      </w:r>
    </w:p>
    <w:p w14:paraId="0CF3F74C" w14:textId="77777777" w:rsidR="00F85E53" w:rsidRPr="00F85E53" w:rsidRDefault="00F85E53" w:rsidP="00F85E53">
      <w:pPr>
        <w:pStyle w:val="code"/>
      </w:pPr>
      <w:r w:rsidRPr="00F85E53">
        <w:t xml:space="preserve">  --sidebar: hsl(218 29% 18%);</w:t>
      </w:r>
    </w:p>
    <w:p w14:paraId="0662C50D" w14:textId="77777777" w:rsidR="00F85E53" w:rsidRPr="00F85E53" w:rsidRDefault="00F85E53" w:rsidP="00F85E53">
      <w:pPr>
        <w:pStyle w:val="code"/>
      </w:pPr>
      <w:r w:rsidRPr="00F85E53">
        <w:t xml:space="preserve">  --sidebar-foreground: hsl(27 98% 99%);</w:t>
      </w:r>
    </w:p>
    <w:p w14:paraId="162E3E2B" w14:textId="77777777" w:rsidR="00F85E53" w:rsidRPr="00F85E53" w:rsidRDefault="00F85E53" w:rsidP="00F85E53">
      <w:pPr>
        <w:pStyle w:val="code"/>
      </w:pPr>
      <w:r w:rsidRPr="00F85E53">
        <w:t xml:space="preserve">  --sidebar-primary: hsl(180 100% 39%);</w:t>
      </w:r>
    </w:p>
    <w:p w14:paraId="0713C52D" w14:textId="77777777" w:rsidR="00F85E53" w:rsidRPr="00F85E53" w:rsidRDefault="00F85E53" w:rsidP="00F85E53">
      <w:pPr>
        <w:pStyle w:val="code"/>
      </w:pPr>
      <w:r w:rsidRPr="00F85E53">
        <w:lastRenderedPageBreak/>
        <w:t xml:space="preserve">  --sidebar-primary-foreground: hsl(219 38% 14%);</w:t>
      </w:r>
    </w:p>
    <w:p w14:paraId="1C8002C0" w14:textId="77777777" w:rsidR="00F85E53" w:rsidRPr="00F85E53" w:rsidRDefault="00F85E53" w:rsidP="00F85E53">
      <w:pPr>
        <w:pStyle w:val="code"/>
      </w:pPr>
      <w:r w:rsidRPr="00F85E53">
        <w:t xml:space="preserve">  --sidebar-border: hsl(218 26% 25%);</w:t>
      </w:r>
    </w:p>
    <w:p w14:paraId="75F64A73" w14:textId="77777777" w:rsidR="00F85E53" w:rsidRPr="00F85E53" w:rsidRDefault="00F85E53" w:rsidP="00F85E53">
      <w:pPr>
        <w:pStyle w:val="code"/>
      </w:pPr>
      <w:r w:rsidRPr="00F85E53">
        <w:t xml:space="preserve">  --sidebar-ring: hsl(180 100% 39%);</w:t>
      </w:r>
    </w:p>
    <w:p w14:paraId="595FD89D" w14:textId="049321A8" w:rsidR="00AB66A0" w:rsidRDefault="00F85E53" w:rsidP="00F85E53">
      <w:pPr>
        <w:pStyle w:val="code"/>
      </w:pPr>
      <w:r w:rsidRPr="00F85E53">
        <w:t>}</w:t>
      </w:r>
    </w:p>
    <w:p w14:paraId="6B38AA97" w14:textId="77777777" w:rsidR="00F85E53" w:rsidRDefault="00F85E53" w:rsidP="00F85E53">
      <w:pPr>
        <w:pStyle w:val="code"/>
      </w:pPr>
    </w:p>
    <w:p w14:paraId="1728FEC6" w14:textId="712CBECE" w:rsidR="00F85E53" w:rsidRDefault="00692C15" w:rsidP="00692C15">
      <w:pPr>
        <w:pStyle w:val="Heading3"/>
      </w:pPr>
      <w:r>
        <w:t>Additional Guidance for AI Design</w:t>
      </w:r>
    </w:p>
    <w:p w14:paraId="225A4F93" w14:textId="402F0869" w:rsidR="00692C15" w:rsidRPr="00692C15" w:rsidRDefault="00692C15" w:rsidP="00692C15">
      <w:r>
        <w:t>Use Montserrat font for all headings, titles, and navigation elements. Use Lora font for all body text, paragraphs, and content areas. Apply font-weight: 500 for Montserrat headings and font-weight: 400 for Lora body text. Maintain consistent spacing with padding multiples of 0.5rem. Use subtle transitions (200ms ease) on all interactive elements. Apply warm Scholar Blue shadows instead of black shadows. Use 20% opacity Moura Teal for text selection backgrounds. Ensure cards have subtle elevation with warm shadow tones. Buttons should have slightly rounded corners (0.5rem radius). Primary buttons use Moura Teal with Rice Paper text. Secondary buttons use Scholar Blue with Rice Paper text. Accent elements use Sage Wisdom for subtle highlights. Apply Studio Cream background to special feature sections. Use Shufa Red sparingly only for signature moments or authentication marks. Maintain 60% Rice Paper, 20% Moura Teal, 10% accent colors proportion. Group interface elements by thinking (teal/blue), feeling (pink/violet), and doing (yellow/sage) modes. Ensure minimum contrast ratio of 4.5:1 for all text. Use consistent 8px spacing grid system. Apply gentle hover states with 10% lightening on interactive elements.</w:t>
      </w:r>
    </w:p>
    <w:p w14:paraId="002BD7DC" w14:textId="77777777" w:rsidR="005F77C2" w:rsidRPr="00645EAE" w:rsidRDefault="005F77C2" w:rsidP="005F77C2">
      <w:pPr>
        <w:pStyle w:val="Heading3"/>
      </w:pPr>
      <w:r w:rsidRPr="00645EAE">
        <w:rPr>
          <w:rFonts w:ascii="Segoe UI Emoji" w:hAnsi="Segoe UI Emoji" w:cs="Segoe UI Emoji"/>
        </w:rPr>
        <w:t>✨</w:t>
      </w:r>
      <w:r w:rsidRPr="00645EAE">
        <w:t xml:space="preserve"> The Magic: Seasonal Rhythms</w:t>
      </w:r>
    </w:p>
    <w:p w14:paraId="2D04B2C5" w14:textId="77777777" w:rsidR="005F77C2" w:rsidRPr="00645EAE" w:rsidRDefault="005F77C2" w:rsidP="005F77C2">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The site subtly changes with seasons:</w:t>
      </w:r>
    </w:p>
    <w:p w14:paraId="284AEA9D" w14:textId="77777777" w:rsidR="005F77C2" w:rsidRPr="00645EAE" w:rsidRDefault="005F77C2" w:rsidP="005F77C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Spring</w:t>
      </w:r>
      <w:r w:rsidRPr="00645EAE">
        <w:rPr>
          <w:rFonts w:ascii="Times New Roman" w:eastAsia="Times New Roman" w:hAnsi="Times New Roman" w:cs="Times New Roman"/>
          <w:kern w:val="0"/>
          <w14:ligatures w14:val="none"/>
        </w:rPr>
        <w:t>: Watercolor washes appear</w:t>
      </w:r>
    </w:p>
    <w:p w14:paraId="5D174FFE" w14:textId="77777777" w:rsidR="005F77C2" w:rsidRPr="00645EAE" w:rsidRDefault="005F77C2" w:rsidP="005F77C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Summer</w:t>
      </w:r>
      <w:r w:rsidRPr="00645EAE">
        <w:rPr>
          <w:rFonts w:ascii="Times New Roman" w:eastAsia="Times New Roman" w:hAnsi="Times New Roman" w:cs="Times New Roman"/>
          <w:kern w:val="0"/>
          <w14:ligatures w14:val="none"/>
        </w:rPr>
        <w:t>: Brighter accents from paintings</w:t>
      </w:r>
    </w:p>
    <w:p w14:paraId="62649DA3" w14:textId="77777777" w:rsidR="005F77C2" w:rsidRPr="00645EAE" w:rsidRDefault="005F77C2" w:rsidP="005F77C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Fall</w:t>
      </w:r>
      <w:r w:rsidRPr="00645EAE">
        <w:rPr>
          <w:rFonts w:ascii="Times New Roman" w:eastAsia="Times New Roman" w:hAnsi="Times New Roman" w:cs="Times New Roman"/>
          <w:kern w:val="0"/>
          <w14:ligatures w14:val="none"/>
        </w:rPr>
        <w:t>: Calligraphy becomes prominent</w:t>
      </w:r>
    </w:p>
    <w:p w14:paraId="4900524D" w14:textId="77777777" w:rsidR="005F77C2" w:rsidRPr="00645EAE" w:rsidRDefault="005F77C2" w:rsidP="005F77C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Winter</w:t>
      </w:r>
      <w:r w:rsidRPr="00645EAE">
        <w:rPr>
          <w:rFonts w:ascii="Times New Roman" w:eastAsia="Times New Roman" w:hAnsi="Times New Roman" w:cs="Times New Roman"/>
          <w:kern w:val="0"/>
          <w14:ligatures w14:val="none"/>
        </w:rPr>
        <w:t>: More text, deeper reflections</w:t>
      </w:r>
    </w:p>
    <w:p w14:paraId="1FD83A29" w14:textId="77777777" w:rsidR="000908E1" w:rsidRPr="00913E78" w:rsidRDefault="000908E1" w:rsidP="000908E1">
      <w:pPr>
        <w:pStyle w:val="Heading2"/>
      </w:pPr>
      <w:bookmarkStart w:id="11" w:name="_Toc206220620"/>
      <w:r>
        <w:t>Imagery &amp; Texture</w:t>
      </w:r>
      <w:bookmarkEnd w:id="11"/>
    </w:p>
    <w:p w14:paraId="453C0592" w14:textId="77777777" w:rsidR="000908E1" w:rsidRPr="00913E78" w:rsidRDefault="000908E1" w:rsidP="000908E1">
      <w:pPr>
        <w:numPr>
          <w:ilvl w:val="0"/>
          <w:numId w:val="31"/>
        </w:numPr>
        <w:spacing w:after="0" w:line="240" w:lineRule="auto"/>
      </w:pPr>
      <w:r w:rsidRPr="00913E78">
        <w:rPr>
          <w:b/>
          <w:bCs/>
        </w:rPr>
        <w:t>Photography:</w:t>
      </w:r>
      <w:r w:rsidRPr="00913E78">
        <w:t xml:space="preserve"> Authentic, natural-light portraits of Moura that feel thoughtful and engaging.</w:t>
      </w:r>
    </w:p>
    <w:p w14:paraId="2AAE813D" w14:textId="77777777" w:rsidR="000908E1" w:rsidRPr="00913E78" w:rsidRDefault="000908E1" w:rsidP="000908E1">
      <w:pPr>
        <w:numPr>
          <w:ilvl w:val="0"/>
          <w:numId w:val="31"/>
        </w:numPr>
        <w:spacing w:after="0" w:line="240" w:lineRule="auto"/>
      </w:pPr>
      <w:r w:rsidRPr="00913E78">
        <w:rPr>
          <w:b/>
          <w:bCs/>
        </w:rPr>
        <w:t>Artwork:</w:t>
      </w:r>
      <w:r w:rsidRPr="00913E78">
        <w:t xml:space="preserve"> High-resolution scans of her watercolour paintings and shufa will be used as key visual elements throughout the site.</w:t>
      </w:r>
    </w:p>
    <w:p w14:paraId="03A0DAC7" w14:textId="77777777" w:rsidR="000908E1" w:rsidRPr="00913E78" w:rsidRDefault="000908E1" w:rsidP="000908E1">
      <w:pPr>
        <w:numPr>
          <w:ilvl w:val="0"/>
          <w:numId w:val="31"/>
        </w:numPr>
        <w:spacing w:after="0" w:line="240" w:lineRule="auto"/>
      </w:pPr>
      <w:r w:rsidRPr="00913E78">
        <w:rPr>
          <w:b/>
          <w:bCs/>
        </w:rPr>
        <w:t>Texture:</w:t>
      </w:r>
      <w:r w:rsidRPr="00913E78">
        <w:t xml:space="preserve"> A subtle, near-imperceptible texture of cold-press watercolour paper will be used on the background to add depth and tactile warmth.</w:t>
      </w:r>
    </w:p>
    <w:p w14:paraId="5A80056E" w14:textId="77777777" w:rsidR="00183FCC" w:rsidRDefault="00183FCC" w:rsidP="00A2515D">
      <w:pPr>
        <w:pStyle w:val="Heading1"/>
      </w:pPr>
      <w:bookmarkStart w:id="12" w:name="_Toc206220623"/>
      <w:r>
        <w:lastRenderedPageBreak/>
        <w:t xml:space="preserve">Architecture </w:t>
      </w:r>
    </w:p>
    <w:p w14:paraId="055EF6F8" w14:textId="61CB9780" w:rsidR="00183FCC" w:rsidRPr="005B6AC8" w:rsidRDefault="00183FCC" w:rsidP="00A2515D">
      <w:pPr>
        <w:pStyle w:val="Heading2"/>
      </w:pPr>
      <w:r>
        <w:t>Website Sitemap</w:t>
      </w:r>
      <w:bookmarkEnd w:id="12"/>
    </w:p>
    <w:p w14:paraId="0FCBB3BC" w14:textId="77777777" w:rsidR="00183FCC" w:rsidRPr="005B6AC8" w:rsidRDefault="00183FCC" w:rsidP="00183FCC">
      <w:pPr>
        <w:numPr>
          <w:ilvl w:val="0"/>
          <w:numId w:val="34"/>
        </w:numPr>
        <w:spacing w:after="0" w:line="240" w:lineRule="auto"/>
      </w:pPr>
      <w:r w:rsidRPr="005B6AC8">
        <w:rPr>
          <w:b/>
          <w:bCs/>
        </w:rPr>
        <w:t>Home</w:t>
      </w:r>
    </w:p>
    <w:p w14:paraId="14BAFBFB" w14:textId="646C49DA" w:rsidR="00183FCC" w:rsidRPr="005B6AC8" w:rsidRDefault="00183FCC" w:rsidP="00183FCC">
      <w:pPr>
        <w:numPr>
          <w:ilvl w:val="1"/>
          <w:numId w:val="34"/>
        </w:numPr>
        <w:spacing w:after="0" w:line="240" w:lineRule="auto"/>
      </w:pPr>
      <w:r w:rsidRPr="005B6AC8">
        <w:t>The primary landing page, introducing the "</w:t>
      </w:r>
      <w:r w:rsidR="00A2515D">
        <w:t>MQ Studio</w:t>
      </w:r>
      <w:r w:rsidRPr="005B6AC8">
        <w:t>" and guiding visitors to key sections.</w:t>
      </w:r>
    </w:p>
    <w:p w14:paraId="64618700" w14:textId="77777777" w:rsidR="00183FCC" w:rsidRPr="005B6AC8" w:rsidRDefault="00183FCC" w:rsidP="00183FCC">
      <w:pPr>
        <w:numPr>
          <w:ilvl w:val="0"/>
          <w:numId w:val="34"/>
        </w:numPr>
        <w:spacing w:after="0" w:line="240" w:lineRule="auto"/>
      </w:pPr>
      <w:r w:rsidRPr="005B6AC8">
        <w:rPr>
          <w:b/>
          <w:bCs/>
        </w:rPr>
        <w:t>About Moura &amp; David</w:t>
      </w:r>
    </w:p>
    <w:p w14:paraId="0C84FB65" w14:textId="16342920" w:rsidR="00183FCC" w:rsidRPr="005B6AC8" w:rsidRDefault="00183FCC" w:rsidP="00183FCC">
      <w:pPr>
        <w:numPr>
          <w:ilvl w:val="1"/>
          <w:numId w:val="34"/>
        </w:numPr>
        <w:spacing w:after="0" w:line="240" w:lineRule="auto"/>
      </w:pPr>
      <w:r w:rsidRPr="005B6AC8">
        <w:t>A unified section telling their stories</w:t>
      </w:r>
      <w:r w:rsidR="00304627">
        <w:t xml:space="preserve"> of their lives </w:t>
      </w:r>
      <w:r w:rsidRPr="005B6AC8">
        <w:t>with dedicated sub-pages or sections for each.</w:t>
      </w:r>
    </w:p>
    <w:p w14:paraId="64AD16D9" w14:textId="0A18EB81" w:rsidR="00183FCC" w:rsidRPr="005B6AC8" w:rsidRDefault="00183FCC" w:rsidP="00183FCC">
      <w:pPr>
        <w:numPr>
          <w:ilvl w:val="0"/>
          <w:numId w:val="34"/>
        </w:numPr>
        <w:spacing w:after="0" w:line="240" w:lineRule="auto"/>
      </w:pPr>
      <w:r w:rsidRPr="005B6AC8">
        <w:rPr>
          <w:b/>
          <w:bCs/>
        </w:rPr>
        <w:t xml:space="preserve">The </w:t>
      </w:r>
      <w:r w:rsidR="00217B18">
        <w:rPr>
          <w:b/>
          <w:bCs/>
        </w:rPr>
        <w:t>Published Works</w:t>
      </w:r>
    </w:p>
    <w:p w14:paraId="5F5275C5" w14:textId="7624335B" w:rsidR="00183FCC" w:rsidRPr="005B6AC8" w:rsidRDefault="00183FCC" w:rsidP="00183FCC">
      <w:pPr>
        <w:numPr>
          <w:ilvl w:val="1"/>
          <w:numId w:val="34"/>
        </w:numPr>
        <w:spacing w:after="0" w:line="240" w:lineRule="auto"/>
      </w:pPr>
      <w:r w:rsidRPr="005B6AC8">
        <w:t xml:space="preserve">A filterable and searchable repository of all </w:t>
      </w:r>
      <w:r w:rsidR="00304627">
        <w:t xml:space="preserve">Moura’s </w:t>
      </w:r>
      <w:r w:rsidRPr="005B6AC8">
        <w:t>publications, talks, and interviews.</w:t>
      </w:r>
    </w:p>
    <w:p w14:paraId="797CF8D4" w14:textId="77777777" w:rsidR="00183FCC" w:rsidRPr="005B6AC8" w:rsidRDefault="00183FCC" w:rsidP="00183FCC">
      <w:pPr>
        <w:numPr>
          <w:ilvl w:val="0"/>
          <w:numId w:val="34"/>
        </w:numPr>
        <w:spacing w:after="0" w:line="240" w:lineRule="auto"/>
      </w:pPr>
      <w:r w:rsidRPr="005B6AC8">
        <w:rPr>
          <w:b/>
          <w:bCs/>
        </w:rPr>
        <w:t>Moura's Musings</w:t>
      </w:r>
    </w:p>
    <w:p w14:paraId="4A62DD4B" w14:textId="77777777" w:rsidR="00183FCC" w:rsidRPr="005B6AC8" w:rsidRDefault="00183FCC" w:rsidP="00183FCC">
      <w:pPr>
        <w:numPr>
          <w:ilvl w:val="1"/>
          <w:numId w:val="34"/>
        </w:numPr>
        <w:spacing w:after="0" w:line="240" w:lineRule="auto"/>
      </w:pPr>
      <w:r w:rsidRPr="005B6AC8">
        <w:t>A blog-style section for Moura's ongoing thoughts, accommodating both text and audio formats.</w:t>
      </w:r>
    </w:p>
    <w:p w14:paraId="4DD05EE3" w14:textId="77777777" w:rsidR="00183FCC" w:rsidRPr="005B6AC8" w:rsidRDefault="00183FCC" w:rsidP="00183FCC">
      <w:pPr>
        <w:numPr>
          <w:ilvl w:val="0"/>
          <w:numId w:val="34"/>
        </w:numPr>
        <w:spacing w:after="0" w:line="240" w:lineRule="auto"/>
      </w:pPr>
      <w:r w:rsidRPr="005B6AC8">
        <w:rPr>
          <w:b/>
          <w:bCs/>
        </w:rPr>
        <w:t>Artworks</w:t>
      </w:r>
    </w:p>
    <w:p w14:paraId="4DD4FFBC" w14:textId="77777777" w:rsidR="00183FCC" w:rsidRPr="005B6AC8" w:rsidRDefault="00183FCC" w:rsidP="00183FCC">
      <w:pPr>
        <w:numPr>
          <w:ilvl w:val="1"/>
          <w:numId w:val="34"/>
        </w:numPr>
        <w:spacing w:after="0" w:line="240" w:lineRule="auto"/>
      </w:pPr>
      <w:r w:rsidRPr="005B6AC8">
        <w:t>A top-level menu item that opens a dropdown to two distinct galleries:</w:t>
      </w:r>
    </w:p>
    <w:p w14:paraId="7F639DE5" w14:textId="77777777" w:rsidR="00183FCC" w:rsidRPr="005B6AC8" w:rsidRDefault="00183FCC" w:rsidP="00183FCC">
      <w:pPr>
        <w:numPr>
          <w:ilvl w:val="2"/>
          <w:numId w:val="34"/>
        </w:numPr>
        <w:spacing w:after="0" w:line="240" w:lineRule="auto"/>
      </w:pPr>
      <w:r w:rsidRPr="005B6AC8">
        <w:rPr>
          <w:b/>
          <w:bCs/>
        </w:rPr>
        <w:t>Watercolour &amp; Painting</w:t>
      </w:r>
    </w:p>
    <w:p w14:paraId="2BAD48CA" w14:textId="77777777" w:rsidR="00183FCC" w:rsidRPr="005B6AC8" w:rsidRDefault="00183FCC" w:rsidP="00183FCC">
      <w:pPr>
        <w:numPr>
          <w:ilvl w:val="2"/>
          <w:numId w:val="34"/>
        </w:numPr>
        <w:spacing w:after="0" w:line="240" w:lineRule="auto"/>
      </w:pPr>
      <w:r w:rsidRPr="005B6AC8">
        <w:rPr>
          <w:b/>
          <w:bCs/>
        </w:rPr>
        <w:t>Shufa (Calligraphy)</w:t>
      </w:r>
    </w:p>
    <w:p w14:paraId="31CE24C2" w14:textId="77777777" w:rsidR="00183FCC" w:rsidRPr="005B6AC8" w:rsidRDefault="00183FCC" w:rsidP="00183FCC">
      <w:pPr>
        <w:numPr>
          <w:ilvl w:val="0"/>
          <w:numId w:val="34"/>
        </w:numPr>
        <w:spacing w:after="0" w:line="240" w:lineRule="auto"/>
      </w:pPr>
      <w:r w:rsidRPr="005B6AC8">
        <w:rPr>
          <w:b/>
          <w:bCs/>
        </w:rPr>
        <w:t>Contact</w:t>
      </w:r>
    </w:p>
    <w:p w14:paraId="4C64E2DE" w14:textId="77777777" w:rsidR="00183FCC" w:rsidRPr="005B6AC8" w:rsidRDefault="00183FCC" w:rsidP="00183FCC">
      <w:pPr>
        <w:numPr>
          <w:ilvl w:val="1"/>
          <w:numId w:val="34"/>
        </w:numPr>
        <w:spacing w:after="0" w:line="240" w:lineRule="auto"/>
      </w:pPr>
      <w:r w:rsidRPr="005B6AC8">
        <w:t>A simple page with a contact form or mailto link for inquiries.</w:t>
      </w:r>
    </w:p>
    <w:p w14:paraId="1C24B685" w14:textId="057F5BEF" w:rsidR="00F1489A" w:rsidRDefault="003465B9" w:rsidP="003465B9">
      <w:pPr>
        <w:pStyle w:val="Heading2"/>
      </w:pPr>
      <w:r>
        <w:t>Content</w:t>
      </w:r>
    </w:p>
    <w:p w14:paraId="64358542" w14:textId="77777777" w:rsidR="00D806B7" w:rsidRPr="00645EAE" w:rsidRDefault="00D806B7" w:rsidP="00D806B7">
      <w:pPr>
        <w:pStyle w:val="Heading3"/>
      </w:pPr>
      <w:r w:rsidRPr="00645EAE">
        <w:rPr>
          <w:rFonts w:ascii="Segoe UI Emoji" w:hAnsi="Segoe UI Emoji" w:cs="Segoe UI Emoji"/>
        </w:rPr>
        <w:t>📝</w:t>
      </w:r>
      <w:r w:rsidRPr="00645EAE">
        <w:t xml:space="preserve"> Content Philosophy: "Thinking Out Loud"</w:t>
      </w:r>
    </w:p>
    <w:p w14:paraId="7446117F" w14:textId="77777777" w:rsidR="00D806B7" w:rsidRPr="00645EAE" w:rsidRDefault="00D806B7" w:rsidP="00D806B7">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Stop presenting finished thoughts. Instead:</w:t>
      </w:r>
    </w:p>
    <w:p w14:paraId="3F1A2B00" w14:textId="77777777" w:rsidR="00D806B7" w:rsidRPr="00645EAE" w:rsidRDefault="00D806B7" w:rsidP="00D806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Show work in progress</w:t>
      </w:r>
    </w:p>
    <w:p w14:paraId="69F06E32" w14:textId="77777777" w:rsidR="00D806B7" w:rsidRPr="00645EAE" w:rsidRDefault="00D806B7" w:rsidP="00D806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Include questions without answers</w:t>
      </w:r>
    </w:p>
    <w:p w14:paraId="47C07424" w14:textId="77777777" w:rsidR="00D806B7" w:rsidRPr="00645EAE" w:rsidRDefault="00D806B7" w:rsidP="00D806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Let contradictions exist</w:t>
      </w:r>
    </w:p>
    <w:p w14:paraId="3D346C35" w14:textId="77777777" w:rsidR="00D806B7" w:rsidRPr="00645EAE" w:rsidRDefault="00D806B7" w:rsidP="00D806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Feature failed experiments alongside successes</w:t>
      </w:r>
    </w:p>
    <w:p w14:paraId="1F281302" w14:textId="77777777" w:rsidR="00D806B7" w:rsidRPr="00645EAE" w:rsidRDefault="00D806B7" w:rsidP="00D806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Date everything to show evolution of thinking</w:t>
      </w:r>
    </w:p>
    <w:p w14:paraId="5F6E00D4" w14:textId="77777777" w:rsidR="00D806B7" w:rsidRPr="00645EAE" w:rsidRDefault="00D806B7" w:rsidP="00D806B7">
      <w:pPr>
        <w:pStyle w:val="Heading3"/>
      </w:pPr>
      <w:r w:rsidRPr="00645EAE">
        <w:rPr>
          <w:rFonts w:ascii="Segoe UI Emoji" w:hAnsi="Segoe UI Emoji" w:cs="Segoe UI Emoji"/>
        </w:rPr>
        <w:t>🔄</w:t>
      </w:r>
      <w:r w:rsidRPr="00645EAE">
        <w:t xml:space="preserve"> The Resonance Engine (Reimagined)</w:t>
      </w:r>
    </w:p>
    <w:p w14:paraId="1A229B56" w14:textId="77777777" w:rsidR="00D806B7" w:rsidRPr="00645EAE" w:rsidRDefault="00D806B7" w:rsidP="00D806B7">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Not just an AI connection-finder but three types of resonance:</w:t>
      </w:r>
    </w:p>
    <w:p w14:paraId="3CADEF4F" w14:textId="77777777" w:rsidR="00D806B7" w:rsidRPr="00645EAE" w:rsidRDefault="00D806B7" w:rsidP="00D806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Conceptual Resonance</w:t>
      </w:r>
      <w:r w:rsidRPr="00645EAE">
        <w:rPr>
          <w:rFonts w:ascii="Times New Roman" w:eastAsia="Times New Roman" w:hAnsi="Times New Roman" w:cs="Times New Roman"/>
          <w:kern w:val="0"/>
          <w14:ligatures w14:val="none"/>
        </w:rPr>
        <w:t xml:space="preserve"> - Ideas that speak to each other</w:t>
      </w:r>
    </w:p>
    <w:p w14:paraId="77C284F5" w14:textId="77777777" w:rsidR="00D806B7" w:rsidRPr="00645EAE" w:rsidRDefault="00D806B7" w:rsidP="00D806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Temporal Resonance</w:t>
      </w:r>
      <w:r w:rsidRPr="00645EAE">
        <w:rPr>
          <w:rFonts w:ascii="Times New Roman" w:eastAsia="Times New Roman" w:hAnsi="Times New Roman" w:cs="Times New Roman"/>
          <w:kern w:val="0"/>
          <w14:ligatures w14:val="none"/>
        </w:rPr>
        <w:t xml:space="preserve"> - How thoughts evolved over time</w:t>
      </w:r>
    </w:p>
    <w:p w14:paraId="7C73B458" w14:textId="77777777" w:rsidR="00D806B7" w:rsidRPr="00645EAE" w:rsidRDefault="00D806B7" w:rsidP="00D806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b/>
          <w:bCs/>
          <w:kern w:val="0"/>
          <w14:ligatures w14:val="none"/>
        </w:rPr>
        <w:t>Material Resonance</w:t>
      </w:r>
      <w:r w:rsidRPr="00645EAE">
        <w:rPr>
          <w:rFonts w:ascii="Times New Roman" w:eastAsia="Times New Roman" w:hAnsi="Times New Roman" w:cs="Times New Roman"/>
          <w:kern w:val="0"/>
          <w14:ligatures w14:val="none"/>
        </w:rPr>
        <w:t xml:space="preserve"> - How a brushstroke relates to a theory</w:t>
      </w:r>
    </w:p>
    <w:p w14:paraId="7DDA9238" w14:textId="77777777" w:rsidR="00D806B7" w:rsidRPr="00645EAE" w:rsidRDefault="00D806B7" w:rsidP="00D806B7">
      <w:p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Example: A governance paper from 2010 resonates with:</w:t>
      </w:r>
    </w:p>
    <w:p w14:paraId="45287118" w14:textId="77777777" w:rsidR="00D806B7" w:rsidRPr="00645EAE" w:rsidRDefault="00D806B7" w:rsidP="00D806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lastRenderedPageBreak/>
        <w:t>A watercolor from 2015 (same organic systems thinking)</w:t>
      </w:r>
    </w:p>
    <w:p w14:paraId="3B877E36" w14:textId="77777777" w:rsidR="00D806B7" w:rsidRPr="00645EAE" w:rsidRDefault="00D806B7" w:rsidP="00D806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David's notes from 2008 (foundational conversation)</w:t>
      </w:r>
    </w:p>
    <w:p w14:paraId="5801A4F3" w14:textId="77777777" w:rsidR="00D806B7" w:rsidRPr="00645EAE" w:rsidRDefault="00D806B7" w:rsidP="00D806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45EAE">
        <w:rPr>
          <w:rFonts w:ascii="Times New Roman" w:eastAsia="Times New Roman" w:hAnsi="Times New Roman" w:cs="Times New Roman"/>
          <w:kern w:val="0"/>
          <w14:ligatures w14:val="none"/>
        </w:rPr>
        <w:t>A recent musing about emergence</w:t>
      </w:r>
    </w:p>
    <w:p w14:paraId="5221D51E" w14:textId="77777777" w:rsidR="00D806B7" w:rsidRPr="00645EAE" w:rsidRDefault="00D806B7" w:rsidP="00D806B7">
      <w:pPr>
        <w:pStyle w:val="Heading3"/>
      </w:pPr>
      <w:r w:rsidRPr="00645EAE">
        <w:rPr>
          <w:rFonts w:ascii="Segoe UI Emoji" w:hAnsi="Segoe UI Emoji" w:cs="Segoe UI Emoji"/>
        </w:rPr>
        <w:t>🏠</w:t>
      </w:r>
      <w:r w:rsidRPr="00645EAE">
        <w:t xml:space="preserve"> Homepage: "Today </w:t>
      </w:r>
      <w:r>
        <w:t>at</w:t>
      </w:r>
      <w:r w:rsidRPr="00645EAE">
        <w:t xml:space="preserve"> </w:t>
      </w:r>
      <w:r>
        <w:t>MQ Studio</w:t>
      </w:r>
      <w:r w:rsidRPr="00645EAE">
        <w:t>"</w:t>
      </w:r>
    </w:p>
    <w:p w14:paraId="6856D6CD"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67B5C26"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Welcome to</w:t>
      </w:r>
      <w:r>
        <w:rPr>
          <w:rFonts w:ascii="var(--font-mono)" w:eastAsia="Times New Roman" w:hAnsi="var(--font-mono)" w:cs="Courier New"/>
          <w:color w:val="383A42"/>
          <w:kern w:val="0"/>
          <w:sz w:val="20"/>
          <w:szCs w:val="20"/>
          <w14:ligatures w14:val="none"/>
        </w:rPr>
        <w:t xml:space="preserve"> MQ Studio</w:t>
      </w:r>
      <w:r w:rsidRPr="00645EAE">
        <w:rPr>
          <w:rFonts w:ascii="var(--font-mono)" w:eastAsia="Times New Roman" w:hAnsi="var(--font-mono)" w:cs="Courier New"/>
          <w:color w:val="383A42"/>
          <w:kern w:val="0"/>
          <w:sz w:val="20"/>
          <w:szCs w:val="20"/>
          <w14:ligatures w14:val="none"/>
        </w:rPr>
        <w:t>, where thoughts take many forms.</w:t>
      </w:r>
    </w:p>
    <w:p w14:paraId="258B0A4E"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2170669"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[Large image area showing THREE things simultaneously:]</w:t>
      </w:r>
    </w:p>
    <w:p w14:paraId="285DCD34"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[Current painting] [Recent writing excerpt] [Today's reflection]</w:t>
      </w:r>
    </w:p>
    <w:p w14:paraId="3195FC50"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1FD5A48"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"Currently exploring how..." [brief text about what's connecting these]</w:t>
      </w:r>
    </w:p>
    <w:p w14:paraId="4F7D7876"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B832DD2"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Three doorways await:</w:t>
      </w:r>
    </w:p>
    <w:p w14:paraId="12819ACC"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Segoe UI Emoji" w:eastAsia="Times New Roman" w:hAnsi="Segoe UI Emoji" w:cs="Segoe UI Emoji"/>
          <w:color w:val="383A42"/>
          <w:kern w:val="0"/>
          <w:sz w:val="20"/>
          <w:szCs w:val="20"/>
          <w14:ligatures w14:val="none"/>
        </w:rPr>
        <w:t>⭕</w:t>
      </w:r>
      <w:r w:rsidRPr="00645EAE">
        <w:rPr>
          <w:rFonts w:ascii="var(--font-mono)" w:eastAsia="Times New Roman" w:hAnsi="var(--font-mono)" w:cs="Courier New"/>
          <w:color w:val="383A42"/>
          <w:kern w:val="0"/>
          <w:sz w:val="20"/>
          <w:szCs w:val="20"/>
          <w14:ligatures w14:val="none"/>
        </w:rPr>
        <w:t xml:space="preserve"> Enter through THINKING - latest scholarship on governance</w:t>
      </w:r>
    </w:p>
    <w:p w14:paraId="111C3EDB"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Segoe UI Emoji" w:eastAsia="Times New Roman" w:hAnsi="Segoe UI Emoji" w:cs="Segoe UI Emoji"/>
          <w:color w:val="383A42"/>
          <w:kern w:val="0"/>
          <w:sz w:val="20"/>
          <w:szCs w:val="20"/>
          <w14:ligatures w14:val="none"/>
        </w:rPr>
        <w:t>⭕</w:t>
      </w:r>
      <w:r w:rsidRPr="00645EAE">
        <w:rPr>
          <w:rFonts w:ascii="var(--font-mono)" w:eastAsia="Times New Roman" w:hAnsi="var(--font-mono)" w:cs="Courier New"/>
          <w:color w:val="383A42"/>
          <w:kern w:val="0"/>
          <w:sz w:val="20"/>
          <w:szCs w:val="20"/>
          <w14:ligatures w14:val="none"/>
        </w:rPr>
        <w:t xml:space="preserve"> Enter through FEELING - new watercolor series on emergence  </w:t>
      </w:r>
    </w:p>
    <w:p w14:paraId="03A41AA0"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Segoe UI Emoji" w:eastAsia="Times New Roman" w:hAnsi="Segoe UI Emoji" w:cs="Segoe UI Emoji"/>
          <w:color w:val="383A42"/>
          <w:kern w:val="0"/>
          <w:sz w:val="20"/>
          <w:szCs w:val="20"/>
          <w14:ligatures w14:val="none"/>
        </w:rPr>
        <w:t>⭕</w:t>
      </w:r>
      <w:r w:rsidRPr="00645EAE">
        <w:rPr>
          <w:rFonts w:ascii="var(--font-mono)" w:eastAsia="Times New Roman" w:hAnsi="var(--font-mono)" w:cs="Courier New"/>
          <w:color w:val="383A42"/>
          <w:kern w:val="0"/>
          <w:sz w:val="20"/>
          <w:szCs w:val="20"/>
          <w14:ligatures w14:val="none"/>
        </w:rPr>
        <w:t xml:space="preserve"> Enter through </w:t>
      </w:r>
      <w:r>
        <w:rPr>
          <w:rFonts w:ascii="var(--font-mono)" w:eastAsia="Times New Roman" w:hAnsi="var(--font-mono)" w:cs="Courier New"/>
          <w:color w:val="383A42"/>
          <w:kern w:val="0"/>
          <w:sz w:val="20"/>
          <w:szCs w:val="20"/>
          <w14:ligatures w14:val="none"/>
        </w:rPr>
        <w:t>DOING</w:t>
      </w:r>
      <w:r w:rsidRPr="00645EAE">
        <w:rPr>
          <w:rFonts w:ascii="var(--font-mono)" w:eastAsia="Times New Roman" w:hAnsi="var(--font-mono)" w:cs="Courier New"/>
          <w:color w:val="383A42"/>
          <w:kern w:val="0"/>
          <w:sz w:val="20"/>
          <w:szCs w:val="20"/>
          <w14:ligatures w14:val="none"/>
        </w:rPr>
        <w:t xml:space="preserve"> - upcoming workshop on design process</w:t>
      </w:r>
    </w:p>
    <w:p w14:paraId="499E0F0B"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4FB3E533"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[Featured Resonance:]</w:t>
      </w:r>
    </w:p>
    <w:p w14:paraId="436CA4F4"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 xml:space="preserve">"This 1992 paper on public space suddenly speaks to </w:t>
      </w:r>
    </w:p>
    <w:p w14:paraId="3A00ECCC"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yesterday's painting about boundaries..."</w:t>
      </w:r>
    </w:p>
    <w:p w14:paraId="508924E0"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8588C41"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Recent Conversations:</w:t>
      </w:r>
    </w:p>
    <w:p w14:paraId="38095C27"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 With students about [topic]</w:t>
      </w:r>
    </w:p>
    <w:p w14:paraId="5A210308"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 With David's work on [theme]</w:t>
      </w:r>
    </w:p>
    <w:p w14:paraId="3F7E32F5" w14:textId="77777777" w:rsidR="00D806B7" w:rsidRPr="00645EAE" w:rsidRDefault="00D806B7" w:rsidP="00D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645EAE">
        <w:rPr>
          <w:rFonts w:ascii="var(--font-mono)" w:eastAsia="Times New Roman" w:hAnsi="var(--font-mono)" w:cs="Courier New"/>
          <w:color w:val="383A42"/>
          <w:kern w:val="0"/>
          <w:sz w:val="20"/>
          <w:szCs w:val="20"/>
          <w14:ligatures w14:val="none"/>
        </w:rPr>
        <w:t>- With the brush about [discovery]</w:t>
      </w:r>
    </w:p>
    <w:p w14:paraId="779F5901" w14:textId="77777777" w:rsidR="00777C91" w:rsidRPr="00777C91" w:rsidRDefault="00777C91" w:rsidP="00777C91"/>
    <w:p w14:paraId="0B20CEDF" w14:textId="5277EE08" w:rsidR="003465B9" w:rsidRDefault="003465B9" w:rsidP="003465B9">
      <w:pPr>
        <w:pStyle w:val="Heading3"/>
      </w:pPr>
      <w:bookmarkStart w:id="13" w:name="_Toc206220635"/>
      <w:r>
        <w:t>Multimedia files of presentations, interviews, etc.:</w:t>
      </w:r>
      <w:bookmarkEnd w:id="13"/>
    </w:p>
    <w:p w14:paraId="04ACF6E4" w14:textId="77777777" w:rsidR="003465B9" w:rsidRDefault="003465B9" w:rsidP="003465B9">
      <w:pPr>
        <w:pStyle w:val="ListParagraph"/>
        <w:numPr>
          <w:ilvl w:val="0"/>
          <w:numId w:val="35"/>
        </w:numPr>
        <w:spacing w:after="0" w:line="240" w:lineRule="auto"/>
      </w:pPr>
      <w:r w:rsidRPr="00D5271D">
        <w:t>Designed Leadership with Moura Quayle</w:t>
      </w:r>
      <w:r>
        <w:t xml:space="preserve">:  </w:t>
      </w:r>
      <w:hyperlink r:id="rId7" w:history="1">
        <w:r w:rsidRPr="00D0068C">
          <w:rPr>
            <w:rStyle w:val="Hyperlink"/>
          </w:rPr>
          <w:t>https://youtu.be/D07tCHbFhfw?si=N7WxF8mrJfLYlbfC</w:t>
        </w:r>
      </w:hyperlink>
    </w:p>
    <w:p w14:paraId="7A882CF1" w14:textId="77777777" w:rsidR="003465B9" w:rsidRDefault="003465B9" w:rsidP="003465B9">
      <w:pPr>
        <w:pStyle w:val="ListParagraph"/>
        <w:numPr>
          <w:ilvl w:val="0"/>
          <w:numId w:val="35"/>
        </w:numPr>
        <w:spacing w:after="0" w:line="240" w:lineRule="auto"/>
      </w:pPr>
      <w:r w:rsidRPr="00D5271D">
        <w:t>Designed Leadership with Moura Quayle</w:t>
      </w:r>
      <w:r>
        <w:t xml:space="preserve">: </w:t>
      </w:r>
      <w:hyperlink r:id="rId8" w:history="1">
        <w:r w:rsidRPr="00D0068C">
          <w:rPr>
            <w:rStyle w:val="Hyperlink"/>
          </w:rPr>
          <w:t>https://youtu.be/D07tCHbFhfw?si=B86as68p7HXewY6A</w:t>
        </w:r>
      </w:hyperlink>
    </w:p>
    <w:p w14:paraId="55310885" w14:textId="77777777" w:rsidR="003465B9" w:rsidRDefault="003465B9" w:rsidP="003465B9">
      <w:pPr>
        <w:pStyle w:val="ListParagraph"/>
        <w:numPr>
          <w:ilvl w:val="0"/>
          <w:numId w:val="35"/>
        </w:numPr>
        <w:spacing w:after="0" w:line="240" w:lineRule="auto"/>
      </w:pPr>
      <w:r w:rsidRPr="00D5271D">
        <w:t>Moura Quayle, UBC Dean (2004)</w:t>
      </w:r>
      <w:r>
        <w:t xml:space="preserve"> </w:t>
      </w:r>
      <w:hyperlink r:id="rId9" w:history="1">
        <w:r>
          <w:rPr>
            <w:rStyle w:val="Hyperlink"/>
            <w:rFonts w:ascii="Roboto" w:hAnsi="Roboto"/>
            <w:color w:val="0F0F0F"/>
            <w:shd w:val="clear" w:color="auto" w:fill="FFFFFF"/>
          </w:rPr>
          <w:t>Vancouver City Planning Commission</w:t>
        </w:r>
      </w:hyperlink>
      <w:r>
        <w:t xml:space="preserve">: </w:t>
      </w:r>
      <w:hyperlink r:id="rId10" w:history="1">
        <w:r w:rsidRPr="00D0068C">
          <w:rPr>
            <w:rStyle w:val="Hyperlink"/>
          </w:rPr>
          <w:t>https://youtu.be/D07tCHbFhfw?si=B86as68p7HXewY6A</w:t>
        </w:r>
      </w:hyperlink>
      <w:r>
        <w:t xml:space="preserve"> </w:t>
      </w:r>
    </w:p>
    <w:p w14:paraId="5520B09B" w14:textId="77777777" w:rsidR="003465B9" w:rsidRDefault="003465B9" w:rsidP="003465B9">
      <w:pPr>
        <w:pStyle w:val="ListParagraph"/>
        <w:numPr>
          <w:ilvl w:val="0"/>
          <w:numId w:val="35"/>
        </w:numPr>
        <w:spacing w:after="0" w:line="240" w:lineRule="auto"/>
      </w:pPr>
      <w:r w:rsidRPr="00034F87">
        <w:t>The UBC School of Public Policy and Global Affairs: leadership through engagement</w:t>
      </w:r>
      <w:r>
        <w:t xml:space="preserve"> </w:t>
      </w:r>
      <w:r w:rsidRPr="00034F87">
        <w:t>Vancouver City Planning Commission</w:t>
      </w:r>
      <w:r>
        <w:t xml:space="preserve">: </w:t>
      </w:r>
      <w:hyperlink r:id="rId11" w:history="1">
        <w:r w:rsidRPr="00D0068C">
          <w:rPr>
            <w:rStyle w:val="Hyperlink"/>
          </w:rPr>
          <w:t>https://youtu.be/ZPZSqDE5E4o?si=TYuT7SYbP6qzkxBR</w:t>
        </w:r>
      </w:hyperlink>
    </w:p>
    <w:p w14:paraId="6223FF6D" w14:textId="77777777" w:rsidR="003465B9" w:rsidRDefault="003465B9" w:rsidP="003465B9">
      <w:pPr>
        <w:pStyle w:val="ListParagraph"/>
        <w:numPr>
          <w:ilvl w:val="0"/>
          <w:numId w:val="35"/>
        </w:numPr>
        <w:spacing w:after="0" w:line="240" w:lineRule="auto"/>
      </w:pPr>
      <w:r w:rsidRPr="00034F87">
        <w:lastRenderedPageBreak/>
        <w:t>Sauder says: Creativity begins with... | Rewrite the Rules of Business</w:t>
      </w:r>
      <w:r>
        <w:t xml:space="preserve">: </w:t>
      </w:r>
      <w:hyperlink r:id="rId12" w:history="1">
        <w:r w:rsidRPr="00D0068C">
          <w:rPr>
            <w:rStyle w:val="Hyperlink"/>
          </w:rPr>
          <w:t>https://youtu.be/LlubLTCQmfA?si=WTlYTgwIdePjc_cB</w:t>
        </w:r>
      </w:hyperlink>
    </w:p>
    <w:p w14:paraId="1A0ADFA0" w14:textId="77777777" w:rsidR="003465B9" w:rsidRDefault="003465B9" w:rsidP="003465B9">
      <w:pPr>
        <w:pStyle w:val="ListParagraph"/>
        <w:numPr>
          <w:ilvl w:val="0"/>
          <w:numId w:val="35"/>
        </w:numPr>
        <w:spacing w:after="0" w:line="240" w:lineRule="auto"/>
      </w:pPr>
      <w:r w:rsidRPr="00034F87">
        <w:t>2015 Margolese National Design for Living Prize Panel Discussion</w:t>
      </w:r>
      <w:r>
        <w:t xml:space="preserve">: </w:t>
      </w:r>
      <w:hyperlink r:id="rId13" w:history="1">
        <w:r w:rsidRPr="00D0068C">
          <w:rPr>
            <w:rStyle w:val="Hyperlink"/>
          </w:rPr>
          <w:t>https://youtu.be/7MP_N0uCVYQ?si=1aEqziuPzoN91Ivv</w:t>
        </w:r>
      </w:hyperlink>
      <w:r>
        <w:t xml:space="preserve"> </w:t>
      </w:r>
    </w:p>
    <w:p w14:paraId="2E31CD99" w14:textId="77777777" w:rsidR="003465B9" w:rsidRDefault="003465B9" w:rsidP="003465B9"/>
    <w:p w14:paraId="47A94391" w14:textId="77777777" w:rsidR="003465B9" w:rsidRDefault="003465B9" w:rsidP="003465B9">
      <w:pPr>
        <w:pStyle w:val="Heading3"/>
      </w:pPr>
      <w:bookmarkStart w:id="14" w:name="_Toc206220636"/>
      <w:r>
        <w:t>Moura’s Publications:</w:t>
      </w:r>
      <w:bookmarkEnd w:id="14"/>
    </w:p>
    <w:p w14:paraId="4391FB7A" w14:textId="77777777" w:rsidR="003465B9" w:rsidRDefault="003465B9" w:rsidP="003465B9">
      <w:pPr>
        <w:pStyle w:val="ListParagraph"/>
        <w:numPr>
          <w:ilvl w:val="0"/>
          <w:numId w:val="35"/>
        </w:numPr>
        <w:spacing w:after="0" w:line="240" w:lineRule="auto"/>
      </w:pPr>
      <w:hyperlink r:id="rId14" w:history="1">
        <w:r w:rsidRPr="006D3008">
          <w:rPr>
            <w:rStyle w:val="Hyperlink"/>
          </w:rPr>
          <w:t>15Nov20 Principled Governance when Everything Matters.pdf</w:t>
        </w:r>
      </w:hyperlink>
    </w:p>
    <w:p w14:paraId="52693D14" w14:textId="77777777" w:rsidR="003465B9" w:rsidRDefault="003465B9" w:rsidP="003465B9">
      <w:pPr>
        <w:pStyle w:val="ListParagraph"/>
        <w:numPr>
          <w:ilvl w:val="0"/>
          <w:numId w:val="35"/>
        </w:numPr>
        <w:spacing w:after="0" w:line="240" w:lineRule="auto"/>
      </w:pPr>
      <w:hyperlink r:id="rId15" w:history="1">
        <w:r w:rsidRPr="006D3008">
          <w:rPr>
            <w:rStyle w:val="Hyperlink"/>
          </w:rPr>
          <w:t>20240115_AcademicFutures-FINAL for FEB SENATE.pdf</w:t>
        </w:r>
      </w:hyperlink>
    </w:p>
    <w:p w14:paraId="2A59063A" w14:textId="77777777" w:rsidR="003465B9" w:rsidRDefault="003465B9" w:rsidP="003465B9">
      <w:pPr>
        <w:pStyle w:val="ListParagraph"/>
        <w:numPr>
          <w:ilvl w:val="0"/>
          <w:numId w:val="35"/>
        </w:numPr>
        <w:spacing w:after="0" w:line="240" w:lineRule="auto"/>
      </w:pPr>
      <w:hyperlink r:id="rId16" w:history="1">
        <w:r w:rsidRPr="006D3008">
          <w:rPr>
            <w:rStyle w:val="Hyperlink"/>
          </w:rPr>
          <w:t>greenways publicways - Final     -May1992 (smallest file) (2).pdf</w:t>
        </w:r>
      </w:hyperlink>
    </w:p>
    <w:p w14:paraId="3450B05E" w14:textId="77777777" w:rsidR="003465B9" w:rsidRDefault="003465B9" w:rsidP="003465B9">
      <w:pPr>
        <w:pStyle w:val="ListParagraph"/>
        <w:numPr>
          <w:ilvl w:val="0"/>
          <w:numId w:val="35"/>
        </w:numPr>
        <w:spacing w:after="0" w:line="240" w:lineRule="auto"/>
      </w:pPr>
      <w:hyperlink r:id="rId17" w:history="1">
        <w:r w:rsidRPr="006D3008">
          <w:rPr>
            <w:rStyle w:val="Hyperlink"/>
          </w:rPr>
          <w:t>Growing Community.pdf</w:t>
        </w:r>
      </w:hyperlink>
    </w:p>
    <w:p w14:paraId="168AE310" w14:textId="77777777" w:rsidR="003465B9" w:rsidRDefault="003465B9" w:rsidP="003465B9">
      <w:pPr>
        <w:pStyle w:val="ListParagraph"/>
        <w:numPr>
          <w:ilvl w:val="0"/>
          <w:numId w:val="35"/>
        </w:numPr>
        <w:spacing w:after="0" w:line="240" w:lineRule="auto"/>
      </w:pPr>
      <w:hyperlink r:id="rId18" w:history="1">
        <w:r w:rsidRPr="006D3008">
          <w:rPr>
            <w:rStyle w:val="Hyperlink"/>
          </w:rPr>
          <w:t>qual17312_book.pdf</w:t>
        </w:r>
      </w:hyperlink>
    </w:p>
    <w:p w14:paraId="69359947" w14:textId="77777777" w:rsidR="003465B9" w:rsidRDefault="003465B9" w:rsidP="003465B9">
      <w:pPr>
        <w:pStyle w:val="ListParagraph"/>
        <w:numPr>
          <w:ilvl w:val="0"/>
          <w:numId w:val="35"/>
        </w:numPr>
        <w:spacing w:after="0" w:line="240" w:lineRule="auto"/>
      </w:pPr>
      <w:hyperlink r:id="rId19" w:history="1">
        <w:r w:rsidRPr="006D3008">
          <w:rPr>
            <w:rStyle w:val="Hyperlink"/>
          </w:rPr>
          <w:t>Realizing Public Ideas.pdf</w:t>
        </w:r>
      </w:hyperlink>
    </w:p>
    <w:p w14:paraId="48462909" w14:textId="77777777" w:rsidR="003465B9" w:rsidRDefault="003465B9" w:rsidP="003465B9">
      <w:pPr>
        <w:pStyle w:val="ListParagraph"/>
        <w:numPr>
          <w:ilvl w:val="0"/>
          <w:numId w:val="35"/>
        </w:numPr>
        <w:spacing w:after="0" w:line="240" w:lineRule="auto"/>
      </w:pPr>
      <w:hyperlink r:id="rId20" w:history="1">
        <w:r w:rsidRPr="006D3008">
          <w:rPr>
            <w:rStyle w:val="Hyperlink"/>
          </w:rPr>
          <w:t>Using Writing Techniques in the Design Studio - MQ.pdf</w:t>
        </w:r>
      </w:hyperlink>
    </w:p>
    <w:p w14:paraId="46A11BDB" w14:textId="77777777" w:rsidR="003465B9" w:rsidRDefault="003465B9" w:rsidP="003465B9"/>
    <w:p w14:paraId="6C30119E" w14:textId="77777777" w:rsidR="003465B9" w:rsidRPr="003465B9" w:rsidRDefault="003465B9" w:rsidP="003465B9"/>
    <w:sectPr w:rsidR="003465B9" w:rsidRPr="00346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var(--font-mono)">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84F"/>
    <w:multiLevelType w:val="multilevel"/>
    <w:tmpl w:val="1C2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A4C9F"/>
    <w:multiLevelType w:val="multilevel"/>
    <w:tmpl w:val="4FA4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73B5"/>
    <w:multiLevelType w:val="multilevel"/>
    <w:tmpl w:val="809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A0B2D"/>
    <w:multiLevelType w:val="multilevel"/>
    <w:tmpl w:val="DDA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709F0"/>
    <w:multiLevelType w:val="multilevel"/>
    <w:tmpl w:val="C0D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290B"/>
    <w:multiLevelType w:val="multilevel"/>
    <w:tmpl w:val="8FF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B1326"/>
    <w:multiLevelType w:val="multilevel"/>
    <w:tmpl w:val="883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F27C5"/>
    <w:multiLevelType w:val="multilevel"/>
    <w:tmpl w:val="CB5E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C75A2"/>
    <w:multiLevelType w:val="multilevel"/>
    <w:tmpl w:val="358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C1AB6"/>
    <w:multiLevelType w:val="multilevel"/>
    <w:tmpl w:val="019C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D08C0"/>
    <w:multiLevelType w:val="multilevel"/>
    <w:tmpl w:val="D0A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D67F5"/>
    <w:multiLevelType w:val="multilevel"/>
    <w:tmpl w:val="E47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82B4"/>
    <w:multiLevelType w:val="hybridMultilevel"/>
    <w:tmpl w:val="11682412"/>
    <w:lvl w:ilvl="0" w:tplc="1E529050">
      <w:start w:val="1"/>
      <w:numFmt w:val="bullet"/>
      <w:lvlText w:val="-"/>
      <w:lvlJc w:val="left"/>
      <w:pPr>
        <w:ind w:left="720" w:hanging="360"/>
      </w:pPr>
      <w:rPr>
        <w:rFonts w:ascii="Aptos" w:hAnsi="Aptos" w:hint="default"/>
      </w:rPr>
    </w:lvl>
    <w:lvl w:ilvl="1" w:tplc="F796E582">
      <w:start w:val="1"/>
      <w:numFmt w:val="bullet"/>
      <w:lvlText w:val="o"/>
      <w:lvlJc w:val="left"/>
      <w:pPr>
        <w:ind w:left="1440" w:hanging="360"/>
      </w:pPr>
      <w:rPr>
        <w:rFonts w:ascii="Courier New" w:hAnsi="Courier New" w:hint="default"/>
      </w:rPr>
    </w:lvl>
    <w:lvl w:ilvl="2" w:tplc="5292023A">
      <w:start w:val="1"/>
      <w:numFmt w:val="bullet"/>
      <w:lvlText w:val=""/>
      <w:lvlJc w:val="left"/>
      <w:pPr>
        <w:ind w:left="2160" w:hanging="360"/>
      </w:pPr>
      <w:rPr>
        <w:rFonts w:ascii="Wingdings" w:hAnsi="Wingdings" w:hint="default"/>
      </w:rPr>
    </w:lvl>
    <w:lvl w:ilvl="3" w:tplc="C712B3C2">
      <w:start w:val="1"/>
      <w:numFmt w:val="bullet"/>
      <w:lvlText w:val=""/>
      <w:lvlJc w:val="left"/>
      <w:pPr>
        <w:ind w:left="2880" w:hanging="360"/>
      </w:pPr>
      <w:rPr>
        <w:rFonts w:ascii="Symbol" w:hAnsi="Symbol" w:hint="default"/>
      </w:rPr>
    </w:lvl>
    <w:lvl w:ilvl="4" w:tplc="A050C5CA">
      <w:start w:val="1"/>
      <w:numFmt w:val="bullet"/>
      <w:lvlText w:val="o"/>
      <w:lvlJc w:val="left"/>
      <w:pPr>
        <w:ind w:left="3600" w:hanging="360"/>
      </w:pPr>
      <w:rPr>
        <w:rFonts w:ascii="Courier New" w:hAnsi="Courier New" w:hint="default"/>
      </w:rPr>
    </w:lvl>
    <w:lvl w:ilvl="5" w:tplc="73F282C4">
      <w:start w:val="1"/>
      <w:numFmt w:val="bullet"/>
      <w:lvlText w:val=""/>
      <w:lvlJc w:val="left"/>
      <w:pPr>
        <w:ind w:left="4320" w:hanging="360"/>
      </w:pPr>
      <w:rPr>
        <w:rFonts w:ascii="Wingdings" w:hAnsi="Wingdings" w:hint="default"/>
      </w:rPr>
    </w:lvl>
    <w:lvl w:ilvl="6" w:tplc="3154C448">
      <w:start w:val="1"/>
      <w:numFmt w:val="bullet"/>
      <w:lvlText w:val=""/>
      <w:lvlJc w:val="left"/>
      <w:pPr>
        <w:ind w:left="5040" w:hanging="360"/>
      </w:pPr>
      <w:rPr>
        <w:rFonts w:ascii="Symbol" w:hAnsi="Symbol" w:hint="default"/>
      </w:rPr>
    </w:lvl>
    <w:lvl w:ilvl="7" w:tplc="74AED708">
      <w:start w:val="1"/>
      <w:numFmt w:val="bullet"/>
      <w:lvlText w:val="o"/>
      <w:lvlJc w:val="left"/>
      <w:pPr>
        <w:ind w:left="5760" w:hanging="360"/>
      </w:pPr>
      <w:rPr>
        <w:rFonts w:ascii="Courier New" w:hAnsi="Courier New" w:hint="default"/>
      </w:rPr>
    </w:lvl>
    <w:lvl w:ilvl="8" w:tplc="04AECAB6">
      <w:start w:val="1"/>
      <w:numFmt w:val="bullet"/>
      <w:lvlText w:val=""/>
      <w:lvlJc w:val="left"/>
      <w:pPr>
        <w:ind w:left="6480" w:hanging="360"/>
      </w:pPr>
      <w:rPr>
        <w:rFonts w:ascii="Wingdings" w:hAnsi="Wingdings" w:hint="default"/>
      </w:rPr>
    </w:lvl>
  </w:abstractNum>
  <w:abstractNum w:abstractNumId="13" w15:restartNumberingAfterBreak="0">
    <w:nsid w:val="330742A4"/>
    <w:multiLevelType w:val="multilevel"/>
    <w:tmpl w:val="8AF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2B73"/>
    <w:multiLevelType w:val="multilevel"/>
    <w:tmpl w:val="1A8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E51E4"/>
    <w:multiLevelType w:val="multilevel"/>
    <w:tmpl w:val="C0E2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848A2"/>
    <w:multiLevelType w:val="multilevel"/>
    <w:tmpl w:val="4F98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30E0C"/>
    <w:multiLevelType w:val="multilevel"/>
    <w:tmpl w:val="0F0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2250C"/>
    <w:multiLevelType w:val="multilevel"/>
    <w:tmpl w:val="FC44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76991"/>
    <w:multiLevelType w:val="multilevel"/>
    <w:tmpl w:val="3E7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81AEB"/>
    <w:multiLevelType w:val="multilevel"/>
    <w:tmpl w:val="9B36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A674A"/>
    <w:multiLevelType w:val="multilevel"/>
    <w:tmpl w:val="B04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66A93"/>
    <w:multiLevelType w:val="multilevel"/>
    <w:tmpl w:val="A93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3616C"/>
    <w:multiLevelType w:val="multilevel"/>
    <w:tmpl w:val="648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342BE"/>
    <w:multiLevelType w:val="multilevel"/>
    <w:tmpl w:val="76A634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E081F2D"/>
    <w:multiLevelType w:val="multilevel"/>
    <w:tmpl w:val="551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35789"/>
    <w:multiLevelType w:val="multilevel"/>
    <w:tmpl w:val="C85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072EA"/>
    <w:multiLevelType w:val="multilevel"/>
    <w:tmpl w:val="8EC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E4C9B"/>
    <w:multiLevelType w:val="multilevel"/>
    <w:tmpl w:val="190E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A64C0"/>
    <w:multiLevelType w:val="multilevel"/>
    <w:tmpl w:val="AB2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B0ECF"/>
    <w:multiLevelType w:val="multilevel"/>
    <w:tmpl w:val="AB9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D48BE"/>
    <w:multiLevelType w:val="hybridMultilevel"/>
    <w:tmpl w:val="D4068B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74F0BA8"/>
    <w:multiLevelType w:val="multilevel"/>
    <w:tmpl w:val="C2F8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0C3A28"/>
    <w:multiLevelType w:val="multilevel"/>
    <w:tmpl w:val="876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E03EF"/>
    <w:multiLevelType w:val="multilevel"/>
    <w:tmpl w:val="394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F308A"/>
    <w:multiLevelType w:val="multilevel"/>
    <w:tmpl w:val="9A3C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A7DDA"/>
    <w:multiLevelType w:val="multilevel"/>
    <w:tmpl w:val="CC8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C84185"/>
    <w:multiLevelType w:val="multilevel"/>
    <w:tmpl w:val="9BE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13904">
    <w:abstractNumId w:val="36"/>
  </w:num>
  <w:num w:numId="2" w16cid:durableId="184636322">
    <w:abstractNumId w:val="18"/>
  </w:num>
  <w:num w:numId="3" w16cid:durableId="1248729372">
    <w:abstractNumId w:val="29"/>
  </w:num>
  <w:num w:numId="4" w16cid:durableId="1851675277">
    <w:abstractNumId w:val="3"/>
  </w:num>
  <w:num w:numId="5" w16cid:durableId="2012676183">
    <w:abstractNumId w:val="11"/>
  </w:num>
  <w:num w:numId="6" w16cid:durableId="15350116">
    <w:abstractNumId w:val="17"/>
  </w:num>
  <w:num w:numId="7" w16cid:durableId="1833638091">
    <w:abstractNumId w:val="34"/>
  </w:num>
  <w:num w:numId="8" w16cid:durableId="1306659538">
    <w:abstractNumId w:val="23"/>
  </w:num>
  <w:num w:numId="9" w16cid:durableId="2041204172">
    <w:abstractNumId w:val="20"/>
  </w:num>
  <w:num w:numId="10" w16cid:durableId="1576015585">
    <w:abstractNumId w:val="15"/>
  </w:num>
  <w:num w:numId="11" w16cid:durableId="693653993">
    <w:abstractNumId w:val="24"/>
  </w:num>
  <w:num w:numId="12" w16cid:durableId="2141073002">
    <w:abstractNumId w:val="31"/>
  </w:num>
  <w:num w:numId="13" w16cid:durableId="423576885">
    <w:abstractNumId w:val="0"/>
  </w:num>
  <w:num w:numId="14" w16cid:durableId="1906721494">
    <w:abstractNumId w:val="28"/>
  </w:num>
  <w:num w:numId="15" w16cid:durableId="77338395">
    <w:abstractNumId w:val="25"/>
  </w:num>
  <w:num w:numId="16" w16cid:durableId="702364015">
    <w:abstractNumId w:val="2"/>
  </w:num>
  <w:num w:numId="17" w16cid:durableId="1662000514">
    <w:abstractNumId w:val="1"/>
  </w:num>
  <w:num w:numId="18" w16cid:durableId="869218025">
    <w:abstractNumId w:val="14"/>
  </w:num>
  <w:num w:numId="19" w16cid:durableId="1650473787">
    <w:abstractNumId w:val="22"/>
  </w:num>
  <w:num w:numId="20" w16cid:durableId="2099279868">
    <w:abstractNumId w:val="37"/>
  </w:num>
  <w:num w:numId="21" w16cid:durableId="308899684">
    <w:abstractNumId w:val="21"/>
  </w:num>
  <w:num w:numId="22" w16cid:durableId="1491678180">
    <w:abstractNumId w:val="10"/>
  </w:num>
  <w:num w:numId="23" w16cid:durableId="1497575148">
    <w:abstractNumId w:val="27"/>
  </w:num>
  <w:num w:numId="24" w16cid:durableId="1358003224">
    <w:abstractNumId w:val="26"/>
  </w:num>
  <w:num w:numId="25" w16cid:durableId="77866522">
    <w:abstractNumId w:val="33"/>
  </w:num>
  <w:num w:numId="26" w16cid:durableId="1198465967">
    <w:abstractNumId w:val="35"/>
  </w:num>
  <w:num w:numId="27" w16cid:durableId="1400833853">
    <w:abstractNumId w:val="8"/>
  </w:num>
  <w:num w:numId="28" w16cid:durableId="142703464">
    <w:abstractNumId w:val="32"/>
  </w:num>
  <w:num w:numId="29" w16cid:durableId="762647315">
    <w:abstractNumId w:val="4"/>
  </w:num>
  <w:num w:numId="30" w16cid:durableId="554783262">
    <w:abstractNumId w:val="30"/>
  </w:num>
  <w:num w:numId="31" w16cid:durableId="1850101835">
    <w:abstractNumId w:val="7"/>
  </w:num>
  <w:num w:numId="32" w16cid:durableId="362442463">
    <w:abstractNumId w:val="13"/>
  </w:num>
  <w:num w:numId="33" w16cid:durableId="943611321">
    <w:abstractNumId w:val="19"/>
  </w:num>
  <w:num w:numId="34" w16cid:durableId="1928004622">
    <w:abstractNumId w:val="9"/>
  </w:num>
  <w:num w:numId="35" w16cid:durableId="1379626163">
    <w:abstractNumId w:val="12"/>
  </w:num>
  <w:num w:numId="36" w16cid:durableId="814759974">
    <w:abstractNumId w:val="6"/>
  </w:num>
  <w:num w:numId="37" w16cid:durableId="366836747">
    <w:abstractNumId w:val="16"/>
  </w:num>
  <w:num w:numId="38" w16cid:durableId="494566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C1"/>
    <w:rsid w:val="00007FB4"/>
    <w:rsid w:val="00011D1F"/>
    <w:rsid w:val="00014FFE"/>
    <w:rsid w:val="000310AC"/>
    <w:rsid w:val="0003427F"/>
    <w:rsid w:val="00044CCE"/>
    <w:rsid w:val="0005057E"/>
    <w:rsid w:val="00054D09"/>
    <w:rsid w:val="00072ED3"/>
    <w:rsid w:val="00075C5E"/>
    <w:rsid w:val="000908E1"/>
    <w:rsid w:val="000C777F"/>
    <w:rsid w:val="0011764A"/>
    <w:rsid w:val="00126B6F"/>
    <w:rsid w:val="0013584C"/>
    <w:rsid w:val="00140B87"/>
    <w:rsid w:val="00183FCC"/>
    <w:rsid w:val="00187270"/>
    <w:rsid w:val="0019720E"/>
    <w:rsid w:val="001B4421"/>
    <w:rsid w:val="00217B18"/>
    <w:rsid w:val="00245FE2"/>
    <w:rsid w:val="00295B78"/>
    <w:rsid w:val="002F451C"/>
    <w:rsid w:val="00303882"/>
    <w:rsid w:val="00304627"/>
    <w:rsid w:val="00322F46"/>
    <w:rsid w:val="0033166F"/>
    <w:rsid w:val="00341693"/>
    <w:rsid w:val="003465B9"/>
    <w:rsid w:val="0036298C"/>
    <w:rsid w:val="003653C8"/>
    <w:rsid w:val="0038214A"/>
    <w:rsid w:val="003952A1"/>
    <w:rsid w:val="003B5646"/>
    <w:rsid w:val="003C3B13"/>
    <w:rsid w:val="003E33A4"/>
    <w:rsid w:val="003F07F7"/>
    <w:rsid w:val="003F473F"/>
    <w:rsid w:val="00406C3B"/>
    <w:rsid w:val="00425EDD"/>
    <w:rsid w:val="00456D0E"/>
    <w:rsid w:val="004A3DEE"/>
    <w:rsid w:val="004A5BFC"/>
    <w:rsid w:val="004C57AD"/>
    <w:rsid w:val="004C5AB7"/>
    <w:rsid w:val="00555F28"/>
    <w:rsid w:val="00556E83"/>
    <w:rsid w:val="00560007"/>
    <w:rsid w:val="00580AC3"/>
    <w:rsid w:val="005C1D26"/>
    <w:rsid w:val="005C1D83"/>
    <w:rsid w:val="005C23A8"/>
    <w:rsid w:val="005D10C1"/>
    <w:rsid w:val="005F77C2"/>
    <w:rsid w:val="006042DD"/>
    <w:rsid w:val="00616490"/>
    <w:rsid w:val="00636CFC"/>
    <w:rsid w:val="0064348C"/>
    <w:rsid w:val="00661177"/>
    <w:rsid w:val="00667CF9"/>
    <w:rsid w:val="00672793"/>
    <w:rsid w:val="00676877"/>
    <w:rsid w:val="0068348B"/>
    <w:rsid w:val="00692C15"/>
    <w:rsid w:val="00693AF2"/>
    <w:rsid w:val="006A3CA6"/>
    <w:rsid w:val="006B7B54"/>
    <w:rsid w:val="006B7D2D"/>
    <w:rsid w:val="006C1868"/>
    <w:rsid w:val="006F6BA1"/>
    <w:rsid w:val="00715B21"/>
    <w:rsid w:val="00745597"/>
    <w:rsid w:val="00777C91"/>
    <w:rsid w:val="00777CBF"/>
    <w:rsid w:val="007B4D43"/>
    <w:rsid w:val="007E5F08"/>
    <w:rsid w:val="007E641A"/>
    <w:rsid w:val="007F1275"/>
    <w:rsid w:val="007F6E0B"/>
    <w:rsid w:val="0080758F"/>
    <w:rsid w:val="00811FEE"/>
    <w:rsid w:val="00813122"/>
    <w:rsid w:val="008137FD"/>
    <w:rsid w:val="008843AF"/>
    <w:rsid w:val="0088797E"/>
    <w:rsid w:val="008D73A0"/>
    <w:rsid w:val="008E7377"/>
    <w:rsid w:val="009007D3"/>
    <w:rsid w:val="00907E9C"/>
    <w:rsid w:val="00924BAC"/>
    <w:rsid w:val="0093134D"/>
    <w:rsid w:val="00940417"/>
    <w:rsid w:val="009417E0"/>
    <w:rsid w:val="009462C8"/>
    <w:rsid w:val="00955EDA"/>
    <w:rsid w:val="0096695F"/>
    <w:rsid w:val="00974AE4"/>
    <w:rsid w:val="0098483B"/>
    <w:rsid w:val="009D066D"/>
    <w:rsid w:val="009D7CC3"/>
    <w:rsid w:val="009E2154"/>
    <w:rsid w:val="009F40C4"/>
    <w:rsid w:val="00A00099"/>
    <w:rsid w:val="00A05F80"/>
    <w:rsid w:val="00A2515D"/>
    <w:rsid w:val="00A47E60"/>
    <w:rsid w:val="00A5176B"/>
    <w:rsid w:val="00A667B7"/>
    <w:rsid w:val="00A746C5"/>
    <w:rsid w:val="00AB66A0"/>
    <w:rsid w:val="00AC3973"/>
    <w:rsid w:val="00B151B3"/>
    <w:rsid w:val="00B56767"/>
    <w:rsid w:val="00B573E9"/>
    <w:rsid w:val="00B574DC"/>
    <w:rsid w:val="00BE5FAF"/>
    <w:rsid w:val="00C22465"/>
    <w:rsid w:val="00C66EED"/>
    <w:rsid w:val="00C76EAC"/>
    <w:rsid w:val="00CA3570"/>
    <w:rsid w:val="00CD6A8F"/>
    <w:rsid w:val="00CF2869"/>
    <w:rsid w:val="00D37718"/>
    <w:rsid w:val="00D47E57"/>
    <w:rsid w:val="00D624BC"/>
    <w:rsid w:val="00D806B7"/>
    <w:rsid w:val="00DD752E"/>
    <w:rsid w:val="00E066DE"/>
    <w:rsid w:val="00E14AF0"/>
    <w:rsid w:val="00E3020A"/>
    <w:rsid w:val="00E5184E"/>
    <w:rsid w:val="00EC7484"/>
    <w:rsid w:val="00EE4514"/>
    <w:rsid w:val="00EF61AD"/>
    <w:rsid w:val="00F02236"/>
    <w:rsid w:val="00F103E6"/>
    <w:rsid w:val="00F1489A"/>
    <w:rsid w:val="00F347AA"/>
    <w:rsid w:val="00F4049E"/>
    <w:rsid w:val="00F52A86"/>
    <w:rsid w:val="00F85E53"/>
    <w:rsid w:val="00F97E99"/>
    <w:rsid w:val="00FC55FF"/>
    <w:rsid w:val="00FD7B7C"/>
    <w:rsid w:val="00FE7A37"/>
    <w:rsid w:val="00FF36EB"/>
    <w:rsid w:val="00FF62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F4C7"/>
  <w15:chartTrackingRefBased/>
  <w15:docId w15:val="{EE865055-D174-4FDF-86EA-B85FB071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BFC"/>
    <w:rPr>
      <w:rFonts w:ascii="Arial" w:hAnsi="Arial"/>
    </w:rPr>
  </w:style>
  <w:style w:type="paragraph" w:styleId="Heading1">
    <w:name w:val="heading 1"/>
    <w:basedOn w:val="Normal"/>
    <w:next w:val="Normal"/>
    <w:link w:val="Heading1Char"/>
    <w:uiPriority w:val="9"/>
    <w:qFormat/>
    <w:rsid w:val="005D1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0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10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10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10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10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10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10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1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0C1"/>
    <w:rPr>
      <w:rFonts w:eastAsiaTheme="majorEastAsia" w:cstheme="majorBidi"/>
      <w:color w:val="272727" w:themeColor="text1" w:themeTint="D8"/>
    </w:rPr>
  </w:style>
  <w:style w:type="paragraph" w:styleId="Title">
    <w:name w:val="Title"/>
    <w:basedOn w:val="Normal"/>
    <w:next w:val="Normal"/>
    <w:link w:val="TitleChar"/>
    <w:uiPriority w:val="10"/>
    <w:qFormat/>
    <w:rsid w:val="005D1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0C1"/>
    <w:pPr>
      <w:spacing w:before="160"/>
      <w:jc w:val="center"/>
    </w:pPr>
    <w:rPr>
      <w:i/>
      <w:iCs/>
      <w:color w:val="404040" w:themeColor="text1" w:themeTint="BF"/>
    </w:rPr>
  </w:style>
  <w:style w:type="character" w:customStyle="1" w:styleId="QuoteChar">
    <w:name w:val="Quote Char"/>
    <w:basedOn w:val="DefaultParagraphFont"/>
    <w:link w:val="Quote"/>
    <w:uiPriority w:val="29"/>
    <w:rsid w:val="005D10C1"/>
    <w:rPr>
      <w:rFonts w:ascii="Arial" w:hAnsi="Arial"/>
      <w:i/>
      <w:iCs/>
      <w:color w:val="404040" w:themeColor="text1" w:themeTint="BF"/>
    </w:rPr>
  </w:style>
  <w:style w:type="paragraph" w:styleId="ListParagraph">
    <w:name w:val="List Paragraph"/>
    <w:basedOn w:val="Normal"/>
    <w:uiPriority w:val="34"/>
    <w:qFormat/>
    <w:rsid w:val="005D10C1"/>
    <w:pPr>
      <w:ind w:left="720"/>
      <w:contextualSpacing/>
    </w:pPr>
  </w:style>
  <w:style w:type="character" w:styleId="IntenseEmphasis">
    <w:name w:val="Intense Emphasis"/>
    <w:basedOn w:val="DefaultParagraphFont"/>
    <w:uiPriority w:val="21"/>
    <w:qFormat/>
    <w:rsid w:val="005D10C1"/>
    <w:rPr>
      <w:i/>
      <w:iCs/>
      <w:color w:val="0F4761" w:themeColor="accent1" w:themeShade="BF"/>
    </w:rPr>
  </w:style>
  <w:style w:type="paragraph" w:styleId="IntenseQuote">
    <w:name w:val="Intense Quote"/>
    <w:basedOn w:val="Normal"/>
    <w:next w:val="Normal"/>
    <w:link w:val="IntenseQuoteChar"/>
    <w:uiPriority w:val="30"/>
    <w:qFormat/>
    <w:rsid w:val="005D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0C1"/>
    <w:rPr>
      <w:rFonts w:ascii="Arial" w:hAnsi="Arial"/>
      <w:i/>
      <w:iCs/>
      <w:color w:val="0F4761" w:themeColor="accent1" w:themeShade="BF"/>
    </w:rPr>
  </w:style>
  <w:style w:type="character" w:styleId="IntenseReference">
    <w:name w:val="Intense Reference"/>
    <w:basedOn w:val="DefaultParagraphFont"/>
    <w:uiPriority w:val="32"/>
    <w:qFormat/>
    <w:rsid w:val="005D10C1"/>
    <w:rPr>
      <w:b/>
      <w:bCs/>
      <w:smallCaps/>
      <w:color w:val="0F4761" w:themeColor="accent1" w:themeShade="BF"/>
      <w:spacing w:val="5"/>
    </w:rPr>
  </w:style>
  <w:style w:type="character" w:styleId="CommentReference">
    <w:name w:val="annotation reference"/>
    <w:basedOn w:val="DefaultParagraphFont"/>
    <w:uiPriority w:val="99"/>
    <w:semiHidden/>
    <w:unhideWhenUsed/>
    <w:rsid w:val="005D10C1"/>
    <w:rPr>
      <w:sz w:val="16"/>
      <w:szCs w:val="16"/>
    </w:rPr>
  </w:style>
  <w:style w:type="paragraph" w:styleId="CommentText">
    <w:name w:val="annotation text"/>
    <w:basedOn w:val="Normal"/>
    <w:link w:val="CommentTextChar"/>
    <w:uiPriority w:val="99"/>
    <w:semiHidden/>
    <w:unhideWhenUsed/>
    <w:rsid w:val="005D10C1"/>
    <w:pPr>
      <w:spacing w:line="240" w:lineRule="auto"/>
    </w:pPr>
    <w:rPr>
      <w:sz w:val="20"/>
      <w:szCs w:val="20"/>
    </w:rPr>
  </w:style>
  <w:style w:type="character" w:customStyle="1" w:styleId="CommentTextChar">
    <w:name w:val="Comment Text Char"/>
    <w:basedOn w:val="DefaultParagraphFont"/>
    <w:link w:val="CommentText"/>
    <w:uiPriority w:val="99"/>
    <w:semiHidden/>
    <w:rsid w:val="005D10C1"/>
    <w:rPr>
      <w:rFonts w:ascii="Arial" w:hAnsi="Arial"/>
      <w:sz w:val="20"/>
      <w:szCs w:val="20"/>
    </w:rPr>
  </w:style>
  <w:style w:type="paragraph" w:styleId="NormalWeb">
    <w:name w:val="Normal (Web)"/>
    <w:basedOn w:val="Normal"/>
    <w:uiPriority w:val="99"/>
    <w:semiHidden/>
    <w:unhideWhenUsed/>
    <w:rsid w:val="000C77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34">
    <w:name w:val="citation-34"/>
    <w:basedOn w:val="DefaultParagraphFont"/>
    <w:rsid w:val="000C777F"/>
  </w:style>
  <w:style w:type="character" w:customStyle="1" w:styleId="citation-32">
    <w:name w:val="citation-32"/>
    <w:basedOn w:val="DefaultParagraphFont"/>
    <w:rsid w:val="0098483B"/>
  </w:style>
  <w:style w:type="character" w:customStyle="1" w:styleId="citation-31">
    <w:name w:val="citation-31"/>
    <w:basedOn w:val="DefaultParagraphFont"/>
    <w:rsid w:val="0098483B"/>
  </w:style>
  <w:style w:type="paragraph" w:customStyle="1" w:styleId="code">
    <w:name w:val="code"/>
    <w:basedOn w:val="Normal"/>
    <w:qFormat/>
    <w:rsid w:val="00BE5FAF"/>
    <w:pPr>
      <w:spacing w:after="0" w:line="240" w:lineRule="auto"/>
      <w:ind w:left="720"/>
    </w:pPr>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465B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07tCHbFhfw?si=B86as68p7HXewY6A" TargetMode="External"/><Relationship Id="rId13" Type="http://schemas.openxmlformats.org/officeDocument/2006/relationships/hyperlink" Target="https://youtu.be/7MP_N0uCVYQ?si=1aEqziuPzoN91Ivv" TargetMode="External"/><Relationship Id="rId18" Type="http://schemas.openxmlformats.org/officeDocument/2006/relationships/hyperlink" Target="https://www.dropbox.com/scl/fi/90puphdr2hc50os3xvfc7/qual17312_book.pdf?rlkey=8jeyzc53qjhv53gvur4ktywf9&amp;st=rl2gmfa7&amp;dl=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D07tCHbFhfw?si=N7WxF8mrJfLYlbfC" TargetMode="External"/><Relationship Id="rId12" Type="http://schemas.openxmlformats.org/officeDocument/2006/relationships/hyperlink" Target="https://youtu.be/LlubLTCQmfA?si=WTlYTgwIdePjc_cB" TargetMode="External"/><Relationship Id="rId17" Type="http://schemas.openxmlformats.org/officeDocument/2006/relationships/hyperlink" Target="https://www.dropbox.com/scl/fi/viwwgpanja3oz4hzj0lry/Growing-Community.pdf?rlkey=affpfs2267mdt48uzv4w9jkdz&amp;st=muplkj6z&amp;dl=0" TargetMode="External"/><Relationship Id="rId2" Type="http://schemas.openxmlformats.org/officeDocument/2006/relationships/styles" Target="styles.xml"/><Relationship Id="rId16" Type="http://schemas.openxmlformats.org/officeDocument/2006/relationships/hyperlink" Target="https://www.dropbox.com/scl/fi/xtsfcs4odaj4hpvqk08ia/greenways-publicways-Final-May1992-smallest-file-2.pdf?rlkey=f6jv50zywphjjp7uk145n2miy&amp;st=8g6c86ty&amp;dl=0" TargetMode="External"/><Relationship Id="rId20" Type="http://schemas.openxmlformats.org/officeDocument/2006/relationships/hyperlink" Target="https://www.dropbox.com/scl/fi/5vkumqchtskiarhft1yl0/Using-Writing-Techniques-in-the-Design-Studio-MQ.pdf?rlkey=b8v2btus6pyw9wc8av5jzboa6&amp;st=raaqe9r6&amp;dl=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ZPZSqDE5E4o?si=TYuT7SYbP6qzkxBR" TargetMode="External"/><Relationship Id="rId5" Type="http://schemas.openxmlformats.org/officeDocument/2006/relationships/image" Target="media/image1.png"/><Relationship Id="rId15" Type="http://schemas.openxmlformats.org/officeDocument/2006/relationships/hyperlink" Target="https://www.dropbox.com/scl/fi/9mso5ct1m69ys7drwwgyl/20240115_AcademicFutures-FINAL-for-FEB-SENATE.pdf?rlkey=rdoaldbvwvexo2y8vlh9dp1ow&amp;st=6hknvj46&amp;dl=0" TargetMode="External"/><Relationship Id="rId10" Type="http://schemas.openxmlformats.org/officeDocument/2006/relationships/hyperlink" Target="https://youtu.be/D07tCHbFhfw?si=B86as68p7HXewY6A" TargetMode="External"/><Relationship Id="rId19" Type="http://schemas.openxmlformats.org/officeDocument/2006/relationships/hyperlink" Target="https://www.dropbox.com/scl/fi/8b0wosg1ue9tt1anss23p/Realizing-Public-Ideas.pdf?rlkey=7gjr2y0macx56x8cyddk1ljci&amp;st=6nbmoqzk&amp;dl=0" TargetMode="External"/><Relationship Id="rId4" Type="http://schemas.openxmlformats.org/officeDocument/2006/relationships/webSettings" Target="webSettings.xml"/><Relationship Id="rId9" Type="http://schemas.openxmlformats.org/officeDocument/2006/relationships/hyperlink" Target="https://www.youtube.com/@vancouvercityplanningcommi3402" TargetMode="External"/><Relationship Id="rId14" Type="http://schemas.openxmlformats.org/officeDocument/2006/relationships/hyperlink" Target="https://www.dropbox.com/scl/fi/qzqf5zu5nvwljk2b45z22/15Nov20-Principled-Governance-when-Everything-Matters.pdf?rlkey=chq9xjwr439gq845h9g0innut&amp;st=0c13a3a5&amp;dl=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13</Pages>
  <Words>3110</Words>
  <Characters>17727</Characters>
  <Application>Microsoft Office Word</Application>
  <DocSecurity>0</DocSecurity>
  <Lines>147</Lines>
  <Paragraphs>41</Paragraphs>
  <ScaleCrop>false</ScaleCrop>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RDH - Personal</dc:creator>
  <cp:keywords/>
  <dc:description/>
  <cp:lastModifiedBy>RDH - Personal</cp:lastModifiedBy>
  <cp:revision>125</cp:revision>
  <dcterms:created xsi:type="dcterms:W3CDTF">2025-09-08T19:52:00Z</dcterms:created>
  <dcterms:modified xsi:type="dcterms:W3CDTF">2025-09-10T12:42:00Z</dcterms:modified>
</cp:coreProperties>
</file>