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F1A2" w14:textId="4A186DC1" w:rsidR="00A956D8" w:rsidRDefault="00A956D8">
      <w:pPr>
        <w:rPr>
          <w:lang w:val="en-US"/>
        </w:rPr>
      </w:pPr>
      <w:r>
        <w:rPr>
          <w:lang w:val="en-US"/>
        </w:rPr>
        <w:t>Imbalanced dataset, as we don’t have the capabilities to handle imbalanced datasets as of right now, we decided to use different metrics to represent the results better.</w:t>
      </w:r>
    </w:p>
    <w:p w14:paraId="524D5471" w14:textId="2CE327CB" w:rsidR="00911921" w:rsidRDefault="00911921">
      <w:pPr>
        <w:rPr>
          <w:lang w:val="en-US"/>
        </w:rPr>
      </w:pPr>
      <w:r>
        <w:rPr>
          <w:lang w:val="en-US"/>
        </w:rPr>
        <w:t>Before outlier removal, the categories of the outliers should be checked to ensure that categories with low sample number don’t get heavily affected by the removal of a few datasets.</w:t>
      </w:r>
    </w:p>
    <w:p w14:paraId="09412F73" w14:textId="5C830754" w:rsidR="009C0F24" w:rsidRDefault="009C0F24">
      <w:pPr>
        <w:rPr>
          <w:lang w:val="en-US"/>
        </w:rPr>
      </w:pPr>
      <w:r>
        <w:rPr>
          <w:lang w:val="en-US"/>
        </w:rPr>
        <w:t>We should check the outliers, if they aren’t part of the minor categories, remove them</w:t>
      </w:r>
    </w:p>
    <w:p w14:paraId="5185296C" w14:textId="4BBE6AB4" w:rsidR="009C0F24" w:rsidRDefault="009C0F24">
      <w:pPr>
        <w:rPr>
          <w:lang w:val="en-US"/>
        </w:rPr>
      </w:pPr>
      <w:r>
        <w:rPr>
          <w:lang w:val="en-US"/>
        </w:rPr>
        <w:t>Sensitivity score</w:t>
      </w:r>
    </w:p>
    <w:p w14:paraId="046ECC70" w14:textId="0F311689" w:rsidR="009C0F24" w:rsidRPr="00A956D8" w:rsidRDefault="009C0F24">
      <w:pPr>
        <w:rPr>
          <w:lang w:val="en-US"/>
        </w:rPr>
      </w:pPr>
      <w:r>
        <w:rPr>
          <w:lang w:val="en-US"/>
        </w:rPr>
        <w:t xml:space="preserve">Confusion matrix </w:t>
      </w:r>
      <w:r w:rsidR="005C533E">
        <w:rPr>
          <w:lang w:val="en-US"/>
        </w:rPr>
        <w:t>English for each class</w:t>
      </w:r>
    </w:p>
    <w:sectPr w:rsidR="009C0F24" w:rsidRPr="00A95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2B"/>
    <w:rsid w:val="000A569C"/>
    <w:rsid w:val="0013582B"/>
    <w:rsid w:val="004732F0"/>
    <w:rsid w:val="005C533E"/>
    <w:rsid w:val="0085055D"/>
    <w:rsid w:val="00867A22"/>
    <w:rsid w:val="00911921"/>
    <w:rsid w:val="009C0F24"/>
    <w:rsid w:val="00A1504A"/>
    <w:rsid w:val="00A956D8"/>
    <w:rsid w:val="00D86830"/>
    <w:rsid w:val="00E3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9FED"/>
  <w15:chartTrackingRefBased/>
  <w15:docId w15:val="{2108A55A-357E-46CA-9D3F-FEAF03C6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Qarmout</dc:creator>
  <cp:keywords/>
  <dc:description/>
  <cp:lastModifiedBy>Majed Qarmout</cp:lastModifiedBy>
  <cp:revision>8</cp:revision>
  <dcterms:created xsi:type="dcterms:W3CDTF">2024-06-02T01:09:00Z</dcterms:created>
  <dcterms:modified xsi:type="dcterms:W3CDTF">2024-06-02T04:54:00Z</dcterms:modified>
</cp:coreProperties>
</file>