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5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A lot of these children don't know what it is like to have a full stomach.</w:t>
      </w:r>
    </w:p>
    <w:p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یه خانواده پنج نفره هستیم </w:t>
      </w:r>
    </w:p>
    <w:p w:rsidR="00030E65" w:rsidRDefault="00030E65">
      <w:pPr>
        <w:rPr>
          <w:rtl/>
          <w:lang w:bidi="fa-IR"/>
        </w:rPr>
      </w:pPr>
    </w:p>
    <w:p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:rsidR="00B95982" w:rsidRDefault="00B95982"/>
    <w:p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:rsidR="008E53BD" w:rsidRDefault="00B95982">
      <w:r>
        <w:t xml:space="preserve">The name </w:t>
      </w:r>
      <w:proofErr w:type="spellStart"/>
      <w:proofErr w:type="gramStart"/>
      <w:r>
        <w:t>Latifah</w:t>
      </w:r>
      <w:proofErr w:type="spellEnd"/>
      <w:r>
        <w:t xml:space="preserve"> ,</w:t>
      </w:r>
      <w:proofErr w:type="gramEnd"/>
      <w:r>
        <w:t xml:space="preserve"> by the way , means “delicate”</w:t>
      </w:r>
    </w:p>
    <w:p w:rsidR="00B95982" w:rsidRP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bookmarkStart w:id="0" w:name="_GoBack"/>
      <w:bookmarkEnd w:id="0"/>
      <w:r w:rsidR="00B95982">
        <w:t xml:space="preserve"> </w:t>
      </w:r>
    </w:p>
    <w:sectPr w:rsidR="00B95982" w:rsidRPr="00B9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9F"/>
    <w:rsid w:val="00024652"/>
    <w:rsid w:val="00030E65"/>
    <w:rsid w:val="00595363"/>
    <w:rsid w:val="0083329F"/>
    <w:rsid w:val="008A1E2B"/>
    <w:rsid w:val="008E53BD"/>
    <w:rsid w:val="00B03FBF"/>
    <w:rsid w:val="00B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rriam-webster.com/dictionary/idi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masood</cp:lastModifiedBy>
  <cp:revision>4</cp:revision>
  <dcterms:created xsi:type="dcterms:W3CDTF">2022-01-03T07:42:00Z</dcterms:created>
  <dcterms:modified xsi:type="dcterms:W3CDTF">2022-01-06T09:24:00Z</dcterms:modified>
</cp:coreProperties>
</file>