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CF8" w:rsidRPr="000B34E6" w:rsidRDefault="0064217B" w:rsidP="00EE5CD1">
      <w:pPr>
        <w:spacing w:afterLines="100" w:after="312"/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932295" cy="10027285"/>
                <wp:effectExtent l="8890" t="6350" r="12065" b="57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0027285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4052F546" id="AutoShape 4" o:spid="_x0000_s1026" style="position:absolute;left:0;text-align:left;margin-left:0;margin-top:0;width:545.85pt;height:789.55pt;z-index:251658240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afpwIAAFc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" o:allowincell="f" filled="f" fillcolor="black" strokecolor="black [3213]">
                <w10:wrap anchorx="margin" anchory="page"/>
              </v:roundrect>
            </w:pict>
          </mc:Fallback>
        </mc:AlternateContent>
      </w:r>
      <w:r w:rsidR="000B34E6" w:rsidRPr="000B34E6">
        <w:rPr>
          <w:rFonts w:ascii="华文行楷" w:eastAsia="华文行楷" w:hint="eastAsia"/>
          <w:sz w:val="72"/>
          <w:szCs w:val="72"/>
        </w:rPr>
        <w:t>实验心理学报告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B34E6" w:rsidTr="000B34E6">
        <w:tc>
          <w:tcPr>
            <w:tcW w:w="8522" w:type="dxa"/>
            <w:vAlign w:val="center"/>
          </w:tcPr>
          <w:p w:rsidR="000B34E6" w:rsidRDefault="000B34E6" w:rsidP="000B34E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41859" cy="2641859"/>
                  <wp:effectExtent l="19050" t="0" r="6091" b="0"/>
                  <wp:docPr id="1" name="图片 1" descr="C:\DOCUME~1\ADMINI~1\LOCALS~1\Temp\Rar$DR01.265\心理系系标\系标最终版(透明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~1\ADMINI~1\LOCALS~1\Temp\Rar$DR01.265\心理系系标\系标最终版(透明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859" cy="2641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4E6" w:rsidRDefault="000B34E6" w:rsidP="00EE5CD1">
      <w:pPr>
        <w:spacing w:afterLines="600" w:after="1872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thinThick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2"/>
      </w:tblGrid>
      <w:tr w:rsidR="000B34E6" w:rsidTr="000B34E6">
        <w:trPr>
          <w:jc w:val="center"/>
        </w:trPr>
        <w:tc>
          <w:tcPr>
            <w:tcW w:w="5742" w:type="dxa"/>
          </w:tcPr>
          <w:p w:rsidR="000B34E6" w:rsidRPr="008A0997" w:rsidRDefault="005A135D" w:rsidP="008A0997">
            <w:pPr>
              <w:pStyle w:val="1"/>
            </w:pPr>
            <w:r>
              <w:rPr>
                <w:rFonts w:hint="eastAsia"/>
              </w:rPr>
              <w:t>三维客体心理旋转</w:t>
            </w:r>
            <w:r w:rsidR="000B34E6" w:rsidRPr="008A0997">
              <w:rPr>
                <w:rFonts w:hint="eastAsia"/>
              </w:rPr>
              <w:t>实验报告</w:t>
            </w:r>
          </w:p>
        </w:tc>
      </w:tr>
    </w:tbl>
    <w:p w:rsidR="000B34E6" w:rsidRPr="005A135D" w:rsidRDefault="000B34E6" w:rsidP="00EE5CD1">
      <w:pPr>
        <w:spacing w:afterLines="300" w:after="936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241"/>
        <w:gridCol w:w="3505"/>
      </w:tblGrid>
      <w:tr w:rsidR="000B34E6" w:rsidTr="000B34E6">
        <w:trPr>
          <w:trHeight w:val="271"/>
          <w:jc w:val="center"/>
        </w:trPr>
        <w:tc>
          <w:tcPr>
            <w:tcW w:w="494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241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505" w:type="dxa"/>
            <w:tcBorders>
              <w:bottom w:val="single" w:sz="8" w:space="0" w:color="auto"/>
            </w:tcBorders>
            <w:vAlign w:val="bottom"/>
          </w:tcPr>
          <w:p w:rsidR="000B34E6" w:rsidRPr="000B34E6" w:rsidRDefault="0064217B" w:rsidP="000B34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心理学</w:t>
            </w:r>
          </w:p>
        </w:tc>
      </w:tr>
      <w:tr w:rsidR="000B34E6" w:rsidTr="000B34E6">
        <w:trPr>
          <w:trHeight w:val="86"/>
          <w:jc w:val="center"/>
        </w:trPr>
        <w:tc>
          <w:tcPr>
            <w:tcW w:w="494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241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50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34E6" w:rsidRPr="000B34E6" w:rsidRDefault="0064217B" w:rsidP="000B34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心理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102</w:t>
            </w:r>
            <w:r>
              <w:rPr>
                <w:rFonts w:hint="eastAsia"/>
                <w:b/>
                <w:sz w:val="24"/>
                <w:szCs w:val="24"/>
              </w:rPr>
              <w:t>班</w:t>
            </w:r>
          </w:p>
        </w:tc>
      </w:tr>
      <w:tr w:rsidR="000B34E6" w:rsidTr="000B34E6">
        <w:trPr>
          <w:trHeight w:val="48"/>
          <w:jc w:val="center"/>
        </w:trPr>
        <w:tc>
          <w:tcPr>
            <w:tcW w:w="494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41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50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34E6" w:rsidRPr="000B34E6" w:rsidRDefault="0064217B" w:rsidP="000B34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210104896</w:t>
            </w:r>
          </w:p>
        </w:tc>
      </w:tr>
      <w:tr w:rsidR="000B34E6" w:rsidTr="000B34E6">
        <w:trPr>
          <w:trHeight w:val="227"/>
          <w:jc w:val="center"/>
        </w:trPr>
        <w:tc>
          <w:tcPr>
            <w:tcW w:w="494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41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50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34E6" w:rsidRPr="000B34E6" w:rsidRDefault="0064217B" w:rsidP="000B34E6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马琦</w:t>
            </w:r>
            <w:proofErr w:type="gramEnd"/>
          </w:p>
        </w:tc>
      </w:tr>
      <w:tr w:rsidR="000B34E6" w:rsidTr="000B34E6">
        <w:trPr>
          <w:trHeight w:val="227"/>
          <w:jc w:val="center"/>
        </w:trPr>
        <w:tc>
          <w:tcPr>
            <w:tcW w:w="494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241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50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34E6" w:rsidRPr="000B34E6" w:rsidRDefault="0064217B" w:rsidP="000B34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男</w:t>
            </w:r>
          </w:p>
        </w:tc>
      </w:tr>
    </w:tbl>
    <w:p w:rsidR="000B34E6" w:rsidRDefault="000B34E6" w:rsidP="000B34E6">
      <w:pPr>
        <w:sectPr w:rsidR="000B34E6" w:rsidSect="00891ECA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0D58C8" w:rsidRDefault="009677C6" w:rsidP="000D58C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lastRenderedPageBreak/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-758825</wp:posOffset>
                </wp:positionV>
                <wp:extent cx="191135" cy="273050"/>
                <wp:effectExtent l="0" t="0" r="0" b="0"/>
                <wp:wrapNone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28E7E" id="画布 27" o:spid="_x0000_s1026" editas="canvas" style="position:absolute;left:0;text-align:left;margin-left:-56.7pt;margin-top:-59.75pt;width:15.05pt;height:21.5pt;z-index:251665408" coordsize="19113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Mw15tHjAAAADQEAAA8AAAAAAAAA&#10;AAAAAAAAbgMAAGRycy9kb3ducmV2LnhtbFBLBQYAAAAABAAEAPMAAAB+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1135;height:273050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5A135D">
        <w:rPr>
          <w:rFonts w:ascii="黑体" w:eastAsia="黑体" w:hAnsi="黑体" w:hint="eastAsia"/>
          <w:sz w:val="36"/>
          <w:szCs w:val="36"/>
        </w:rPr>
        <w:t>三维客体心理旋转</w:t>
      </w:r>
      <w:r w:rsidR="00393B65">
        <w:rPr>
          <w:rFonts w:ascii="黑体" w:eastAsia="黑体" w:hAnsi="黑体" w:hint="eastAsia"/>
          <w:sz w:val="36"/>
          <w:szCs w:val="36"/>
        </w:rPr>
        <w:t>实验报告</w:t>
      </w:r>
    </w:p>
    <w:p w:rsidR="000D58C8" w:rsidRDefault="000D58C8" w:rsidP="000D58C8">
      <w:pPr>
        <w:jc w:val="center"/>
        <w:rPr>
          <w:rFonts w:ascii="黑体" w:eastAsia="黑体" w:hAnsi="黑体"/>
          <w:sz w:val="36"/>
          <w:szCs w:val="36"/>
        </w:rPr>
      </w:pPr>
    </w:p>
    <w:p w:rsidR="000D58C8" w:rsidRDefault="000D58C8" w:rsidP="000D58C8">
      <w:pPr>
        <w:jc w:val="center"/>
        <w:rPr>
          <w:rFonts w:ascii="楷体" w:eastAsia="楷体" w:hAnsi="楷体"/>
          <w:sz w:val="28"/>
          <w:szCs w:val="28"/>
        </w:rPr>
      </w:pPr>
      <w:r w:rsidRPr="00A21F25">
        <w:rPr>
          <w:rFonts w:ascii="楷体" w:eastAsia="楷体" w:hAnsi="楷体" w:hint="eastAsia"/>
          <w:sz w:val="28"/>
          <w:szCs w:val="28"/>
        </w:rPr>
        <w:t>马 琦</w:t>
      </w:r>
      <w:r>
        <w:rPr>
          <w:rFonts w:ascii="楷体" w:eastAsia="楷体" w:hAnsi="楷体" w:hint="eastAsia"/>
          <w:sz w:val="28"/>
          <w:szCs w:val="28"/>
        </w:rPr>
        <w:t>,</w:t>
      </w:r>
      <w:r w:rsidRPr="00A21F25">
        <w:rPr>
          <w:rFonts w:ascii="楷体" w:eastAsia="楷体" w:hAnsi="楷体" w:hint="eastAsia"/>
          <w:sz w:val="28"/>
          <w:szCs w:val="28"/>
        </w:rPr>
        <w:t>3</w:t>
      </w:r>
      <w:r w:rsidRPr="00A21F25">
        <w:rPr>
          <w:rFonts w:ascii="楷体" w:eastAsia="楷体" w:hAnsi="楷体"/>
          <w:sz w:val="28"/>
          <w:szCs w:val="28"/>
        </w:rPr>
        <w:t>210104896</w:t>
      </w:r>
    </w:p>
    <w:p w:rsidR="000D58C8" w:rsidRDefault="000D58C8" w:rsidP="000D58C8">
      <w:pPr>
        <w:rPr>
          <w:rFonts w:ascii="楷体" w:eastAsia="楷体" w:hAnsi="楷体"/>
          <w:sz w:val="28"/>
          <w:szCs w:val="28"/>
        </w:rPr>
      </w:pPr>
    </w:p>
    <w:p w:rsidR="000D58C8" w:rsidRPr="00A21F25" w:rsidRDefault="000D58C8" w:rsidP="000D58C8">
      <w:pPr>
        <w:rPr>
          <w:rFonts w:ascii="楷体" w:eastAsia="楷体" w:hAnsi="楷体"/>
          <w:sz w:val="18"/>
          <w:szCs w:val="18"/>
        </w:rPr>
      </w:pPr>
      <w:r w:rsidRPr="00A21F25">
        <w:rPr>
          <w:rFonts w:ascii="楷体" w:eastAsia="楷体" w:hAnsi="楷体" w:hint="eastAsia"/>
          <w:sz w:val="18"/>
          <w:szCs w:val="18"/>
        </w:rPr>
        <w:t>（浙江大学心理与行为科学系心理学）</w:t>
      </w:r>
    </w:p>
    <w:p w:rsidR="000D58C8" w:rsidRPr="00A21F25" w:rsidRDefault="000D58C8" w:rsidP="000D58C8">
      <w:pPr>
        <w:rPr>
          <w:rFonts w:ascii="楷体" w:eastAsia="楷体" w:hAnsi="楷体"/>
          <w:sz w:val="28"/>
          <w:szCs w:val="28"/>
        </w:rPr>
      </w:pPr>
    </w:p>
    <w:p w:rsidR="000D58C8" w:rsidRDefault="005A135D" w:rsidP="000D58C8">
      <w:pPr>
        <w:pStyle w:val="11"/>
        <w:jc w:val="center"/>
      </w:pPr>
      <w:r w:rsidRPr="005A135D">
        <w:t>Mental</w:t>
      </w:r>
      <w:r>
        <w:t xml:space="preserve"> </w:t>
      </w:r>
      <w:r w:rsidRPr="005A135D">
        <w:t>Rotation</w:t>
      </w:r>
      <w:r w:rsidR="00393B65" w:rsidRPr="00393B65">
        <w:t xml:space="preserve"> </w:t>
      </w:r>
      <w:r w:rsidR="00393B65">
        <w:t>E</w:t>
      </w:r>
      <w:r w:rsidR="00393B65" w:rsidRPr="00393B65">
        <w:t xml:space="preserve">xperiment </w:t>
      </w:r>
      <w:r w:rsidR="00393B65">
        <w:t>R</w:t>
      </w:r>
      <w:r w:rsidR="00393B65" w:rsidRPr="00393B65">
        <w:t>eport</w:t>
      </w:r>
    </w:p>
    <w:p w:rsidR="000D58C8" w:rsidRDefault="000D58C8" w:rsidP="000D58C8">
      <w:pPr>
        <w:pStyle w:val="Name"/>
        <w:jc w:val="center"/>
        <w:rPr>
          <w:sz w:val="24"/>
          <w:szCs w:val="24"/>
        </w:rPr>
      </w:pPr>
      <w:r>
        <w:rPr>
          <w:sz w:val="24"/>
          <w:szCs w:val="24"/>
        </w:rPr>
        <w:t>MA Q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, 3210104896 </w:t>
      </w:r>
    </w:p>
    <w:p w:rsidR="000D58C8" w:rsidRDefault="000D58C8" w:rsidP="000D58C8">
      <w:pPr>
        <w:pStyle w:val="DepartCorrespond"/>
        <w:ind w:left="1" w:firstLineChars="0" w:firstLine="0"/>
        <w:rPr>
          <w:color w:val="FF0000"/>
          <w:sz w:val="21"/>
          <w:szCs w:val="21"/>
          <w:bdr w:val="single" w:sz="4" w:space="0" w:color="FF0000"/>
        </w:rPr>
      </w:pPr>
      <w:r>
        <w:rPr>
          <w:rFonts w:hint="eastAsia"/>
          <w:sz w:val="21"/>
          <w:szCs w:val="21"/>
        </w:rPr>
        <w:t>(1.</w:t>
      </w:r>
      <w:r>
        <w:rPr>
          <w:i/>
          <w:sz w:val="21"/>
          <w:szCs w:val="21"/>
        </w:rPr>
        <w:t>De</w:t>
      </w:r>
      <w:r>
        <w:rPr>
          <w:rFonts w:hint="eastAsia"/>
          <w:i/>
          <w:sz w:val="21"/>
          <w:szCs w:val="21"/>
        </w:rPr>
        <w:t>pt.</w:t>
      </w:r>
      <w:r>
        <w:rPr>
          <w:i/>
          <w:sz w:val="21"/>
          <w:szCs w:val="21"/>
        </w:rPr>
        <w:t xml:space="preserve"> of </w:t>
      </w:r>
      <w:r w:rsidRPr="006C2743">
        <w:rPr>
          <w:i/>
          <w:sz w:val="21"/>
          <w:szCs w:val="21"/>
        </w:rPr>
        <w:t>Department of Psychological and Behavioral Sciences</w:t>
      </w:r>
      <w:r>
        <w:rPr>
          <w:i/>
          <w:sz w:val="21"/>
          <w:szCs w:val="21"/>
        </w:rPr>
        <w:t>, Zhejiang University, 310058, China</w:t>
      </w:r>
      <w:r>
        <w:rPr>
          <w:rFonts w:hint="eastAsia"/>
          <w:sz w:val="21"/>
          <w:szCs w:val="21"/>
        </w:rPr>
        <w:t>)</w:t>
      </w:r>
    </w:p>
    <w:p w:rsidR="001378E7" w:rsidRDefault="001378E7" w:rsidP="00891ECA"/>
    <w:p w:rsidR="002E6990" w:rsidRPr="001378E7" w:rsidRDefault="001378E7" w:rsidP="001378E7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64217B" w:rsidRPr="001378E7">
        <w:rPr>
          <w:rFonts w:ascii="黑体" w:eastAsia="黑体" w:hAnsi="黑体" w:hint="eastAsia"/>
          <w:sz w:val="28"/>
          <w:szCs w:val="28"/>
        </w:rPr>
        <w:t>实验</w:t>
      </w:r>
      <w:r w:rsidR="00D813D1">
        <w:rPr>
          <w:rFonts w:ascii="黑体" w:eastAsia="黑体" w:hAnsi="黑体" w:hint="eastAsia"/>
          <w:sz w:val="28"/>
          <w:szCs w:val="28"/>
        </w:rPr>
        <w:t>目的</w:t>
      </w:r>
    </w:p>
    <w:p w:rsidR="009677C6" w:rsidRPr="009677C6" w:rsidRDefault="005A135D" w:rsidP="005A135D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5A135D">
        <w:rPr>
          <w:rFonts w:asciiTheme="minorEastAsia" w:hAnsiTheme="minorEastAsia" w:hint="eastAsia"/>
          <w:sz w:val="18"/>
          <w:szCs w:val="18"/>
        </w:rPr>
        <w:t>本实验旨在对</w:t>
      </w:r>
      <w:r w:rsidRPr="00E112D2">
        <w:rPr>
          <w:rFonts w:ascii="Times New Roman" w:hAnsi="Times New Roman" w:cs="Times New Roman"/>
          <w:sz w:val="18"/>
          <w:szCs w:val="18"/>
        </w:rPr>
        <w:t>Shepard</w:t>
      </w:r>
      <w:r w:rsidRPr="005A135D">
        <w:rPr>
          <w:rFonts w:asciiTheme="minorEastAsia" w:hAnsiTheme="minorEastAsia" w:hint="eastAsia"/>
          <w:sz w:val="18"/>
          <w:szCs w:val="18"/>
        </w:rPr>
        <w:t>等人的经典实验进行验证，探讨在三维客体心理旋转中旋转角度和旋转方式（平面旋转和深度旋转）对反应时的影响，并进一步了解心理表象的编码与存储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D45472" w:rsidRPr="001524C4" w:rsidRDefault="001524C4" w:rsidP="001524C4">
      <w:pPr>
        <w:pStyle w:val="2"/>
        <w:rPr>
          <w:rFonts w:ascii="黑体" w:eastAsia="黑体" w:hAnsi="黑体"/>
          <w:sz w:val="28"/>
          <w:szCs w:val="28"/>
        </w:rPr>
      </w:pPr>
      <w:r w:rsidRPr="001524C4">
        <w:rPr>
          <w:rFonts w:ascii="黑体" w:eastAsia="黑体" w:hAnsi="黑体" w:hint="eastAsia"/>
          <w:sz w:val="28"/>
          <w:szCs w:val="28"/>
        </w:rPr>
        <w:t>2</w:t>
      </w:r>
      <w:r w:rsidR="0064217B" w:rsidRPr="001524C4">
        <w:rPr>
          <w:rFonts w:ascii="黑体" w:eastAsia="黑体" w:hAnsi="黑体" w:hint="eastAsia"/>
          <w:sz w:val="28"/>
          <w:szCs w:val="28"/>
        </w:rPr>
        <w:t>实验</w:t>
      </w:r>
      <w:r w:rsidR="00D813D1">
        <w:rPr>
          <w:rFonts w:ascii="黑体" w:eastAsia="黑体" w:hAnsi="黑体" w:hint="eastAsia"/>
          <w:sz w:val="28"/>
          <w:szCs w:val="28"/>
        </w:rPr>
        <w:t>材料</w:t>
      </w:r>
    </w:p>
    <w:p w:rsidR="0064217B" w:rsidRPr="001524C4" w:rsidRDefault="0064217B" w:rsidP="0064217B">
      <w:pPr>
        <w:pStyle w:val="3"/>
        <w:rPr>
          <w:rFonts w:ascii="黑体" w:eastAsia="黑体" w:hAnsi="黑体"/>
          <w:sz w:val="18"/>
        </w:rPr>
      </w:pPr>
      <w:r w:rsidRPr="001524C4">
        <w:rPr>
          <w:rFonts w:ascii="黑体" w:eastAsia="黑体" w:hAnsi="黑体" w:hint="eastAsia"/>
          <w:sz w:val="18"/>
        </w:rPr>
        <w:t>2</w:t>
      </w:r>
      <w:r w:rsidRPr="001524C4">
        <w:rPr>
          <w:rFonts w:ascii="黑体" w:eastAsia="黑体" w:hAnsi="黑体"/>
          <w:sz w:val="18"/>
        </w:rPr>
        <w:t>.1</w:t>
      </w:r>
      <w:r w:rsidRPr="001524C4">
        <w:rPr>
          <w:rFonts w:ascii="黑体" w:eastAsia="黑体" w:hAnsi="黑体" w:hint="eastAsia"/>
          <w:sz w:val="18"/>
        </w:rPr>
        <w:t>被试</w:t>
      </w:r>
    </w:p>
    <w:p w:rsidR="003544F0" w:rsidRPr="001524C4" w:rsidRDefault="003544F0" w:rsidP="003544F0">
      <w:pPr>
        <w:rPr>
          <w:rFonts w:asciiTheme="minorEastAsia" w:hAnsiTheme="minorEastAsia"/>
          <w:sz w:val="18"/>
          <w:szCs w:val="18"/>
        </w:rPr>
      </w:pPr>
      <w:r w:rsidRPr="001524C4">
        <w:rPr>
          <w:rFonts w:asciiTheme="minorEastAsia" w:hAnsiTheme="minorEastAsia" w:cs="宋体" w:hint="eastAsia"/>
          <w:kern w:val="0"/>
          <w:sz w:val="18"/>
          <w:szCs w:val="18"/>
        </w:rPr>
        <w:t>选取</w:t>
      </w:r>
      <w:r w:rsidR="009677C6">
        <w:rPr>
          <w:rFonts w:ascii="Times New Roman" w:hAnsi="Times New Roman" w:cs="Times New Roman"/>
          <w:kern w:val="0"/>
          <w:sz w:val="18"/>
          <w:szCs w:val="18"/>
        </w:rPr>
        <w:t>64</w:t>
      </w:r>
      <w:r w:rsidRPr="001524C4">
        <w:rPr>
          <w:rFonts w:asciiTheme="minorEastAsia" w:hAnsiTheme="minorEastAsia" w:cs="宋体" w:hint="eastAsia"/>
          <w:kern w:val="0"/>
          <w:sz w:val="18"/>
          <w:szCs w:val="18"/>
        </w:rPr>
        <w:t>名被试（男女各半）的实验数据进行分析。</w:t>
      </w:r>
    </w:p>
    <w:p w:rsidR="009677C6" w:rsidRDefault="0064217B" w:rsidP="009677C6">
      <w:pPr>
        <w:pStyle w:val="3"/>
        <w:rPr>
          <w:rFonts w:ascii="黑体" w:eastAsia="黑体" w:hAnsi="黑体"/>
          <w:sz w:val="18"/>
        </w:rPr>
      </w:pPr>
      <w:r w:rsidRPr="001524C4">
        <w:rPr>
          <w:rFonts w:ascii="黑体" w:eastAsia="黑体" w:hAnsi="黑体" w:hint="eastAsia"/>
          <w:sz w:val="18"/>
        </w:rPr>
        <w:t>2</w:t>
      </w:r>
      <w:r w:rsidRPr="001524C4">
        <w:rPr>
          <w:rFonts w:ascii="黑体" w:eastAsia="黑体" w:hAnsi="黑体"/>
          <w:sz w:val="18"/>
        </w:rPr>
        <w:t>.2</w:t>
      </w:r>
      <w:r w:rsidRPr="001524C4">
        <w:rPr>
          <w:rFonts w:ascii="黑体" w:eastAsia="黑体" w:hAnsi="黑体" w:hint="eastAsia"/>
          <w:sz w:val="18"/>
        </w:rPr>
        <w:t>仪器与材料</w:t>
      </w:r>
      <w:r w:rsidR="009677C6">
        <w:rPr>
          <w:rFonts w:ascii="黑体" w:eastAsia="黑体" w:hAnsi="黑体" w:hint="eastAsia"/>
          <w:sz w:val="18"/>
        </w:rPr>
        <w:t xml:space="preserve"> </w:t>
      </w:r>
    </w:p>
    <w:p w:rsidR="009677C6" w:rsidRDefault="009677C6" w:rsidP="00790EA8">
      <w:pPr>
        <w:rPr>
          <w:sz w:val="18"/>
          <w:szCs w:val="18"/>
        </w:rPr>
      </w:pPr>
      <w:r w:rsidRPr="00A31B64">
        <w:rPr>
          <w:rFonts w:ascii="Times New Roman" w:hAnsi="Times New Roman" w:cs="Times New Roman"/>
          <w:sz w:val="18"/>
          <w:szCs w:val="18"/>
        </w:rPr>
        <w:t>IBM-PC</w:t>
      </w:r>
      <w:r w:rsidRPr="00A31B64">
        <w:rPr>
          <w:rFonts w:hint="eastAsia"/>
          <w:sz w:val="18"/>
          <w:szCs w:val="18"/>
        </w:rPr>
        <w:t>计算机一台，认知心理学教学管理系统。</w:t>
      </w:r>
      <w:r w:rsidR="00790EA8" w:rsidRPr="00790EA8">
        <w:rPr>
          <w:rFonts w:hint="eastAsia"/>
          <w:sz w:val="18"/>
          <w:szCs w:val="18"/>
        </w:rPr>
        <w:t>本实验刺激材料为</w:t>
      </w:r>
      <w:r w:rsidR="00790EA8" w:rsidRPr="00E112D2">
        <w:rPr>
          <w:rFonts w:ascii="Times New Roman" w:hAnsi="Times New Roman" w:cs="Times New Roman"/>
          <w:sz w:val="18"/>
          <w:szCs w:val="18"/>
        </w:rPr>
        <w:t>10</w:t>
      </w:r>
      <w:r w:rsidR="00790EA8" w:rsidRPr="00790EA8">
        <w:rPr>
          <w:rFonts w:hint="eastAsia"/>
          <w:sz w:val="18"/>
          <w:szCs w:val="18"/>
        </w:rPr>
        <w:t>个小立方体组成的三维客体图片，两两配对，具体参见图</w:t>
      </w:r>
      <w:r w:rsidR="00E112D2" w:rsidRPr="00E112D2">
        <w:rPr>
          <w:rFonts w:ascii="Times New Roman" w:hAnsi="Times New Roman" w:cs="Times New Roman"/>
          <w:sz w:val="18"/>
          <w:szCs w:val="18"/>
        </w:rPr>
        <w:t>2-2</w:t>
      </w:r>
      <w:r w:rsidR="00790EA8" w:rsidRPr="00E112D2">
        <w:rPr>
          <w:rFonts w:ascii="Times New Roman" w:hAnsi="Times New Roman" w:cs="Times New Roman"/>
          <w:sz w:val="18"/>
          <w:szCs w:val="18"/>
        </w:rPr>
        <w:t>-1</w:t>
      </w:r>
      <w:r w:rsidR="00790EA8" w:rsidRPr="00790EA8">
        <w:rPr>
          <w:rFonts w:hint="eastAsia"/>
          <w:sz w:val="18"/>
          <w:szCs w:val="18"/>
        </w:rPr>
        <w:t>。每张三维客体图片的大小约为</w:t>
      </w:r>
      <w:r w:rsidR="00790EA8" w:rsidRPr="00E112D2">
        <w:rPr>
          <w:rFonts w:ascii="Times New Roman" w:hAnsi="Times New Roman" w:cs="Times New Roman"/>
          <w:sz w:val="18"/>
          <w:szCs w:val="18"/>
        </w:rPr>
        <w:t>14.3cm×14.3cm</w:t>
      </w:r>
      <w:r w:rsidR="00790EA8" w:rsidRPr="00790EA8">
        <w:rPr>
          <w:rFonts w:hint="eastAsia"/>
          <w:sz w:val="18"/>
          <w:szCs w:val="18"/>
        </w:rPr>
        <w:t>。</w:t>
      </w:r>
    </w:p>
    <w:p w:rsidR="00790EA8" w:rsidRDefault="00790EA8" w:rsidP="00790EA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4AC942A" wp14:editId="2CDCBD96">
            <wp:extent cx="2924810" cy="27711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A8" w:rsidRPr="00E112D2" w:rsidRDefault="00790EA8" w:rsidP="00790EA8">
      <w:pPr>
        <w:rPr>
          <w:rFonts w:asciiTheme="minorEastAsia" w:hAnsiTheme="minorEastAsia"/>
          <w:sz w:val="16"/>
          <w:szCs w:val="18"/>
        </w:rPr>
      </w:pPr>
      <w:r w:rsidRPr="00E112D2">
        <w:rPr>
          <w:rFonts w:asciiTheme="minorEastAsia" w:hAnsiTheme="minorEastAsia" w:cs="黑体" w:hint="eastAsia"/>
          <w:kern w:val="0"/>
          <w:sz w:val="18"/>
          <w:szCs w:val="20"/>
        </w:rPr>
        <w:t>图</w:t>
      </w:r>
      <w:r w:rsidR="00E112D2" w:rsidRPr="00E112D2">
        <w:rPr>
          <w:rFonts w:ascii="Times New Roman" w:hAnsi="Times New Roman" w:cs="Times New Roman"/>
          <w:kern w:val="0"/>
          <w:sz w:val="18"/>
          <w:szCs w:val="20"/>
        </w:rPr>
        <w:t>2-2</w:t>
      </w:r>
      <w:r w:rsidRPr="00E112D2">
        <w:rPr>
          <w:rFonts w:ascii="Times New Roman" w:hAnsi="Times New Roman" w:cs="Times New Roman"/>
          <w:kern w:val="0"/>
          <w:sz w:val="18"/>
          <w:szCs w:val="20"/>
        </w:rPr>
        <w:t>-1</w:t>
      </w:r>
      <w:r w:rsidRPr="00E112D2">
        <w:rPr>
          <w:rFonts w:asciiTheme="minorEastAsia" w:hAnsiTheme="minorEastAsia" w:cs="TimesNewRomanPSMT"/>
          <w:kern w:val="0"/>
          <w:sz w:val="18"/>
          <w:szCs w:val="20"/>
        </w:rPr>
        <w:t xml:space="preserve"> </w:t>
      </w:r>
      <w:r w:rsidRPr="00E112D2">
        <w:rPr>
          <w:rFonts w:ascii="Times New Roman" w:hAnsi="Times New Roman" w:cs="Times New Roman"/>
          <w:kern w:val="0"/>
          <w:sz w:val="18"/>
          <w:szCs w:val="20"/>
        </w:rPr>
        <w:t>A</w:t>
      </w:r>
      <w:r w:rsidRPr="00E112D2">
        <w:rPr>
          <w:rFonts w:asciiTheme="minorEastAsia" w:hAnsiTheme="minorEastAsia" w:cs="黑体" w:hint="eastAsia"/>
          <w:kern w:val="0"/>
          <w:sz w:val="18"/>
          <w:szCs w:val="20"/>
        </w:rPr>
        <w:t>是相同平面对（差异</w:t>
      </w:r>
      <w:r w:rsidRPr="00E112D2">
        <w:rPr>
          <w:rFonts w:ascii="Times New Roman" w:hAnsi="Times New Roman" w:cs="Times New Roman"/>
          <w:kern w:val="0"/>
          <w:sz w:val="18"/>
          <w:szCs w:val="20"/>
        </w:rPr>
        <w:t>80°</w:t>
      </w:r>
      <w:r w:rsidRPr="00E112D2">
        <w:rPr>
          <w:rFonts w:asciiTheme="minorEastAsia" w:hAnsiTheme="minorEastAsia" w:cs="黑体" w:hint="eastAsia"/>
          <w:kern w:val="0"/>
          <w:sz w:val="18"/>
          <w:szCs w:val="20"/>
        </w:rPr>
        <w:t>），</w:t>
      </w:r>
      <w:r w:rsidRPr="00E112D2">
        <w:rPr>
          <w:rFonts w:ascii="Times New Roman" w:hAnsi="Times New Roman" w:cs="Times New Roman"/>
          <w:kern w:val="0"/>
          <w:sz w:val="18"/>
          <w:szCs w:val="20"/>
        </w:rPr>
        <w:t>B</w:t>
      </w:r>
      <w:r w:rsidRPr="00E112D2">
        <w:rPr>
          <w:rFonts w:asciiTheme="minorEastAsia" w:hAnsiTheme="minorEastAsia" w:cs="黑体" w:hint="eastAsia"/>
          <w:kern w:val="0"/>
          <w:sz w:val="18"/>
          <w:szCs w:val="20"/>
        </w:rPr>
        <w:t>是相同深度对（差异</w:t>
      </w:r>
      <w:r w:rsidRPr="00E112D2">
        <w:rPr>
          <w:rFonts w:ascii="Times New Roman" w:hAnsi="Times New Roman" w:cs="Times New Roman"/>
          <w:kern w:val="0"/>
          <w:sz w:val="18"/>
          <w:szCs w:val="20"/>
        </w:rPr>
        <w:t>80°</w:t>
      </w:r>
      <w:r w:rsidRPr="00E112D2">
        <w:rPr>
          <w:rFonts w:asciiTheme="minorEastAsia" w:hAnsiTheme="minorEastAsia" w:cs="黑体" w:hint="eastAsia"/>
          <w:kern w:val="0"/>
          <w:sz w:val="18"/>
          <w:szCs w:val="20"/>
        </w:rPr>
        <w:t>），</w:t>
      </w:r>
      <w:r w:rsidRPr="00E112D2">
        <w:rPr>
          <w:rFonts w:ascii="Times New Roman" w:hAnsi="Times New Roman" w:cs="Times New Roman"/>
          <w:kern w:val="0"/>
          <w:sz w:val="18"/>
          <w:szCs w:val="20"/>
        </w:rPr>
        <w:t>C</w:t>
      </w:r>
      <w:r w:rsidRPr="00E112D2">
        <w:rPr>
          <w:rFonts w:asciiTheme="minorEastAsia" w:hAnsiTheme="minorEastAsia" w:cs="黑体" w:hint="eastAsia"/>
          <w:kern w:val="0"/>
          <w:sz w:val="18"/>
          <w:szCs w:val="20"/>
        </w:rPr>
        <w:t>是不同对（镜像对）</w:t>
      </w:r>
    </w:p>
    <w:p w:rsidR="004C1020" w:rsidRDefault="004C1020" w:rsidP="004C1020">
      <w:pPr>
        <w:pStyle w:val="2"/>
        <w:rPr>
          <w:rFonts w:ascii="黑体" w:eastAsia="黑体" w:hAnsi="黑体"/>
          <w:sz w:val="28"/>
        </w:rPr>
      </w:pPr>
      <w:bookmarkStart w:id="0" w:name="_Toc420521274"/>
      <w:r w:rsidRPr="001524C4">
        <w:rPr>
          <w:rFonts w:ascii="黑体" w:eastAsia="黑体" w:hAnsi="黑体" w:hint="eastAsia"/>
          <w:sz w:val="28"/>
        </w:rPr>
        <w:t>3</w:t>
      </w:r>
      <w:r w:rsidR="00D813D1">
        <w:rPr>
          <w:rFonts w:ascii="黑体" w:eastAsia="黑体" w:hAnsi="黑体" w:hint="eastAsia"/>
          <w:sz w:val="28"/>
        </w:rPr>
        <w:t>实验设计</w:t>
      </w:r>
    </w:p>
    <w:p w:rsidR="006C77A1" w:rsidRDefault="00C00D8F" w:rsidP="00E112D2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cs="宋体"/>
          <w:kern w:val="0"/>
          <w:sz w:val="18"/>
        </w:rPr>
        <w:sectPr w:rsidR="006C77A1" w:rsidSect="00C00D8F">
          <w:type w:val="continuous"/>
          <w:pgSz w:w="11906" w:h="16838"/>
          <w:pgMar w:top="1021" w:right="1134" w:bottom="680" w:left="1134" w:header="851" w:footer="992" w:gutter="0"/>
          <w:pgNumType w:start="1"/>
          <w:cols w:num="2" w:space="425"/>
          <w:docGrid w:type="lines" w:linePitch="312"/>
        </w:sectPr>
      </w:pPr>
      <w:r w:rsidRPr="00C00D8F">
        <w:rPr>
          <w:rFonts w:ascii="宋体" w:eastAsia="宋体" w:cs="宋体" w:hint="eastAsia"/>
          <w:kern w:val="0"/>
          <w:sz w:val="18"/>
        </w:rPr>
        <w:t>本实验采用</w:t>
      </w:r>
      <w:proofErr w:type="gramStart"/>
      <w:r w:rsidRPr="00C00D8F">
        <w:rPr>
          <w:rFonts w:ascii="宋体" w:eastAsia="宋体" w:cs="宋体" w:hint="eastAsia"/>
          <w:kern w:val="0"/>
          <w:sz w:val="18"/>
        </w:rPr>
        <w:t>两因素</w:t>
      </w:r>
      <w:proofErr w:type="gramEnd"/>
      <w:r w:rsidRPr="00C00D8F">
        <w:rPr>
          <w:rFonts w:ascii="宋体" w:eastAsia="宋体" w:cs="宋体" w:hint="eastAsia"/>
          <w:kern w:val="0"/>
          <w:sz w:val="18"/>
        </w:rPr>
        <w:t>被试内设计。因素一为旋转方式，该因素有</w:t>
      </w:r>
      <w:r w:rsidRPr="00E112D2">
        <w:rPr>
          <w:rFonts w:ascii="Times New Roman" w:eastAsia="宋体" w:hAnsi="Times New Roman" w:cs="Times New Roman"/>
          <w:kern w:val="0"/>
          <w:sz w:val="18"/>
        </w:rPr>
        <w:t>2</w:t>
      </w:r>
      <w:r w:rsidRPr="00C00D8F">
        <w:rPr>
          <w:rFonts w:ascii="宋体" w:eastAsia="宋体" w:cs="宋体" w:hint="eastAsia"/>
          <w:kern w:val="0"/>
          <w:sz w:val="18"/>
        </w:rPr>
        <w:t>个水平：平面旋转和深度旋转；因素二为旋转角度，该因素有</w:t>
      </w:r>
      <w:r w:rsidRPr="00E112D2">
        <w:rPr>
          <w:rFonts w:ascii="Times New Roman" w:eastAsia="宋体" w:hAnsi="Times New Roman" w:cs="Times New Roman"/>
          <w:kern w:val="0"/>
          <w:sz w:val="18"/>
        </w:rPr>
        <w:t>10</w:t>
      </w:r>
      <w:r w:rsidRPr="00C00D8F">
        <w:rPr>
          <w:rFonts w:ascii="宋体" w:eastAsia="宋体" w:cs="宋体" w:hint="eastAsia"/>
          <w:kern w:val="0"/>
          <w:sz w:val="18"/>
        </w:rPr>
        <w:t>个水平，旋转角度从</w:t>
      </w:r>
      <w:r w:rsidRPr="00E112D2">
        <w:rPr>
          <w:rFonts w:ascii="Times New Roman" w:eastAsia="宋体" w:hAnsi="Times New Roman" w:cs="Times New Roman"/>
          <w:kern w:val="0"/>
          <w:sz w:val="18"/>
        </w:rPr>
        <w:t>0°</w:t>
      </w:r>
      <w:r w:rsidRPr="00C00D8F">
        <w:rPr>
          <w:rFonts w:ascii="宋体" w:eastAsia="宋体" w:cs="宋体" w:hint="eastAsia"/>
          <w:kern w:val="0"/>
          <w:sz w:val="18"/>
        </w:rPr>
        <w:t>到</w:t>
      </w:r>
      <w:r w:rsidRPr="00E112D2">
        <w:rPr>
          <w:rFonts w:ascii="Times New Roman" w:eastAsia="宋体" w:hAnsi="Times New Roman" w:cs="Times New Roman"/>
          <w:kern w:val="0"/>
          <w:sz w:val="18"/>
        </w:rPr>
        <w:t>180°</w:t>
      </w:r>
      <w:r w:rsidRPr="00C00D8F">
        <w:rPr>
          <w:rFonts w:ascii="宋体" w:eastAsia="宋体" w:cs="宋体" w:hint="eastAsia"/>
          <w:kern w:val="0"/>
          <w:sz w:val="18"/>
        </w:rPr>
        <w:t>，间隔</w:t>
      </w:r>
      <w:r w:rsidRPr="00E112D2">
        <w:rPr>
          <w:rFonts w:ascii="Times New Roman" w:eastAsia="宋体" w:hAnsi="Times New Roman" w:cs="Times New Roman"/>
          <w:kern w:val="0"/>
          <w:sz w:val="18"/>
        </w:rPr>
        <w:t>20°</w:t>
      </w:r>
      <w:r w:rsidRPr="00C00D8F">
        <w:rPr>
          <w:rFonts w:ascii="宋体" w:eastAsia="宋体" w:cs="宋体" w:hint="eastAsia"/>
          <w:kern w:val="0"/>
          <w:sz w:val="18"/>
        </w:rPr>
        <w:t>，共计</w:t>
      </w:r>
      <w:r w:rsidRPr="00E112D2">
        <w:rPr>
          <w:rFonts w:ascii="Times New Roman" w:eastAsia="宋体" w:hAnsi="Times New Roman" w:cs="Times New Roman"/>
          <w:kern w:val="0"/>
          <w:sz w:val="18"/>
        </w:rPr>
        <w:t>10</w:t>
      </w:r>
      <w:r w:rsidRPr="00C00D8F">
        <w:rPr>
          <w:rFonts w:ascii="宋体" w:eastAsia="宋体" w:cs="宋体" w:hint="eastAsia"/>
          <w:kern w:val="0"/>
          <w:sz w:val="18"/>
        </w:rPr>
        <w:t>个水平。单次试验流程见图</w:t>
      </w:r>
      <w:r w:rsidRPr="00E112D2">
        <w:rPr>
          <w:rFonts w:ascii="Times New Roman" w:eastAsia="宋体" w:hAnsi="Times New Roman" w:cs="Times New Roman"/>
          <w:kern w:val="0"/>
          <w:sz w:val="18"/>
        </w:rPr>
        <w:t>3</w:t>
      </w:r>
      <w:r w:rsidR="00E112D2" w:rsidRPr="00E112D2">
        <w:rPr>
          <w:rFonts w:ascii="Times New Roman" w:eastAsia="宋体" w:hAnsi="Times New Roman" w:cs="Times New Roman"/>
          <w:kern w:val="0"/>
          <w:sz w:val="18"/>
        </w:rPr>
        <w:t>-1</w:t>
      </w:r>
      <w:r w:rsidRPr="00C00D8F">
        <w:rPr>
          <w:rFonts w:ascii="宋体" w:eastAsia="宋体" w:cs="宋体" w:hint="eastAsia"/>
          <w:kern w:val="0"/>
          <w:sz w:val="18"/>
        </w:rPr>
        <w:t>。首先空屏</w:t>
      </w:r>
      <w:r w:rsidRPr="00E112D2">
        <w:rPr>
          <w:rFonts w:ascii="Times New Roman" w:eastAsia="宋体" w:hAnsi="Times New Roman" w:cs="Times New Roman"/>
          <w:kern w:val="0"/>
          <w:sz w:val="18"/>
        </w:rPr>
        <w:t>500</w:t>
      </w:r>
      <w:r w:rsidRPr="00C00D8F">
        <w:rPr>
          <w:rFonts w:ascii="宋体" w:eastAsia="宋体" w:cs="宋体" w:hint="eastAsia"/>
          <w:kern w:val="0"/>
          <w:sz w:val="18"/>
        </w:rPr>
        <w:t>毫秒，紧接着在屏幕上呈现一个“＋”注视点，随机呈现一段时间（</w:t>
      </w:r>
      <w:r w:rsidRPr="00E112D2">
        <w:rPr>
          <w:rFonts w:ascii="Times New Roman" w:eastAsia="宋体" w:hAnsi="Times New Roman" w:cs="Times New Roman"/>
          <w:kern w:val="0"/>
          <w:sz w:val="18"/>
        </w:rPr>
        <w:t>500</w:t>
      </w:r>
      <w:r w:rsidRPr="00C00D8F">
        <w:rPr>
          <w:rFonts w:ascii="宋体" w:eastAsia="宋体" w:cs="宋体" w:hint="eastAsia"/>
          <w:kern w:val="0"/>
          <w:sz w:val="18"/>
        </w:rPr>
        <w:t>～</w:t>
      </w:r>
      <w:r w:rsidRPr="00E112D2">
        <w:rPr>
          <w:rFonts w:ascii="Times New Roman" w:eastAsia="宋体" w:hAnsi="Times New Roman" w:cs="Times New Roman"/>
          <w:kern w:val="0"/>
          <w:sz w:val="18"/>
        </w:rPr>
        <w:t>1500</w:t>
      </w:r>
      <w:r w:rsidRPr="00C00D8F">
        <w:rPr>
          <w:rFonts w:ascii="宋体" w:eastAsia="宋体" w:cs="宋体" w:hint="eastAsia"/>
          <w:kern w:val="0"/>
          <w:sz w:val="18"/>
        </w:rPr>
        <w:t>毫秒）后，在注视点两旁分别呈现两个三维客体。被试的任务是判定出现的两个三维客体是否相同（不考虑旋转角度）。如相同按“</w:t>
      </w:r>
      <w:r w:rsidRPr="00C40B5B">
        <w:rPr>
          <w:rFonts w:ascii="Times New Roman" w:eastAsia="宋体" w:hAnsi="Times New Roman" w:cs="Times New Roman"/>
          <w:kern w:val="0"/>
          <w:sz w:val="18"/>
        </w:rPr>
        <w:t>J</w:t>
      </w:r>
      <w:r w:rsidRPr="00C00D8F">
        <w:rPr>
          <w:rFonts w:ascii="宋体" w:eastAsia="宋体" w:cs="宋体" w:hint="eastAsia"/>
          <w:kern w:val="0"/>
          <w:sz w:val="18"/>
        </w:rPr>
        <w:t>”键，不同则按“</w:t>
      </w:r>
      <w:r w:rsidRPr="00C40B5B">
        <w:rPr>
          <w:rFonts w:ascii="Times New Roman" w:eastAsia="宋体" w:hAnsi="Times New Roman" w:cs="Times New Roman"/>
          <w:kern w:val="0"/>
          <w:sz w:val="18"/>
        </w:rPr>
        <w:t>F</w:t>
      </w:r>
      <w:r w:rsidRPr="00C00D8F">
        <w:rPr>
          <w:rFonts w:ascii="宋体" w:eastAsia="宋体" w:cs="宋体" w:hint="eastAsia"/>
          <w:kern w:val="0"/>
          <w:sz w:val="18"/>
        </w:rPr>
        <w:t>”键。为了减少被试按键过程中的反应定势，生成的实验序列经</w:t>
      </w:r>
      <w:r w:rsidRPr="00C40B5B">
        <w:rPr>
          <w:rFonts w:ascii="Times New Roman" w:eastAsia="宋体" w:hAnsi="Times New Roman" w:cs="Times New Roman"/>
          <w:kern w:val="0"/>
          <w:sz w:val="18"/>
        </w:rPr>
        <w:t>Wald-Wolfowitz</w:t>
      </w:r>
      <w:r w:rsidRPr="00C00D8F">
        <w:rPr>
          <w:rFonts w:ascii="宋体" w:eastAsia="宋体" w:cs="宋体" w:hint="eastAsia"/>
          <w:kern w:val="0"/>
          <w:sz w:val="18"/>
        </w:rPr>
        <w:t>游程检验，显著性大于</w:t>
      </w:r>
      <w:r w:rsidRPr="00C40B5B">
        <w:rPr>
          <w:rFonts w:ascii="Times New Roman" w:eastAsia="宋体" w:hAnsi="Times New Roman" w:cs="Times New Roman"/>
          <w:kern w:val="0"/>
          <w:sz w:val="18"/>
        </w:rPr>
        <w:t>0.10</w:t>
      </w:r>
      <w:r w:rsidRPr="00C00D8F">
        <w:rPr>
          <w:rFonts w:ascii="宋体" w:eastAsia="宋体" w:cs="宋体" w:hint="eastAsia"/>
          <w:kern w:val="0"/>
          <w:sz w:val="18"/>
        </w:rPr>
        <w:t>（双侧）。被试做出按键后，会得到相应的反馈，指示被试反应正确与否及反应时。如果被试在三维客体出现后</w:t>
      </w:r>
      <w:r w:rsidRPr="00C40B5B">
        <w:rPr>
          <w:rFonts w:ascii="Times New Roman" w:eastAsia="宋体" w:hAnsi="Times New Roman" w:cs="Times New Roman"/>
          <w:kern w:val="0"/>
          <w:sz w:val="18"/>
        </w:rPr>
        <w:t>10000</w:t>
      </w:r>
      <w:r w:rsidRPr="00C00D8F">
        <w:rPr>
          <w:rFonts w:ascii="宋体" w:eastAsia="宋体" w:cs="宋体" w:hint="eastAsia"/>
          <w:kern w:val="0"/>
          <w:sz w:val="18"/>
        </w:rPr>
        <w:t>毫秒内不予以反应，程序将提示反应超时，以示被试尽快反应。空屏</w:t>
      </w:r>
      <w:r w:rsidRPr="00C40B5B">
        <w:rPr>
          <w:rFonts w:ascii="Times New Roman" w:eastAsia="宋体" w:hAnsi="Times New Roman" w:cs="Times New Roman"/>
          <w:kern w:val="0"/>
          <w:sz w:val="18"/>
        </w:rPr>
        <w:t>500</w:t>
      </w:r>
      <w:r w:rsidRPr="00C00D8F">
        <w:rPr>
          <w:rFonts w:ascii="宋体" w:eastAsia="宋体" w:cs="宋体" w:hint="eastAsia"/>
          <w:kern w:val="0"/>
          <w:sz w:val="18"/>
        </w:rPr>
        <w:t>毫秒后，自动进入下一次试验。实验开始前，从正式实验中随机抽取</w:t>
      </w:r>
      <w:r w:rsidRPr="00C40B5B">
        <w:rPr>
          <w:rFonts w:ascii="Times New Roman" w:eastAsia="宋体" w:hAnsi="Times New Roman" w:cs="Times New Roman"/>
          <w:kern w:val="0"/>
          <w:sz w:val="18"/>
        </w:rPr>
        <w:t>20</w:t>
      </w:r>
      <w:r w:rsidRPr="00C00D8F">
        <w:rPr>
          <w:rFonts w:ascii="宋体" w:eastAsia="宋体" w:cs="宋体" w:hint="eastAsia"/>
          <w:kern w:val="0"/>
          <w:sz w:val="18"/>
        </w:rPr>
        <w:t>次作为练习，练习时，无论反应正确、错误或超时均有反馈，但结果不予以记录。练习正确率达到</w:t>
      </w:r>
      <w:r w:rsidRPr="00C40B5B">
        <w:rPr>
          <w:rFonts w:ascii="Times New Roman" w:eastAsia="宋体" w:hAnsi="Times New Roman" w:cs="Times New Roman"/>
          <w:kern w:val="0"/>
          <w:sz w:val="18"/>
        </w:rPr>
        <w:t>80%</w:t>
      </w:r>
      <w:r w:rsidRPr="00C00D8F">
        <w:rPr>
          <w:rFonts w:ascii="宋体" w:eastAsia="宋体" w:cs="宋体" w:hint="eastAsia"/>
          <w:kern w:val="0"/>
          <w:sz w:val="18"/>
        </w:rPr>
        <w:t>后方可进入正式实验。正式实验在被试做出正确反应后没有提示，反应错误或反应超时则会有提示。正式实验共有</w:t>
      </w:r>
      <w:r w:rsidRPr="00C40B5B">
        <w:rPr>
          <w:rFonts w:ascii="Times New Roman" w:eastAsia="宋体" w:hAnsi="Times New Roman" w:cs="Times New Roman"/>
          <w:kern w:val="0"/>
          <w:sz w:val="18"/>
        </w:rPr>
        <w:t>1000</w:t>
      </w:r>
      <w:r w:rsidRPr="00C00D8F">
        <w:rPr>
          <w:rFonts w:ascii="宋体" w:eastAsia="宋体" w:cs="宋体" w:hint="eastAsia"/>
          <w:kern w:val="0"/>
          <w:sz w:val="18"/>
        </w:rPr>
        <w:t>次试验，分</w:t>
      </w:r>
      <w:r w:rsidRPr="00C40B5B">
        <w:rPr>
          <w:rFonts w:ascii="Times New Roman" w:eastAsia="宋体" w:hAnsi="Times New Roman" w:cs="Times New Roman"/>
          <w:kern w:val="0"/>
          <w:sz w:val="18"/>
        </w:rPr>
        <w:t>4</w:t>
      </w:r>
      <w:r w:rsidRPr="00C00D8F">
        <w:rPr>
          <w:rFonts w:ascii="宋体" w:eastAsia="宋体" w:cs="宋体" w:hint="eastAsia"/>
          <w:kern w:val="0"/>
          <w:sz w:val="18"/>
        </w:rPr>
        <w:t>组（每组</w:t>
      </w:r>
      <w:r w:rsidRPr="00C40B5B">
        <w:rPr>
          <w:rFonts w:ascii="Times New Roman" w:eastAsia="宋体" w:hAnsi="Times New Roman" w:cs="Times New Roman"/>
          <w:kern w:val="0"/>
          <w:sz w:val="18"/>
        </w:rPr>
        <w:t>250</w:t>
      </w:r>
      <w:r w:rsidRPr="00C00D8F">
        <w:rPr>
          <w:rFonts w:ascii="宋体" w:eastAsia="宋体" w:cs="宋体" w:hint="eastAsia"/>
          <w:kern w:val="0"/>
          <w:sz w:val="18"/>
        </w:rPr>
        <w:t>次），组与组之间分别有一中断，被试可自行控制休息时间。正式实验结束后，进入错误补救程序，即将之前做错的试验再次呈现，直到被试全部反应正确为止。整个实验持续约</w:t>
      </w:r>
      <w:r w:rsidRPr="00C40B5B">
        <w:rPr>
          <w:rFonts w:ascii="Times New Roman" w:eastAsia="宋体" w:hAnsi="Times New Roman" w:cs="Times New Roman"/>
          <w:kern w:val="0"/>
          <w:sz w:val="18"/>
        </w:rPr>
        <w:t>120</w:t>
      </w:r>
      <w:r w:rsidRPr="00C00D8F">
        <w:rPr>
          <w:rFonts w:ascii="宋体" w:eastAsia="宋体" w:cs="宋体" w:hint="eastAsia"/>
          <w:kern w:val="0"/>
          <w:sz w:val="18"/>
        </w:rPr>
        <w:t>分钟。</w:t>
      </w:r>
    </w:p>
    <w:p w:rsidR="00C00D8F" w:rsidRDefault="00C00D8F" w:rsidP="006C77A1">
      <w:pPr>
        <w:autoSpaceDE w:val="0"/>
        <w:autoSpaceDN w:val="0"/>
        <w:adjustRightInd w:val="0"/>
        <w:ind w:firstLineChars="200" w:firstLine="360"/>
        <w:jc w:val="center"/>
        <w:rPr>
          <w:rFonts w:ascii="宋体" w:eastAsia="宋体" w:cs="宋体"/>
          <w:kern w:val="0"/>
          <w:sz w:val="18"/>
        </w:rPr>
      </w:pPr>
      <w:r w:rsidRPr="00C00D8F">
        <w:rPr>
          <w:rFonts w:asciiTheme="minorEastAsia" w:hAnsiTheme="minorEastAsia" w:cs="黑体" w:hint="eastAsia"/>
          <w:noProof/>
          <w:kern w:val="0"/>
          <w:sz w:val="18"/>
          <w:szCs w:val="20"/>
        </w:rPr>
        <w:lastRenderedPageBreak/>
        <w:drawing>
          <wp:inline distT="0" distB="0" distL="0" distR="0">
            <wp:extent cx="2924810" cy="272973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7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8F" w:rsidRPr="00C00D8F" w:rsidRDefault="00E112D2" w:rsidP="006C77A1">
      <w:pPr>
        <w:autoSpaceDE w:val="0"/>
        <w:autoSpaceDN w:val="0"/>
        <w:adjustRightInd w:val="0"/>
        <w:ind w:firstLineChars="200" w:firstLine="400"/>
        <w:jc w:val="center"/>
        <w:rPr>
          <w:rFonts w:ascii="宋体" w:eastAsia="宋体" w:cs="宋体"/>
          <w:kern w:val="0"/>
          <w:sz w:val="18"/>
        </w:rPr>
      </w:pPr>
      <w:r>
        <w:rPr>
          <w:rFonts w:ascii="黑体" w:eastAsia="黑体" w:cs="黑体" w:hint="eastAsia"/>
          <w:kern w:val="0"/>
          <w:sz w:val="20"/>
          <w:szCs w:val="20"/>
        </w:rPr>
        <w:t>图</w:t>
      </w:r>
      <w:r>
        <w:rPr>
          <w:rFonts w:ascii="黑体" w:eastAsia="黑体" w:cs="黑体"/>
          <w:kern w:val="0"/>
          <w:sz w:val="20"/>
          <w:szCs w:val="20"/>
        </w:rPr>
        <w:t xml:space="preserve"> </w:t>
      </w:r>
      <w:r>
        <w:rPr>
          <w:rFonts w:ascii="TimesNewRomanPSMT" w:eastAsia="黑体" w:hAnsi="TimesNewRomanPSMT" w:cs="TimesNewRomanPSMT"/>
          <w:kern w:val="0"/>
          <w:sz w:val="20"/>
          <w:szCs w:val="20"/>
        </w:rPr>
        <w:t xml:space="preserve">3-1 </w:t>
      </w:r>
      <w:r>
        <w:rPr>
          <w:rFonts w:ascii="黑体" w:eastAsia="黑体" w:cs="黑体" w:hint="eastAsia"/>
          <w:kern w:val="0"/>
          <w:sz w:val="20"/>
          <w:szCs w:val="20"/>
        </w:rPr>
        <w:t>三维客体心理旋转实验流程示意图</w:t>
      </w:r>
    </w:p>
    <w:p w:rsidR="00660724" w:rsidRDefault="00113FCD" w:rsidP="00113FCD">
      <w:pPr>
        <w:pStyle w:val="2"/>
      </w:pPr>
      <w:bookmarkStart w:id="1" w:name="_Ref354569199"/>
      <w:bookmarkStart w:id="2" w:name="_Toc420521277"/>
      <w:bookmarkEnd w:id="0"/>
      <w:r>
        <w:rPr>
          <w:rFonts w:hint="eastAsia"/>
        </w:rPr>
        <w:t>4</w:t>
      </w:r>
      <w:r w:rsidR="00D813D1">
        <w:rPr>
          <w:rFonts w:ascii="黑体" w:eastAsia="黑体" w:hAnsi="黑体" w:hint="eastAsia"/>
          <w:sz w:val="28"/>
          <w:szCs w:val="28"/>
        </w:rPr>
        <w:t>数据分析</w:t>
      </w:r>
    </w:p>
    <w:p w:rsidR="00660724" w:rsidRDefault="001604CB" w:rsidP="001F6152">
      <w:pPr>
        <w:pStyle w:val="3"/>
        <w:rPr>
          <w:rFonts w:eastAsia="黑体" w:cs="Times New Roman"/>
          <w:sz w:val="18"/>
          <w:szCs w:val="18"/>
        </w:rPr>
      </w:pPr>
      <w:r>
        <w:rPr>
          <w:rFonts w:hint="eastAsia"/>
        </w:rPr>
        <w:t>4</w:t>
      </w:r>
      <w:r>
        <w:t>.1</w:t>
      </w:r>
      <w:r w:rsidR="00C00D8F" w:rsidRPr="00C00D8F">
        <w:rPr>
          <w:rFonts w:ascii="黑体" w:eastAsia="黑体" w:hAnsi="黑体" w:hint="eastAsia"/>
          <w:sz w:val="18"/>
          <w:szCs w:val="18"/>
        </w:rPr>
        <w:t>分别计算每个被试和所有被试在相同对条件下对不同角度、不同旋转方式（平面旋转、深度旋转）下的平均反应时</w:t>
      </w:r>
      <w:r w:rsidR="006C77A1" w:rsidRPr="006C77A1">
        <w:rPr>
          <w:rFonts w:eastAsia="黑体" w:cs="Times New Roman"/>
          <w:sz w:val="18"/>
          <w:szCs w:val="18"/>
        </w:rPr>
        <w:t>(MS)</w:t>
      </w:r>
    </w:p>
    <w:p w:rsidR="004D69E5" w:rsidRPr="00F66328" w:rsidRDefault="004D69E5" w:rsidP="00F66328">
      <w:pPr>
        <w:ind w:firstLineChars="200" w:firstLine="360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所有被试在相同条件下对不同角度、不同旋转方式的平均反应时如下图，不同旋转方式下反应时均随着角度增加而增加，且每种条件下标准差均比较大。</w:t>
      </w:r>
    </w:p>
    <w:p w:rsidR="00554FDE" w:rsidRPr="00F66328" w:rsidRDefault="00554FDE" w:rsidP="00F66328">
      <w:pPr>
        <w:jc w:val="center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表</w:t>
      </w:r>
      <w:r w:rsidRPr="00F66328">
        <w:rPr>
          <w:rFonts w:ascii="Times New Roman" w:hAnsi="Times New Roman" w:cs="Times New Roman"/>
          <w:sz w:val="18"/>
          <w:szCs w:val="18"/>
        </w:rPr>
        <w:t>4-1-1</w:t>
      </w:r>
      <w:r w:rsidRPr="00F66328">
        <w:rPr>
          <w:rFonts w:asciiTheme="minorEastAsia" w:hAnsiTheme="minorEastAsia"/>
          <w:sz w:val="18"/>
          <w:szCs w:val="18"/>
        </w:rPr>
        <w:t xml:space="preserve"> </w:t>
      </w:r>
      <w:r w:rsidRPr="00F66328">
        <w:rPr>
          <w:rFonts w:asciiTheme="minorEastAsia" w:hAnsiTheme="minorEastAsia" w:hint="eastAsia"/>
          <w:sz w:val="18"/>
          <w:szCs w:val="18"/>
        </w:rPr>
        <w:t>所有被试不同条件下的平均反应时</w:t>
      </w:r>
    </w:p>
    <w:tbl>
      <w:tblPr>
        <w:tblW w:w="11778" w:type="dxa"/>
        <w:tblLook w:val="04A0" w:firstRow="1" w:lastRow="0" w:firstColumn="1" w:lastColumn="0" w:noHBand="0" w:noVBand="1"/>
      </w:tblPr>
      <w:tblGrid>
        <w:gridCol w:w="960"/>
        <w:gridCol w:w="989"/>
        <w:gridCol w:w="989"/>
        <w:gridCol w:w="1105"/>
        <w:gridCol w:w="1105"/>
        <w:gridCol w:w="1105"/>
        <w:gridCol w:w="1105"/>
        <w:gridCol w:w="1105"/>
        <w:gridCol w:w="1105"/>
        <w:gridCol w:w="1105"/>
        <w:gridCol w:w="1105"/>
      </w:tblGrid>
      <w:tr w:rsidR="006C77A1" w:rsidRPr="006C77A1" w:rsidTr="006C77A1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8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11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1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1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</w:tr>
      <w:tr w:rsidR="006C77A1" w:rsidRPr="006C77A1" w:rsidTr="006C77A1">
        <w:trPr>
          <w:trHeight w:val="276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Depth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1259±705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1574±820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2101±1068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2254±1131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2590±1337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2725±1441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2731±1468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2920±1693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3026±1753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3015±1733</w:t>
            </w:r>
          </w:p>
        </w:tc>
      </w:tr>
      <w:tr w:rsidR="006C77A1" w:rsidRPr="006C77A1" w:rsidTr="006C77A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Plane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1254±726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1502±781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1930±1092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2270±1256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2589±1429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2874±1710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3017±1839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3033±1913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2985±1986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7A1" w:rsidRPr="006C77A1" w:rsidRDefault="006C77A1" w:rsidP="006C77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C77A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2986±2047</w:t>
            </w:r>
          </w:p>
        </w:tc>
      </w:tr>
    </w:tbl>
    <w:p w:rsidR="00D95A6D" w:rsidRPr="00D95A6D" w:rsidRDefault="00D95A6D" w:rsidP="00D95A6D">
      <w:pPr>
        <w:rPr>
          <w:rFonts w:hint="eastAsia"/>
        </w:rPr>
      </w:pPr>
    </w:p>
    <w:p w:rsidR="00DB73C1" w:rsidRDefault="001604CB" w:rsidP="001F6152">
      <w:pPr>
        <w:pStyle w:val="3"/>
        <w:rPr>
          <w:rFonts w:ascii="黑体" w:eastAsia="黑体" w:hAnsi="黑体"/>
          <w:sz w:val="18"/>
          <w:szCs w:val="18"/>
        </w:rPr>
      </w:pPr>
      <w:r>
        <w:rPr>
          <w:rFonts w:hint="eastAsia"/>
        </w:rPr>
        <w:t>4</w:t>
      </w:r>
      <w:r>
        <w:t>.2</w:t>
      </w:r>
      <w:r w:rsidR="00C00D8F" w:rsidRPr="00C00D8F">
        <w:rPr>
          <w:rFonts w:ascii="黑体" w:eastAsia="黑体" w:hAnsi="黑体" w:hint="eastAsia"/>
          <w:sz w:val="18"/>
          <w:szCs w:val="18"/>
        </w:rPr>
        <w:t>以旋转角度为横坐标，反应时为纵坐标，绘制出在相同对条件下不同旋转方式下的反应时关系曲线。（图表）</w:t>
      </w:r>
    </w:p>
    <w:p w:rsidR="004D69E5" w:rsidRPr="00F66328" w:rsidRDefault="00AD3B41" w:rsidP="00F66328">
      <w:pPr>
        <w:ind w:firstLineChars="200" w:firstLine="360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以旋转角度为横坐标，反应时为纵坐标，绘制出在相同对条件下不同旋转方式下的反应时关系曲线</w:t>
      </w:r>
      <w:r w:rsidRPr="00F66328">
        <w:rPr>
          <w:rFonts w:asciiTheme="minorEastAsia" w:hAnsiTheme="minorEastAsia" w:hint="eastAsia"/>
          <w:sz w:val="18"/>
          <w:szCs w:val="18"/>
        </w:rPr>
        <w:t>如下，</w:t>
      </w:r>
      <w:r w:rsidRPr="00F66328">
        <w:rPr>
          <w:rFonts w:asciiTheme="minorEastAsia" w:hAnsiTheme="minorEastAsia" w:hint="eastAsia"/>
          <w:sz w:val="18"/>
          <w:szCs w:val="18"/>
        </w:rPr>
        <w:t>不同旋转方式下反应时均随着角度增加而增加，</w:t>
      </w:r>
      <w:r w:rsidRPr="00F66328">
        <w:rPr>
          <w:rFonts w:asciiTheme="minorEastAsia" w:hAnsiTheme="minorEastAsia" w:hint="eastAsia"/>
          <w:sz w:val="18"/>
          <w:szCs w:val="18"/>
        </w:rPr>
        <w:t>且两种方式相同角度平均反应时相差不大，但深度旋转条件下标准差总是大于平面旋转。</w:t>
      </w:r>
    </w:p>
    <w:p w:rsidR="006C77A1" w:rsidRDefault="006C77A1" w:rsidP="00F66328">
      <w:pPr>
        <w:jc w:val="center"/>
      </w:pPr>
      <w:r>
        <w:rPr>
          <w:noProof/>
        </w:rPr>
        <w:drawing>
          <wp:inline distT="0" distB="0" distL="0" distR="0" wp14:anchorId="64E20DE9" wp14:editId="640A91A4">
            <wp:extent cx="4313143" cy="2706328"/>
            <wp:effectExtent l="0" t="0" r="11430" b="1841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C3AD5BB8-E2BF-44F3-BF5D-2C1343179D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54FDE" w:rsidRPr="00F66328" w:rsidRDefault="00554FDE" w:rsidP="00F66328">
      <w:pPr>
        <w:jc w:val="center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图</w:t>
      </w:r>
      <w:r w:rsidRPr="00F66328">
        <w:rPr>
          <w:rFonts w:ascii="Times New Roman" w:hAnsi="Times New Roman" w:cs="Times New Roman"/>
          <w:sz w:val="18"/>
          <w:szCs w:val="18"/>
        </w:rPr>
        <w:t>4-2-1</w:t>
      </w:r>
      <w:r w:rsidR="005D7D8D" w:rsidRPr="00F66328">
        <w:rPr>
          <w:rFonts w:asciiTheme="minorEastAsia" w:hAnsiTheme="minorEastAsia"/>
          <w:sz w:val="18"/>
          <w:szCs w:val="18"/>
        </w:rPr>
        <w:t xml:space="preserve"> </w:t>
      </w:r>
      <w:r w:rsidR="005D7D8D" w:rsidRPr="00F66328">
        <w:rPr>
          <w:rFonts w:asciiTheme="minorEastAsia" w:hAnsiTheme="minorEastAsia" w:hint="eastAsia"/>
          <w:sz w:val="18"/>
          <w:szCs w:val="18"/>
        </w:rPr>
        <w:t>相同对条件下不同旋转方式下的反应时关系曲线</w:t>
      </w:r>
    </w:p>
    <w:p w:rsidR="00C00D8F" w:rsidRDefault="001604CB" w:rsidP="00C00D8F">
      <w:pPr>
        <w:pStyle w:val="3"/>
        <w:rPr>
          <w:rFonts w:ascii="黑体" w:eastAsia="黑体" w:hAnsi="黑体"/>
          <w:sz w:val="18"/>
          <w:szCs w:val="18"/>
        </w:rPr>
      </w:pPr>
      <w:r>
        <w:rPr>
          <w:rFonts w:hint="eastAsia"/>
        </w:rPr>
        <w:lastRenderedPageBreak/>
        <w:t>4</w:t>
      </w:r>
      <w:r>
        <w:t>.3</w:t>
      </w:r>
      <w:r w:rsidR="00C00D8F" w:rsidRPr="00C00D8F">
        <w:rPr>
          <w:rFonts w:ascii="黑体" w:eastAsia="黑体" w:hAnsi="黑体" w:hint="eastAsia"/>
          <w:sz w:val="18"/>
          <w:szCs w:val="18"/>
        </w:rPr>
        <w:t>计算不同旋转方式下的反应时，考察其是否存在差异</w:t>
      </w:r>
    </w:p>
    <w:p w:rsidR="00AD3B41" w:rsidRPr="00F66328" w:rsidRDefault="00AD3B41" w:rsidP="00F66328">
      <w:pPr>
        <w:ind w:firstLineChars="200" w:firstLine="360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不同旋转方式下的反应时平均值如表</w:t>
      </w:r>
      <w:r w:rsidRPr="00F66328">
        <w:rPr>
          <w:rFonts w:ascii="Times New Roman" w:hAnsi="Times New Roman" w:cs="Times New Roman"/>
          <w:sz w:val="18"/>
          <w:szCs w:val="18"/>
        </w:rPr>
        <w:t>4-3-1</w:t>
      </w:r>
    </w:p>
    <w:p w:rsidR="008C58D5" w:rsidRPr="00F66328" w:rsidRDefault="008C58D5" w:rsidP="00F66328">
      <w:pPr>
        <w:jc w:val="center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表</w:t>
      </w:r>
      <w:r w:rsidRPr="00F66328">
        <w:rPr>
          <w:rFonts w:ascii="Times New Roman" w:hAnsi="Times New Roman" w:cs="Times New Roman"/>
          <w:sz w:val="18"/>
          <w:szCs w:val="18"/>
        </w:rPr>
        <w:t>4-3-1</w:t>
      </w:r>
      <w:r w:rsidR="005D7D8D" w:rsidRPr="00F66328">
        <w:rPr>
          <w:rFonts w:asciiTheme="minorEastAsia" w:hAnsiTheme="minorEastAsia"/>
          <w:sz w:val="18"/>
          <w:szCs w:val="18"/>
        </w:rPr>
        <w:t xml:space="preserve"> </w:t>
      </w:r>
      <w:r w:rsidR="005D7D8D" w:rsidRPr="00F66328">
        <w:rPr>
          <w:rFonts w:asciiTheme="minorEastAsia" w:hAnsiTheme="minorEastAsia" w:hint="eastAsia"/>
          <w:sz w:val="18"/>
          <w:szCs w:val="18"/>
        </w:rPr>
        <w:t>不</w:t>
      </w:r>
      <w:r w:rsidR="005D7D8D" w:rsidRPr="00F66328">
        <w:rPr>
          <w:rFonts w:asciiTheme="minorEastAsia" w:hAnsiTheme="minorEastAsia" w:hint="eastAsia"/>
          <w:sz w:val="18"/>
          <w:szCs w:val="18"/>
        </w:rPr>
        <w:t>同旋转方式下的反应时</w:t>
      </w:r>
    </w:p>
    <w:tbl>
      <w:tblPr>
        <w:tblW w:w="5146" w:type="dxa"/>
        <w:jc w:val="center"/>
        <w:tblLook w:val="04A0" w:firstRow="1" w:lastRow="0" w:firstColumn="1" w:lastColumn="0" w:noHBand="0" w:noVBand="1"/>
      </w:tblPr>
      <w:tblGrid>
        <w:gridCol w:w="612"/>
        <w:gridCol w:w="694"/>
        <w:gridCol w:w="960"/>
        <w:gridCol w:w="960"/>
        <w:gridCol w:w="960"/>
        <w:gridCol w:w="960"/>
      </w:tblGrid>
      <w:tr w:rsidR="00554FDE" w:rsidRPr="00447735" w:rsidTr="00554FDE">
        <w:trPr>
          <w:trHeight w:val="480"/>
          <w:jc w:val="center"/>
        </w:trPr>
        <w:tc>
          <w:tcPr>
            <w:tcW w:w="61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Default="00554FDE" w:rsidP="00554FDE">
            <w:pPr>
              <w:widowControl/>
              <w:jc w:val="center"/>
              <w:rPr>
                <w:rFonts w:ascii="MingLiU" w:eastAsia="MingLiU" w:hAnsi="MingLiU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69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>标准 偏差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>标准 误差平均值</w:t>
            </w:r>
          </w:p>
        </w:tc>
      </w:tr>
      <w:tr w:rsidR="00554FDE" w:rsidRPr="00447735" w:rsidTr="00554FDE">
        <w:trPr>
          <w:trHeight w:val="276"/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>RT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>Depth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2579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623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77 </w:t>
            </w:r>
          </w:p>
        </w:tc>
      </w:tr>
      <w:tr w:rsidR="00554FDE" w:rsidRPr="00447735" w:rsidTr="00554FDE">
        <w:trPr>
          <w:trHeight w:val="288"/>
          <w:jc w:val="center"/>
        </w:trPr>
        <w:tc>
          <w:tcPr>
            <w:tcW w:w="6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>Plane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65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2445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693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Default="00554FDE" w:rsidP="00554FDE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86 </w:t>
            </w:r>
          </w:p>
        </w:tc>
      </w:tr>
    </w:tbl>
    <w:p w:rsidR="00F66328" w:rsidRDefault="00F66328" w:rsidP="006C77A1">
      <w:pPr>
        <w:rPr>
          <w:rFonts w:asciiTheme="minorEastAsia" w:hAnsiTheme="minorEastAsia"/>
          <w:sz w:val="18"/>
          <w:szCs w:val="18"/>
        </w:rPr>
      </w:pPr>
    </w:p>
    <w:p w:rsidR="00AD3B41" w:rsidRDefault="00AD3B41" w:rsidP="00F6632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再进行独立样本</w:t>
      </w:r>
      <w:r w:rsidRPr="00F66328">
        <w:rPr>
          <w:rFonts w:ascii="Times New Roman" w:hAnsi="Times New Roman" w:cs="Times New Roman"/>
          <w:sz w:val="18"/>
          <w:szCs w:val="18"/>
        </w:rPr>
        <w:t>t</w:t>
      </w:r>
      <w:r w:rsidRPr="00F66328">
        <w:rPr>
          <w:rFonts w:asciiTheme="minorEastAsia" w:hAnsiTheme="minorEastAsia" w:hint="eastAsia"/>
          <w:sz w:val="18"/>
          <w:szCs w:val="18"/>
        </w:rPr>
        <w:t>检验，可得</w:t>
      </w:r>
      <w:r w:rsidRPr="00F66328">
        <w:rPr>
          <w:rFonts w:ascii="Times New Roman" w:hAnsi="Times New Roman" w:cs="Times New Roman"/>
          <w:sz w:val="18"/>
          <w:szCs w:val="18"/>
        </w:rPr>
        <w:t>t=1.163</w:t>
      </w:r>
      <w:r w:rsidRPr="00F66328">
        <w:rPr>
          <w:rFonts w:ascii="Times New Roman" w:hAnsi="Times New Roman" w:cs="Times New Roman"/>
          <w:sz w:val="18"/>
          <w:szCs w:val="18"/>
        </w:rPr>
        <w:t>，</w:t>
      </w:r>
      <w:r w:rsidRPr="00F66328">
        <w:rPr>
          <w:rFonts w:ascii="Times New Roman" w:hAnsi="Times New Roman" w:cs="Times New Roman"/>
          <w:sz w:val="18"/>
          <w:szCs w:val="18"/>
        </w:rPr>
        <w:t>p=0.247&gt;0.05</w:t>
      </w:r>
      <w:r w:rsidRPr="00F66328">
        <w:rPr>
          <w:rFonts w:asciiTheme="minorEastAsia" w:hAnsiTheme="minorEastAsia" w:hint="eastAsia"/>
          <w:sz w:val="18"/>
          <w:szCs w:val="18"/>
        </w:rPr>
        <w:t>，可见</w:t>
      </w:r>
      <w:r w:rsidR="00D15AF4" w:rsidRPr="00F66328">
        <w:rPr>
          <w:rFonts w:asciiTheme="minorEastAsia" w:hAnsiTheme="minorEastAsia" w:hint="eastAsia"/>
          <w:sz w:val="18"/>
          <w:szCs w:val="18"/>
        </w:rPr>
        <w:t>两种条件下反应时平均值差异不显著</w:t>
      </w:r>
    </w:p>
    <w:p w:rsidR="00F66328" w:rsidRPr="00F66328" w:rsidRDefault="00F66328" w:rsidP="006C77A1">
      <w:pPr>
        <w:rPr>
          <w:rFonts w:asciiTheme="minorEastAsia" w:hAnsiTheme="minorEastAsia" w:hint="eastAsia"/>
          <w:sz w:val="18"/>
          <w:szCs w:val="18"/>
        </w:rPr>
      </w:pPr>
    </w:p>
    <w:p w:rsidR="006C77A1" w:rsidRPr="00F66328" w:rsidRDefault="008C58D5" w:rsidP="00F66328">
      <w:pPr>
        <w:jc w:val="center"/>
        <w:rPr>
          <w:rFonts w:asciiTheme="minorEastAsia" w:hAnsiTheme="minor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表</w:t>
      </w:r>
      <w:r w:rsidRPr="00F66328">
        <w:rPr>
          <w:rFonts w:ascii="Times New Roman" w:hAnsi="Times New Roman" w:cs="Times New Roman"/>
          <w:sz w:val="18"/>
          <w:szCs w:val="18"/>
        </w:rPr>
        <w:t>4-3-2</w:t>
      </w:r>
      <w:r w:rsidR="005D7D8D" w:rsidRPr="00F66328">
        <w:rPr>
          <w:rFonts w:asciiTheme="minorEastAsia" w:hAnsiTheme="minorEastAsia"/>
          <w:sz w:val="18"/>
          <w:szCs w:val="18"/>
        </w:rPr>
        <w:t xml:space="preserve"> </w:t>
      </w:r>
      <w:r w:rsidR="005D7D8D" w:rsidRPr="00F66328">
        <w:rPr>
          <w:rFonts w:asciiTheme="minorEastAsia" w:hAnsiTheme="minorEastAsia" w:hint="eastAsia"/>
          <w:sz w:val="18"/>
          <w:szCs w:val="18"/>
        </w:rPr>
        <w:t>不同旋转方式下的反应时</w:t>
      </w:r>
      <w:r w:rsidR="005D7D8D" w:rsidRPr="00554FDE">
        <w:rPr>
          <w:rFonts w:asciiTheme="minorEastAsia" w:hAnsiTheme="minorEastAsia" w:cs="宋体" w:hint="eastAsia"/>
          <w:b/>
          <w:bCs/>
          <w:color w:val="000000"/>
          <w:kern w:val="0"/>
          <w:sz w:val="18"/>
          <w:szCs w:val="18"/>
        </w:rPr>
        <w:t>独立样本检验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5"/>
        <w:gridCol w:w="856"/>
        <w:gridCol w:w="856"/>
        <w:gridCol w:w="856"/>
        <w:gridCol w:w="856"/>
        <w:gridCol w:w="856"/>
        <w:gridCol w:w="856"/>
        <w:gridCol w:w="856"/>
        <w:gridCol w:w="856"/>
        <w:gridCol w:w="1087"/>
        <w:gridCol w:w="848"/>
      </w:tblGrid>
      <w:tr w:rsidR="00554FDE" w:rsidRPr="00554FDE" w:rsidTr="00AD3B41">
        <w:trPr>
          <w:trHeight w:val="300"/>
        </w:trPr>
        <w:tc>
          <w:tcPr>
            <w:tcW w:w="44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76" w:type="pct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莱</w:t>
            </w:r>
            <w:proofErr w:type="gramEnd"/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文方差等同性检验</w:t>
            </w:r>
          </w:p>
        </w:tc>
        <w:tc>
          <w:tcPr>
            <w:tcW w:w="2336" w:type="pct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平均值等同性 t 检验</w:t>
            </w:r>
          </w:p>
        </w:tc>
      </w:tr>
      <w:tr w:rsidR="00554FDE" w:rsidRPr="00554FDE" w:rsidTr="00AD3B41">
        <w:trPr>
          <w:trHeight w:val="288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Sig.（双尾）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平均值差值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标准误差差值</w:t>
            </w:r>
          </w:p>
        </w:tc>
        <w:tc>
          <w:tcPr>
            <w:tcW w:w="100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差值 95% 置信区间</w:t>
            </w:r>
          </w:p>
        </w:tc>
      </w:tr>
      <w:tr w:rsidR="00554FDE" w:rsidRPr="00554FDE" w:rsidTr="00AD3B41">
        <w:trPr>
          <w:trHeight w:val="276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下限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上限</w:t>
            </w:r>
          </w:p>
        </w:tc>
      </w:tr>
      <w:tr w:rsidR="00AD3B41" w:rsidRPr="00554FDE" w:rsidTr="00AD3B41">
        <w:trPr>
          <w:trHeight w:val="456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假定等方差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1.4 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0.2 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Default="00AD3B41" w:rsidP="00AD3B41">
            <w:pPr>
              <w:widowControl/>
              <w:jc w:val="center"/>
              <w:rPr>
                <w:rFonts w:ascii="MingLiU" w:eastAsia="MingLiU" w:hAnsi="MingLiU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1.163 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128.0 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Default="00AD3B41" w:rsidP="00AD3B41">
            <w:pPr>
              <w:widowControl/>
              <w:jc w:val="center"/>
              <w:rPr>
                <w:rFonts w:ascii="MingLiU" w:eastAsia="MingLiU" w:hAnsi="MingLiU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0.247 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134.5 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115.6 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FF0000"/>
                <w:kern w:val="0"/>
                <w:sz w:val="18"/>
                <w:szCs w:val="18"/>
              </w:rPr>
              <w:t>(94.3)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363.3 </w:t>
            </w:r>
          </w:p>
        </w:tc>
      </w:tr>
      <w:tr w:rsidR="00AD3B41" w:rsidRPr="00554FDE" w:rsidTr="00AD3B41">
        <w:trPr>
          <w:trHeight w:val="468"/>
        </w:trPr>
        <w:tc>
          <w:tcPr>
            <w:tcW w:w="4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假定等方差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Default="00AD3B41" w:rsidP="00AD3B41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1.163 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126.6 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Default="00AD3B41" w:rsidP="00AD3B41">
            <w:pPr>
              <w:jc w:val="center"/>
              <w:rPr>
                <w:rFonts w:ascii="MingLiU" w:eastAsia="MingLiU" w:hAnsi="MingLiU" w:hint="eastAsia"/>
                <w:color w:val="000000"/>
                <w:sz w:val="18"/>
                <w:szCs w:val="18"/>
              </w:rPr>
            </w:pPr>
            <w:r>
              <w:rPr>
                <w:rFonts w:ascii="MingLiU" w:eastAsia="MingLiU" w:hAnsi="MingLiU" w:hint="eastAsia"/>
                <w:color w:val="000000"/>
                <w:sz w:val="18"/>
                <w:szCs w:val="18"/>
              </w:rPr>
              <w:t xml:space="preserve">0.247 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134.5 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115.6 </w:t>
            </w:r>
          </w:p>
        </w:tc>
        <w:tc>
          <w:tcPr>
            <w:tcW w:w="56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FF0000"/>
                <w:kern w:val="0"/>
                <w:sz w:val="18"/>
                <w:szCs w:val="18"/>
              </w:rPr>
              <w:t>(94.3)</w:t>
            </w:r>
          </w:p>
        </w:tc>
        <w:tc>
          <w:tcPr>
            <w:tcW w:w="44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3B41" w:rsidRPr="00554FDE" w:rsidRDefault="00AD3B41" w:rsidP="00AD3B41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363.3 </w:t>
            </w:r>
          </w:p>
        </w:tc>
      </w:tr>
    </w:tbl>
    <w:p w:rsidR="00554FDE" w:rsidRPr="006C77A1" w:rsidRDefault="00554FDE" w:rsidP="006C77A1">
      <w:pPr>
        <w:rPr>
          <w:rFonts w:hint="eastAsia"/>
        </w:rPr>
      </w:pPr>
    </w:p>
    <w:p w:rsidR="007C7B3E" w:rsidRDefault="001604CB" w:rsidP="001F6152">
      <w:pPr>
        <w:pStyle w:val="3"/>
        <w:rPr>
          <w:rFonts w:ascii="黑体" w:eastAsia="黑体" w:hAnsi="黑体"/>
          <w:sz w:val="18"/>
          <w:szCs w:val="18"/>
        </w:rPr>
      </w:pPr>
      <w:r>
        <w:rPr>
          <w:rFonts w:hint="eastAsia"/>
        </w:rPr>
        <w:t>4</w:t>
      </w:r>
      <w:r>
        <w:t>.4</w:t>
      </w:r>
      <w:r w:rsidR="00C00D8F" w:rsidRPr="00C00D8F">
        <w:rPr>
          <w:rFonts w:ascii="黑体" w:eastAsia="黑体" w:hAnsi="黑体" w:hint="eastAsia"/>
          <w:sz w:val="18"/>
          <w:szCs w:val="18"/>
        </w:rPr>
        <w:t>考察不同性别下的反应时是否存在差异</w:t>
      </w:r>
    </w:p>
    <w:p w:rsidR="00D15AF4" w:rsidRPr="00F66328" w:rsidRDefault="00D15AF4" w:rsidP="00F66328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不同</w:t>
      </w:r>
      <w:r w:rsidRPr="00F66328">
        <w:rPr>
          <w:rFonts w:asciiTheme="minorEastAsia" w:hAnsiTheme="minorEastAsia" w:hint="eastAsia"/>
          <w:sz w:val="18"/>
          <w:szCs w:val="18"/>
        </w:rPr>
        <w:t>性别下</w:t>
      </w:r>
      <w:r w:rsidRPr="00F66328">
        <w:rPr>
          <w:rFonts w:asciiTheme="minorEastAsia" w:hAnsiTheme="minorEastAsia" w:hint="eastAsia"/>
          <w:sz w:val="18"/>
          <w:szCs w:val="18"/>
        </w:rPr>
        <w:t>的反应时平均值如表</w:t>
      </w:r>
      <w:r w:rsidRPr="00F66328">
        <w:rPr>
          <w:rFonts w:ascii="Times New Roman" w:hAnsi="Times New Roman" w:cs="Times New Roman"/>
          <w:sz w:val="18"/>
          <w:szCs w:val="18"/>
        </w:rPr>
        <w:t>4-</w:t>
      </w:r>
      <w:r w:rsidRPr="00F66328">
        <w:rPr>
          <w:rFonts w:ascii="Times New Roman" w:hAnsi="Times New Roman" w:cs="Times New Roman"/>
          <w:sz w:val="18"/>
          <w:szCs w:val="18"/>
        </w:rPr>
        <w:t>4</w:t>
      </w:r>
      <w:r w:rsidRPr="00F66328">
        <w:rPr>
          <w:rFonts w:ascii="Times New Roman" w:hAnsi="Times New Roman" w:cs="Times New Roman"/>
          <w:sz w:val="18"/>
          <w:szCs w:val="18"/>
        </w:rPr>
        <w:t>-1</w:t>
      </w:r>
    </w:p>
    <w:p w:rsidR="00D15AF4" w:rsidRPr="00D15AF4" w:rsidRDefault="00D15AF4" w:rsidP="00F66328">
      <w:pPr>
        <w:jc w:val="center"/>
        <w:rPr>
          <w:rFonts w:hint="eastAsia"/>
        </w:rPr>
      </w:pPr>
    </w:p>
    <w:p w:rsidR="008C58D5" w:rsidRPr="00F66328" w:rsidRDefault="008C58D5" w:rsidP="00F66328">
      <w:pPr>
        <w:jc w:val="center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表</w:t>
      </w:r>
      <w:r w:rsidRPr="00F66328">
        <w:rPr>
          <w:rFonts w:ascii="Times New Roman" w:hAnsi="Times New Roman" w:cs="Times New Roman"/>
          <w:sz w:val="18"/>
          <w:szCs w:val="18"/>
        </w:rPr>
        <w:t>4-4-1</w:t>
      </w:r>
      <w:r w:rsidR="005D7D8D" w:rsidRPr="00F66328">
        <w:rPr>
          <w:rFonts w:asciiTheme="minorEastAsia" w:hAnsiTheme="minorEastAsia" w:hint="eastAsia"/>
          <w:sz w:val="18"/>
          <w:szCs w:val="18"/>
        </w:rPr>
        <w:t>不同性别下的反应时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54FDE" w:rsidRPr="00554FDE" w:rsidTr="00F66328">
        <w:trPr>
          <w:trHeight w:val="480"/>
          <w:jc w:val="center"/>
        </w:trPr>
        <w:tc>
          <w:tcPr>
            <w:tcW w:w="96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标准 偏差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标准 误差平均值</w:t>
            </w:r>
          </w:p>
        </w:tc>
      </w:tr>
      <w:tr w:rsidR="00554FDE" w:rsidRPr="00554FDE" w:rsidTr="00F66328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2587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</w:tr>
      <w:tr w:rsidR="00554FDE" w:rsidRPr="00554FDE" w:rsidTr="00F6632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2510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</w:tr>
    </w:tbl>
    <w:p w:rsidR="00F66328" w:rsidRDefault="00F66328" w:rsidP="00554FDE"/>
    <w:p w:rsidR="00D15AF4" w:rsidRPr="00F66328" w:rsidRDefault="00D15AF4" w:rsidP="00F6632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再进行独立样本</w:t>
      </w:r>
      <w:r w:rsidRPr="00F66328">
        <w:rPr>
          <w:rFonts w:ascii="Times New Roman" w:hAnsi="Times New Roman" w:cs="Times New Roman"/>
          <w:sz w:val="18"/>
          <w:szCs w:val="18"/>
        </w:rPr>
        <w:t>t</w:t>
      </w:r>
      <w:r w:rsidRPr="00F66328">
        <w:rPr>
          <w:rFonts w:asciiTheme="minorEastAsia" w:hAnsiTheme="minorEastAsia" w:hint="eastAsia"/>
          <w:sz w:val="18"/>
          <w:szCs w:val="18"/>
        </w:rPr>
        <w:t>检验，可得</w:t>
      </w:r>
      <w:r w:rsidRPr="00F66328">
        <w:rPr>
          <w:rFonts w:ascii="Times New Roman" w:hAnsi="Times New Roman" w:cs="Times New Roman"/>
          <w:sz w:val="18"/>
          <w:szCs w:val="18"/>
        </w:rPr>
        <w:t>t=</w:t>
      </w:r>
      <w:r w:rsidRPr="00F66328">
        <w:rPr>
          <w:rFonts w:ascii="Times New Roman" w:hAnsi="Times New Roman" w:cs="Times New Roman"/>
          <w:sz w:val="18"/>
          <w:szCs w:val="18"/>
        </w:rPr>
        <w:t>0.490</w:t>
      </w:r>
      <w:r w:rsidRPr="00F66328">
        <w:rPr>
          <w:rFonts w:ascii="Times New Roman" w:hAnsi="Times New Roman" w:cs="Times New Roman"/>
          <w:sz w:val="18"/>
          <w:szCs w:val="18"/>
        </w:rPr>
        <w:t>，</w:t>
      </w:r>
      <w:r w:rsidRPr="00F66328">
        <w:rPr>
          <w:rFonts w:ascii="Times New Roman" w:hAnsi="Times New Roman" w:cs="Times New Roman"/>
          <w:sz w:val="18"/>
          <w:szCs w:val="18"/>
        </w:rPr>
        <w:t>p=0.</w:t>
      </w:r>
      <w:r w:rsidRPr="00F66328">
        <w:rPr>
          <w:rFonts w:ascii="Times New Roman" w:hAnsi="Times New Roman" w:cs="Times New Roman"/>
          <w:sz w:val="18"/>
          <w:szCs w:val="18"/>
        </w:rPr>
        <w:t>626</w:t>
      </w:r>
      <w:r w:rsidRPr="00F66328">
        <w:rPr>
          <w:rFonts w:ascii="Times New Roman" w:hAnsi="Times New Roman" w:cs="Times New Roman"/>
          <w:sz w:val="18"/>
          <w:szCs w:val="18"/>
        </w:rPr>
        <w:t>&gt;0.05</w:t>
      </w:r>
      <w:r w:rsidRPr="00F66328">
        <w:rPr>
          <w:rFonts w:asciiTheme="minorEastAsia" w:hAnsiTheme="minorEastAsia" w:hint="eastAsia"/>
          <w:sz w:val="18"/>
          <w:szCs w:val="18"/>
        </w:rPr>
        <w:t>，可见两种条件下反应时平均值差异不显著</w:t>
      </w:r>
    </w:p>
    <w:p w:rsidR="00F66328" w:rsidRPr="00F66328" w:rsidRDefault="00F66328" w:rsidP="00554FDE">
      <w:pPr>
        <w:rPr>
          <w:rFonts w:asciiTheme="minorEastAsia" w:hAnsiTheme="minorEastAsia" w:hint="eastAsia"/>
          <w:sz w:val="18"/>
          <w:szCs w:val="18"/>
        </w:rPr>
      </w:pPr>
    </w:p>
    <w:p w:rsidR="00554FDE" w:rsidRPr="00F66328" w:rsidRDefault="008C58D5" w:rsidP="00F66328">
      <w:pPr>
        <w:jc w:val="center"/>
        <w:rPr>
          <w:rFonts w:asciiTheme="minorEastAsia" w:hAnsiTheme="minor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表</w:t>
      </w:r>
      <w:r w:rsidRPr="00F66328">
        <w:rPr>
          <w:rFonts w:ascii="Times New Roman" w:hAnsi="Times New Roman" w:cs="Times New Roman"/>
          <w:sz w:val="18"/>
          <w:szCs w:val="18"/>
        </w:rPr>
        <w:t>4-4-2</w:t>
      </w:r>
      <w:r w:rsidR="005D7D8D" w:rsidRPr="00F66328">
        <w:rPr>
          <w:rFonts w:asciiTheme="minorEastAsia" w:hAnsiTheme="minorEastAsia"/>
          <w:sz w:val="18"/>
          <w:szCs w:val="18"/>
        </w:rPr>
        <w:t xml:space="preserve"> </w:t>
      </w:r>
      <w:r w:rsidR="005D7D8D" w:rsidRPr="00F66328">
        <w:rPr>
          <w:rFonts w:asciiTheme="minorEastAsia" w:hAnsiTheme="minorEastAsia" w:hint="eastAsia"/>
          <w:sz w:val="18"/>
          <w:szCs w:val="18"/>
        </w:rPr>
        <w:t>不同性别下的反应时</w:t>
      </w:r>
      <w:r w:rsidR="005D7D8D" w:rsidRPr="00F66328">
        <w:rPr>
          <w:rFonts w:asciiTheme="minorEastAsia" w:hAnsiTheme="minorEastAsia" w:hint="eastAsia"/>
          <w:sz w:val="18"/>
          <w:szCs w:val="18"/>
        </w:rPr>
        <w:t>独立样本检验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5"/>
        <w:gridCol w:w="856"/>
        <w:gridCol w:w="856"/>
        <w:gridCol w:w="856"/>
        <w:gridCol w:w="856"/>
        <w:gridCol w:w="856"/>
        <w:gridCol w:w="856"/>
        <w:gridCol w:w="856"/>
        <w:gridCol w:w="856"/>
        <w:gridCol w:w="1087"/>
        <w:gridCol w:w="848"/>
      </w:tblGrid>
      <w:tr w:rsidR="00554FDE" w:rsidRPr="00554FDE" w:rsidTr="00AD3B41">
        <w:trPr>
          <w:trHeight w:val="300"/>
        </w:trPr>
        <w:tc>
          <w:tcPr>
            <w:tcW w:w="444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4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74" w:type="pct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莱</w:t>
            </w:r>
            <w:proofErr w:type="gramEnd"/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文方差等同性检验</w:t>
            </w:r>
          </w:p>
        </w:tc>
        <w:tc>
          <w:tcPr>
            <w:tcW w:w="2338" w:type="pct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平均值等同性 t 检验</w:t>
            </w:r>
          </w:p>
        </w:tc>
      </w:tr>
      <w:tr w:rsidR="00554FDE" w:rsidRPr="00554FDE" w:rsidTr="00AD3B41">
        <w:trPr>
          <w:trHeight w:val="288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Sig.（双尾）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平均值差值</w:t>
            </w:r>
          </w:p>
        </w:tc>
        <w:tc>
          <w:tcPr>
            <w:tcW w:w="44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标准误差差值</w:t>
            </w:r>
          </w:p>
        </w:tc>
        <w:tc>
          <w:tcPr>
            <w:tcW w:w="100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差值 95% 置信区间</w:t>
            </w:r>
          </w:p>
        </w:tc>
      </w:tr>
      <w:tr w:rsidR="00554FDE" w:rsidRPr="00554FDE" w:rsidTr="00AD3B41">
        <w:trPr>
          <w:trHeight w:val="276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下限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上限</w:t>
            </w:r>
          </w:p>
        </w:tc>
      </w:tr>
      <w:tr w:rsidR="00554FDE" w:rsidRPr="00554FDE" w:rsidTr="00AD3B41">
        <w:trPr>
          <w:trHeight w:val="456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假定等方差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1.063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0.307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0.487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63.0 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0.628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76.9 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158.2 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FF0000"/>
                <w:kern w:val="0"/>
                <w:sz w:val="18"/>
                <w:szCs w:val="18"/>
              </w:rPr>
              <w:t>(239.1)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393.0 </w:t>
            </w:r>
          </w:p>
        </w:tc>
      </w:tr>
      <w:tr w:rsidR="00554FDE" w:rsidRPr="00554FDE" w:rsidTr="00AD3B41">
        <w:trPr>
          <w:trHeight w:val="468"/>
        </w:trPr>
        <w:tc>
          <w:tcPr>
            <w:tcW w:w="44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假定等方差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0.490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62.8 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0.626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76.9 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156.9 </w:t>
            </w:r>
          </w:p>
        </w:tc>
        <w:tc>
          <w:tcPr>
            <w:tcW w:w="56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FF0000"/>
                <w:kern w:val="0"/>
                <w:sz w:val="18"/>
                <w:szCs w:val="18"/>
              </w:rPr>
              <w:t>(236.7)</w:t>
            </w:r>
          </w:p>
        </w:tc>
        <w:tc>
          <w:tcPr>
            <w:tcW w:w="44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390.6 </w:t>
            </w:r>
          </w:p>
        </w:tc>
      </w:tr>
    </w:tbl>
    <w:p w:rsidR="00554FDE" w:rsidRPr="00554FDE" w:rsidRDefault="00554FDE" w:rsidP="00554FDE">
      <w:pPr>
        <w:rPr>
          <w:rFonts w:hint="eastAsia"/>
        </w:rPr>
      </w:pPr>
    </w:p>
    <w:p w:rsidR="00554FDE" w:rsidRDefault="00C00D8F" w:rsidP="00554FDE">
      <w:pPr>
        <w:pStyle w:val="3"/>
        <w:rPr>
          <w:rFonts w:ascii="黑体" w:eastAsia="黑体" w:hAnsi="黑体"/>
          <w:sz w:val="18"/>
          <w:szCs w:val="18"/>
        </w:rPr>
      </w:pPr>
      <w:r>
        <w:t xml:space="preserve">4.5 </w:t>
      </w:r>
      <w:r w:rsidRPr="00C00D8F">
        <w:rPr>
          <w:rFonts w:ascii="黑体" w:eastAsia="黑体" w:hAnsi="黑体" w:hint="eastAsia"/>
          <w:sz w:val="18"/>
          <w:szCs w:val="18"/>
        </w:rPr>
        <w:t>考察相同对与不同对下的反应时随旋转角度的变化是否存在差异</w:t>
      </w:r>
    </w:p>
    <w:p w:rsidR="00D15AF4" w:rsidRPr="00F66328" w:rsidRDefault="00D15AF4" w:rsidP="00F66328">
      <w:pPr>
        <w:ind w:firstLineChars="200" w:firstLine="360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相同对与不同对下的反应时随旋转角度的变化</w:t>
      </w:r>
      <w:r w:rsidRPr="00F66328">
        <w:rPr>
          <w:rFonts w:asciiTheme="minorEastAsia" w:hAnsiTheme="minorEastAsia" w:hint="eastAsia"/>
          <w:sz w:val="18"/>
          <w:szCs w:val="18"/>
        </w:rPr>
        <w:t>如图</w:t>
      </w:r>
      <w:r w:rsidRPr="00F66328">
        <w:rPr>
          <w:rFonts w:ascii="Times New Roman" w:hAnsi="Times New Roman" w:cs="Times New Roman"/>
          <w:sz w:val="18"/>
          <w:szCs w:val="18"/>
        </w:rPr>
        <w:t>4-5-1</w:t>
      </w:r>
      <w:r w:rsidRPr="00F66328">
        <w:rPr>
          <w:rFonts w:asciiTheme="minorEastAsia" w:hAnsiTheme="minorEastAsia" w:hint="eastAsia"/>
          <w:sz w:val="18"/>
          <w:szCs w:val="18"/>
        </w:rPr>
        <w:t>，相同对条件下反应时大体随着角度增加而增加，不同对条件下反应时变化不大，旋转角度较小时，不同对反应时总是大于相同对。</w:t>
      </w:r>
    </w:p>
    <w:p w:rsidR="00554FDE" w:rsidRDefault="00554FDE" w:rsidP="00F66328">
      <w:pPr>
        <w:jc w:val="center"/>
      </w:pPr>
      <w:r>
        <w:rPr>
          <w:noProof/>
        </w:rPr>
        <w:lastRenderedPageBreak/>
        <w:drawing>
          <wp:inline distT="0" distB="0" distL="0" distR="0" wp14:anchorId="7018FA99" wp14:editId="44ABB823">
            <wp:extent cx="4290564" cy="2785559"/>
            <wp:effectExtent l="0" t="0" r="15240" b="1524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87EEF7BC-4FA6-4322-83CB-9773BF8795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C58D5" w:rsidRPr="00F66328" w:rsidRDefault="008C58D5" w:rsidP="00F66328">
      <w:pPr>
        <w:jc w:val="center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图</w:t>
      </w:r>
      <w:r w:rsidRPr="00F66328">
        <w:rPr>
          <w:rFonts w:ascii="Times New Roman" w:hAnsi="Times New Roman" w:cs="Times New Roman"/>
          <w:sz w:val="18"/>
          <w:szCs w:val="18"/>
        </w:rPr>
        <w:t>4-5-1</w:t>
      </w:r>
      <w:r w:rsidR="005D7D8D" w:rsidRPr="00F66328">
        <w:rPr>
          <w:rFonts w:asciiTheme="minorEastAsia" w:hAnsiTheme="minorEastAsia"/>
          <w:sz w:val="18"/>
          <w:szCs w:val="18"/>
        </w:rPr>
        <w:t xml:space="preserve"> </w:t>
      </w:r>
      <w:r w:rsidR="005D7D8D" w:rsidRPr="00F66328">
        <w:rPr>
          <w:rFonts w:asciiTheme="minorEastAsia" w:hAnsiTheme="minorEastAsia" w:hint="eastAsia"/>
          <w:sz w:val="18"/>
          <w:szCs w:val="18"/>
        </w:rPr>
        <w:t>相同对与不同对下的反应时随旋转角度的变化</w:t>
      </w:r>
      <w:r w:rsidR="005D7D8D" w:rsidRPr="00F66328">
        <w:rPr>
          <w:rFonts w:asciiTheme="minorEastAsia" w:hAnsiTheme="minorEastAsia" w:hint="eastAsia"/>
          <w:sz w:val="18"/>
          <w:szCs w:val="18"/>
        </w:rPr>
        <w:t>条形图</w:t>
      </w:r>
    </w:p>
    <w:p w:rsidR="00554FDE" w:rsidRPr="00F66328" w:rsidRDefault="00554FDE" w:rsidP="00554FDE">
      <w:pPr>
        <w:rPr>
          <w:rFonts w:asciiTheme="minorEastAsia" w:hAnsiTheme="minorEastAsia"/>
          <w:sz w:val="18"/>
          <w:szCs w:val="18"/>
        </w:rPr>
      </w:pPr>
    </w:p>
    <w:p w:rsidR="00554FDE" w:rsidRPr="00F66328" w:rsidRDefault="00D15AF4" w:rsidP="00F6632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再进行多因素方差分析，可得</w:t>
      </w:r>
      <w:r w:rsidRPr="00F66328">
        <w:rPr>
          <w:rFonts w:ascii="Times New Roman" w:hAnsi="Times New Roman" w:cs="Times New Roman"/>
          <w:sz w:val="18"/>
          <w:szCs w:val="18"/>
        </w:rPr>
        <w:t>F=26.617</w:t>
      </w:r>
      <w:r w:rsidRPr="00F66328">
        <w:rPr>
          <w:rFonts w:ascii="Times New Roman" w:hAnsi="Times New Roman" w:cs="Times New Roman"/>
          <w:sz w:val="18"/>
          <w:szCs w:val="18"/>
        </w:rPr>
        <w:t>，</w:t>
      </w:r>
      <w:r w:rsidRPr="00F66328">
        <w:rPr>
          <w:rFonts w:ascii="Times New Roman" w:hAnsi="Times New Roman" w:cs="Times New Roman"/>
          <w:sz w:val="18"/>
          <w:szCs w:val="18"/>
        </w:rPr>
        <w:t>p=0.000</w:t>
      </w:r>
      <w:r w:rsidRPr="00F66328">
        <w:rPr>
          <w:rFonts w:asciiTheme="minorEastAsia" w:hAnsiTheme="minorEastAsia" w:hint="eastAsia"/>
          <w:sz w:val="18"/>
          <w:szCs w:val="18"/>
        </w:rPr>
        <w:t>，角度对反应时的影响显著，</w:t>
      </w:r>
      <w:r w:rsidRPr="00F66328">
        <w:rPr>
          <w:rFonts w:ascii="Times New Roman" w:hAnsi="Times New Roman" w:cs="Times New Roman"/>
          <w:sz w:val="18"/>
          <w:szCs w:val="18"/>
        </w:rPr>
        <w:t>F=27.871</w:t>
      </w:r>
      <w:r w:rsidRPr="00F66328">
        <w:rPr>
          <w:rFonts w:ascii="Times New Roman" w:hAnsi="Times New Roman" w:cs="Times New Roman"/>
          <w:sz w:val="18"/>
          <w:szCs w:val="18"/>
        </w:rPr>
        <w:t>，</w:t>
      </w:r>
      <w:r w:rsidRPr="00F66328">
        <w:rPr>
          <w:rFonts w:ascii="Times New Roman" w:hAnsi="Times New Roman" w:cs="Times New Roman"/>
          <w:sz w:val="18"/>
          <w:szCs w:val="18"/>
        </w:rPr>
        <w:t>p=0.000</w:t>
      </w:r>
      <w:r w:rsidRPr="00F66328">
        <w:rPr>
          <w:rFonts w:asciiTheme="minorEastAsia" w:hAnsiTheme="minorEastAsia" w:hint="eastAsia"/>
          <w:sz w:val="18"/>
          <w:szCs w:val="18"/>
        </w:rPr>
        <w:t>是否相同</w:t>
      </w:r>
      <w:r w:rsidRPr="00F66328">
        <w:rPr>
          <w:rFonts w:asciiTheme="minorEastAsia" w:hAnsiTheme="minorEastAsia"/>
          <w:sz w:val="18"/>
          <w:szCs w:val="18"/>
        </w:rPr>
        <w:t xml:space="preserve"> </w:t>
      </w:r>
    </w:p>
    <w:p w:rsidR="00D15AF4" w:rsidRPr="00F66328" w:rsidRDefault="00D15AF4" w:rsidP="00F66328">
      <w:pPr>
        <w:ind w:firstLineChars="200" w:firstLine="360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对</w:t>
      </w:r>
      <w:r w:rsidR="00F66328" w:rsidRPr="00F66328">
        <w:rPr>
          <w:rFonts w:asciiTheme="minorEastAsia" w:hAnsiTheme="minorEastAsia" w:hint="eastAsia"/>
          <w:sz w:val="18"/>
          <w:szCs w:val="18"/>
        </w:rPr>
        <w:t>对反应时的影响也显著</w:t>
      </w:r>
      <w:r w:rsidR="00F66328">
        <w:rPr>
          <w:rFonts w:asciiTheme="minorEastAsia" w:hAnsiTheme="minorEastAsia" w:hint="eastAsia"/>
          <w:sz w:val="18"/>
          <w:szCs w:val="18"/>
        </w:rPr>
        <w:t>。</w:t>
      </w:r>
    </w:p>
    <w:p w:rsidR="00D15AF4" w:rsidRPr="00F66328" w:rsidRDefault="00D15AF4" w:rsidP="00554FDE">
      <w:pPr>
        <w:rPr>
          <w:rFonts w:asciiTheme="minorEastAsia" w:hAnsiTheme="minorEastAsia" w:hint="eastAsia"/>
          <w:sz w:val="18"/>
          <w:szCs w:val="18"/>
        </w:rPr>
      </w:pPr>
    </w:p>
    <w:p w:rsidR="00554FDE" w:rsidRPr="00F66328" w:rsidRDefault="008C58D5" w:rsidP="00F66328">
      <w:pPr>
        <w:jc w:val="center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表4</w:t>
      </w:r>
      <w:r w:rsidRPr="00F66328">
        <w:rPr>
          <w:rFonts w:asciiTheme="minorEastAsia" w:hAnsiTheme="minorEastAsia"/>
          <w:sz w:val="18"/>
          <w:szCs w:val="18"/>
        </w:rPr>
        <w:t>-5-1</w:t>
      </w:r>
      <w:r w:rsidR="005D7D8D" w:rsidRPr="00F66328">
        <w:rPr>
          <w:rFonts w:asciiTheme="minorEastAsia" w:hAnsiTheme="minorEastAsia"/>
          <w:sz w:val="18"/>
          <w:szCs w:val="18"/>
        </w:rPr>
        <w:t xml:space="preserve"> </w:t>
      </w:r>
      <w:r w:rsidR="005D7D8D" w:rsidRPr="00F66328">
        <w:rPr>
          <w:rFonts w:asciiTheme="minorEastAsia" w:hAnsiTheme="minorEastAsia" w:hint="eastAsia"/>
          <w:sz w:val="18"/>
          <w:szCs w:val="18"/>
        </w:rPr>
        <w:t>相同对与不同对下的反应时随旋转角度的变化</w:t>
      </w:r>
      <w:r w:rsidR="005D7D8D" w:rsidRPr="00F66328">
        <w:rPr>
          <w:rFonts w:asciiTheme="minorEastAsia" w:hAnsiTheme="minorEastAsia" w:hint="eastAsia"/>
          <w:sz w:val="18"/>
          <w:szCs w:val="18"/>
        </w:rPr>
        <w:t>主效应检验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5110"/>
        <w:gridCol w:w="1431"/>
        <w:gridCol w:w="910"/>
        <w:gridCol w:w="934"/>
        <w:gridCol w:w="934"/>
        <w:gridCol w:w="887"/>
      </w:tblGrid>
      <w:tr w:rsidR="00554FDE" w:rsidRPr="00554FDE" w:rsidTr="00AD3B41">
        <w:trPr>
          <w:trHeight w:val="288"/>
          <w:jc w:val="center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 xml:space="preserve">因变量:   RT  </w:t>
            </w:r>
          </w:p>
        </w:tc>
      </w:tr>
      <w:tr w:rsidR="00554FDE" w:rsidRPr="00554FDE" w:rsidTr="00AD3B41">
        <w:trPr>
          <w:trHeight w:val="480"/>
          <w:jc w:val="center"/>
        </w:trPr>
        <w:tc>
          <w:tcPr>
            <w:tcW w:w="538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14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III 类平方和</w:t>
            </w:r>
          </w:p>
        </w:tc>
        <w:tc>
          <w:tcPr>
            <w:tcW w:w="93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9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均方</w:t>
            </w:r>
          </w:p>
        </w:tc>
        <w:tc>
          <w:tcPr>
            <w:tcW w:w="9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9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显著性</w:t>
            </w:r>
          </w:p>
        </w:tc>
      </w:tr>
      <w:tr w:rsidR="00554FDE" w:rsidRPr="00554FDE" w:rsidTr="00AD3B41">
        <w:trPr>
          <w:trHeight w:val="492"/>
          <w:jc w:val="center"/>
        </w:trPr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修正模型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160033043.920</w:t>
            </w: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2E+07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26.743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554FDE" w:rsidRPr="00554FDE" w:rsidTr="00AD3B41">
        <w:trPr>
          <w:trHeight w:val="276"/>
          <w:jc w:val="center"/>
        </w:trPr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截距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8E+09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8E+09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14076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554FDE" w:rsidRPr="00554FDE" w:rsidTr="00AD3B41">
        <w:trPr>
          <w:trHeight w:val="276"/>
          <w:jc w:val="center"/>
        </w:trPr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Angle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1E+08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2E+07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26.617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554FDE" w:rsidRPr="00554FDE" w:rsidTr="00AD3B41">
        <w:trPr>
          <w:trHeight w:val="276"/>
          <w:jc w:val="center"/>
        </w:trPr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IsSame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2E+07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2E+07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27.871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554FDE" w:rsidRPr="00554FDE" w:rsidTr="00AD3B41">
        <w:trPr>
          <w:trHeight w:val="312"/>
          <w:jc w:val="center"/>
        </w:trPr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误差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8E+08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1289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598418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554FD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54FD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54FDE" w:rsidRPr="00554FDE" w:rsidTr="00AD3B41">
        <w:trPr>
          <w:trHeight w:val="312"/>
          <w:jc w:val="center"/>
        </w:trPr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9E+09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1300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554FD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54FD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54FD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54FDE" w:rsidRPr="00554FDE" w:rsidTr="00AD3B41">
        <w:trPr>
          <w:trHeight w:val="468"/>
          <w:jc w:val="center"/>
        </w:trPr>
        <w:tc>
          <w:tcPr>
            <w:tcW w:w="53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修正后总计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9E+08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right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1299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554FD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54FD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54FD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54FDE" w:rsidRPr="00554FDE" w:rsidTr="00AD3B41">
        <w:trPr>
          <w:trHeight w:val="288"/>
          <w:jc w:val="center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554FDE">
            <w:pPr>
              <w:widowControl/>
              <w:jc w:val="left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a. R 方 = .172（调整后 R 方 = .165）</w:t>
            </w:r>
          </w:p>
        </w:tc>
      </w:tr>
    </w:tbl>
    <w:p w:rsidR="00554FDE" w:rsidRPr="00554FDE" w:rsidRDefault="00554FDE" w:rsidP="00554FDE">
      <w:pPr>
        <w:rPr>
          <w:rFonts w:hint="eastAsia"/>
        </w:rPr>
      </w:pPr>
    </w:p>
    <w:p w:rsidR="00C00D8F" w:rsidRDefault="00C00D8F" w:rsidP="00C00D8F">
      <w:pPr>
        <w:pStyle w:val="3"/>
        <w:rPr>
          <w:rFonts w:ascii="黑体" w:eastAsia="黑体" w:hAnsi="黑体"/>
          <w:sz w:val="18"/>
          <w:szCs w:val="18"/>
        </w:rPr>
      </w:pPr>
      <w:r>
        <w:t xml:space="preserve">4.6 </w:t>
      </w:r>
      <w:r w:rsidRPr="00C00D8F">
        <w:rPr>
          <w:rFonts w:ascii="黑体" w:eastAsia="黑体" w:hAnsi="黑体" w:hint="eastAsia"/>
          <w:sz w:val="18"/>
          <w:szCs w:val="18"/>
        </w:rPr>
        <w:t>考察被试在实验过程中是否存在练习效应</w:t>
      </w:r>
    </w:p>
    <w:p w:rsidR="00F66328" w:rsidRPr="00F66328" w:rsidRDefault="00F66328" w:rsidP="00F66328">
      <w:pPr>
        <w:ind w:firstLineChars="200" w:firstLine="360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将每个被试的所有试次，每</w:t>
      </w:r>
      <w:r w:rsidRPr="00F66328">
        <w:rPr>
          <w:rFonts w:ascii="Times New Roman" w:hAnsi="Times New Roman" w:cs="Times New Roman"/>
          <w:sz w:val="18"/>
          <w:szCs w:val="18"/>
        </w:rPr>
        <w:t>125</w:t>
      </w:r>
      <w:r w:rsidRPr="00F66328">
        <w:rPr>
          <w:rFonts w:asciiTheme="minorEastAsia" w:hAnsiTheme="minorEastAsia" w:hint="eastAsia"/>
          <w:sz w:val="18"/>
          <w:szCs w:val="18"/>
        </w:rPr>
        <w:t>次分为一个组，总计八个组，不同组的反应时折线图如下，可见反应时随着组号增大而减小，即存在练习效应。</w:t>
      </w:r>
    </w:p>
    <w:p w:rsidR="00554FDE" w:rsidRDefault="00554FDE" w:rsidP="00F66328">
      <w:pPr>
        <w:jc w:val="center"/>
      </w:pPr>
      <w:r>
        <w:rPr>
          <w:noProof/>
        </w:rPr>
        <w:lastRenderedPageBreak/>
        <w:drawing>
          <wp:inline distT="0" distB="0" distL="0" distR="0" wp14:anchorId="13BCB735" wp14:editId="600FFA88">
            <wp:extent cx="4287763" cy="2744152"/>
            <wp:effectExtent l="0" t="0" r="17780" b="1841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62D964B4-8EBB-4952-A7E1-8E3A58CFE4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C58D5" w:rsidRDefault="008C58D5" w:rsidP="00F66328">
      <w:pPr>
        <w:jc w:val="center"/>
        <w:rPr>
          <w:rFonts w:asciiTheme="minorEastAsia" w:hAnsiTheme="minor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图4</w:t>
      </w:r>
      <w:r w:rsidRPr="00F66328">
        <w:rPr>
          <w:rFonts w:asciiTheme="minorEastAsia" w:hAnsiTheme="minorEastAsia"/>
          <w:sz w:val="18"/>
          <w:szCs w:val="18"/>
        </w:rPr>
        <w:t>-6-1</w:t>
      </w:r>
      <w:r w:rsidR="005D7D8D" w:rsidRPr="00F66328">
        <w:rPr>
          <w:rFonts w:asciiTheme="minorEastAsia" w:hAnsiTheme="minorEastAsia"/>
          <w:sz w:val="18"/>
          <w:szCs w:val="18"/>
        </w:rPr>
        <w:t xml:space="preserve"> </w:t>
      </w:r>
      <w:r w:rsidR="005D7D8D" w:rsidRPr="00F66328">
        <w:rPr>
          <w:rFonts w:asciiTheme="minorEastAsia" w:hAnsiTheme="minorEastAsia" w:hint="eastAsia"/>
          <w:sz w:val="18"/>
          <w:szCs w:val="18"/>
        </w:rPr>
        <w:t>不同分组的平均反应时</w:t>
      </w:r>
    </w:p>
    <w:p w:rsidR="00F66328" w:rsidRPr="00F66328" w:rsidRDefault="00F66328" w:rsidP="00F66328">
      <w:pPr>
        <w:jc w:val="center"/>
        <w:rPr>
          <w:rFonts w:asciiTheme="minorEastAsia" w:hAnsiTheme="minorEastAsia" w:hint="eastAsia"/>
          <w:sz w:val="18"/>
          <w:szCs w:val="18"/>
        </w:rPr>
      </w:pPr>
    </w:p>
    <w:p w:rsidR="00554FDE" w:rsidRDefault="00F66328" w:rsidP="00F6632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再进行单因素方差分析，如下表，</w:t>
      </w:r>
      <w:r w:rsidRPr="00F66328">
        <w:rPr>
          <w:rFonts w:ascii="Times New Roman" w:hAnsi="Times New Roman" w:cs="Times New Roman"/>
          <w:sz w:val="18"/>
          <w:szCs w:val="18"/>
        </w:rPr>
        <w:t>F=10.467,p=0.000</w:t>
      </w:r>
      <w:r w:rsidRPr="00F66328">
        <w:rPr>
          <w:rFonts w:asciiTheme="minorEastAsia" w:hAnsiTheme="minorEastAsia" w:hint="eastAsia"/>
          <w:sz w:val="18"/>
          <w:szCs w:val="18"/>
        </w:rPr>
        <w:t>，即顺序效应对反应时的影响显著，具体各组间的差异见附表</w:t>
      </w:r>
      <w:r w:rsidRPr="00F66328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F66328" w:rsidRPr="00F66328" w:rsidRDefault="00F66328" w:rsidP="00554FDE">
      <w:pPr>
        <w:rPr>
          <w:rFonts w:asciiTheme="minorEastAsia" w:hAnsiTheme="minorEastAsia" w:hint="eastAsia"/>
          <w:sz w:val="18"/>
          <w:szCs w:val="18"/>
        </w:rPr>
      </w:pPr>
    </w:p>
    <w:p w:rsidR="008C58D5" w:rsidRPr="00F66328" w:rsidRDefault="008C58D5" w:rsidP="00F66328">
      <w:pPr>
        <w:jc w:val="center"/>
        <w:rPr>
          <w:rFonts w:asciiTheme="minorEastAsia" w:hAnsiTheme="minorEastAsia" w:hint="eastAsia"/>
          <w:sz w:val="18"/>
          <w:szCs w:val="18"/>
        </w:rPr>
      </w:pPr>
      <w:r w:rsidRPr="00F66328">
        <w:rPr>
          <w:rFonts w:asciiTheme="minorEastAsia" w:hAnsiTheme="minorEastAsia" w:hint="eastAsia"/>
          <w:sz w:val="18"/>
          <w:szCs w:val="18"/>
        </w:rPr>
        <w:t>表</w:t>
      </w:r>
      <w:r w:rsidRPr="00F66328">
        <w:rPr>
          <w:rFonts w:ascii="Times New Roman" w:hAnsi="Times New Roman" w:cs="Times New Roman"/>
          <w:sz w:val="18"/>
          <w:szCs w:val="18"/>
        </w:rPr>
        <w:t>4-6-2</w:t>
      </w:r>
      <w:r w:rsidR="005D7D8D" w:rsidRPr="00F66328">
        <w:rPr>
          <w:rFonts w:asciiTheme="minorEastAsia" w:hAnsiTheme="minorEastAsia"/>
          <w:sz w:val="18"/>
          <w:szCs w:val="18"/>
        </w:rPr>
        <w:t xml:space="preserve"> </w:t>
      </w:r>
      <w:r w:rsidR="005D7D8D" w:rsidRPr="00F66328">
        <w:rPr>
          <w:rFonts w:asciiTheme="minorEastAsia" w:hAnsiTheme="minorEastAsia" w:hint="eastAsia"/>
          <w:sz w:val="18"/>
          <w:szCs w:val="18"/>
        </w:rPr>
        <w:t>不同分组的平均反应时</w:t>
      </w:r>
      <w:r w:rsidR="005D7D8D" w:rsidRPr="00F66328">
        <w:rPr>
          <w:rFonts w:asciiTheme="minorEastAsia" w:hAnsiTheme="minorEastAsia" w:hint="eastAsia"/>
          <w:sz w:val="18"/>
          <w:szCs w:val="18"/>
        </w:rPr>
        <w:t>的单因素方差分析表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57"/>
        <w:gridCol w:w="877"/>
        <w:gridCol w:w="877"/>
        <w:gridCol w:w="877"/>
        <w:gridCol w:w="877"/>
        <w:gridCol w:w="873"/>
      </w:tblGrid>
      <w:tr w:rsidR="00554FDE" w:rsidRPr="00554FDE" w:rsidTr="00AD3B41">
        <w:trPr>
          <w:trHeight w:val="336"/>
        </w:trPr>
        <w:tc>
          <w:tcPr>
            <w:tcW w:w="2727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平方和</w:t>
            </w:r>
          </w:p>
        </w:tc>
        <w:tc>
          <w:tcPr>
            <w:tcW w:w="455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455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均方</w:t>
            </w:r>
          </w:p>
        </w:tc>
        <w:tc>
          <w:tcPr>
            <w:tcW w:w="455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55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显著性</w:t>
            </w:r>
          </w:p>
        </w:tc>
      </w:tr>
      <w:tr w:rsidR="00554FDE" w:rsidRPr="00554FDE" w:rsidTr="00AD3B41">
        <w:trPr>
          <w:trHeight w:val="276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组间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4E+07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5E+06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10.476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554FDE" w:rsidRPr="00554FDE" w:rsidTr="00AD3B41">
        <w:trPr>
          <w:trHeight w:val="312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组内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3E+08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512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494521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54FDE" w:rsidRPr="00554FDE" w:rsidTr="00AD3B41">
        <w:trPr>
          <w:trHeight w:val="324"/>
        </w:trPr>
        <w:tc>
          <w:tcPr>
            <w:tcW w:w="272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3E+08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</w:pPr>
            <w:r w:rsidRPr="00554FDE">
              <w:rPr>
                <w:rFonts w:ascii="MingLiU" w:eastAsia="MingLiU" w:hAnsi="MingLiU" w:cs="宋体" w:hint="eastAsia"/>
                <w:color w:val="000000"/>
                <w:kern w:val="0"/>
                <w:sz w:val="18"/>
                <w:szCs w:val="18"/>
              </w:rPr>
              <w:t>519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554FDE" w:rsidRPr="00554FDE" w:rsidRDefault="00554FDE" w:rsidP="00F6632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554FDE" w:rsidRPr="00554FDE" w:rsidRDefault="00554FDE" w:rsidP="00554FDE">
      <w:pPr>
        <w:rPr>
          <w:rFonts w:hint="eastAsia"/>
        </w:rPr>
      </w:pPr>
    </w:p>
    <w:p w:rsidR="00C00D8F" w:rsidRPr="00C00D8F" w:rsidRDefault="00660724" w:rsidP="00C00D8F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>5</w:t>
      </w:r>
      <w:bookmarkEnd w:id="1"/>
      <w:bookmarkEnd w:id="2"/>
      <w:r w:rsidR="00AD3B41">
        <w:rPr>
          <w:rFonts w:ascii="黑体" w:eastAsia="黑体" w:hAnsi="黑体" w:hint="eastAsia"/>
          <w:sz w:val="28"/>
          <w:szCs w:val="28"/>
        </w:rPr>
        <w:t>附表</w:t>
      </w:r>
    </w:p>
    <w:p w:rsidR="00554FDE" w:rsidRDefault="00554FDE" w:rsidP="00754899">
      <w:pPr>
        <w:autoSpaceDE w:val="0"/>
        <w:autoSpaceDN w:val="0"/>
        <w:adjustRightInd w:val="0"/>
        <w:jc w:val="left"/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Default="00AD3B41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D3B41" w:rsidRPr="00754899" w:rsidRDefault="00F66328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附表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bookmarkStart w:id="3" w:name="_GoBack"/>
      <w:bookmarkEnd w:id="3"/>
    </w:p>
    <w:tbl>
      <w:tblPr>
        <w:tblW w:w="8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"/>
        <w:gridCol w:w="1014"/>
        <w:gridCol w:w="1476"/>
        <w:gridCol w:w="1199"/>
        <w:gridCol w:w="1030"/>
        <w:gridCol w:w="1261"/>
        <w:gridCol w:w="1199"/>
      </w:tblGrid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66328" w:rsidRDefault="00F66328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多重比较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因变量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:   RT  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邦弗伦尼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 w:val="restart"/>
            <w:tcBorders>
              <w:top w:val="doub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(I) Block</w:t>
            </w:r>
          </w:p>
        </w:tc>
        <w:tc>
          <w:tcPr>
            <w:tcW w:w="1014" w:type="dxa"/>
            <w:vMerge w:val="restart"/>
            <w:tcBorders>
              <w:top w:val="doub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(J) Block</w:t>
            </w:r>
          </w:p>
        </w:tc>
        <w:tc>
          <w:tcPr>
            <w:tcW w:w="1475" w:type="dxa"/>
            <w:vMerge w:val="restart"/>
            <w:tcBorders>
              <w:top w:val="double" w:sz="8" w:space="0" w:color="000000"/>
              <w:left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平均值差值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(I-J)</w:t>
            </w:r>
          </w:p>
        </w:tc>
        <w:tc>
          <w:tcPr>
            <w:tcW w:w="1198" w:type="dxa"/>
            <w:vMerge w:val="restart"/>
            <w:tcBorders>
              <w:top w:val="double" w:sz="8" w:space="0" w:color="000000"/>
              <w:left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错误</w:t>
            </w:r>
          </w:p>
        </w:tc>
        <w:tc>
          <w:tcPr>
            <w:tcW w:w="1029" w:type="dxa"/>
            <w:vMerge w:val="restart"/>
            <w:tcBorders>
              <w:top w:val="double" w:sz="8" w:space="0" w:color="000000"/>
              <w:left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2458" w:type="dxa"/>
            <w:gridSpan w:val="2"/>
            <w:tcBorders>
              <w:top w:val="double" w:sz="8" w:space="0" w:color="000000"/>
              <w:left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95% </w:t>
            </w: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置信区间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doub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vMerge/>
            <w:tcBorders>
              <w:top w:val="doub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vMerge/>
            <w:tcBorders>
              <w:top w:val="double" w:sz="8" w:space="0" w:color="000000"/>
              <w:left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8" w:type="dxa"/>
            <w:vMerge/>
            <w:tcBorders>
              <w:top w:val="double" w:sz="8" w:space="0" w:color="000000"/>
              <w:left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double" w:sz="8" w:space="0" w:color="000000"/>
              <w:left w:val="nil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下限</w:t>
            </w:r>
          </w:p>
        </w:tc>
        <w:tc>
          <w:tcPr>
            <w:tcW w:w="1198" w:type="dxa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上限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261.49575</w:t>
            </w:r>
          </w:p>
        </w:tc>
        <w:tc>
          <w:tcPr>
            <w:tcW w:w="1198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.966</w:t>
            </w:r>
          </w:p>
        </w:tc>
        <w:tc>
          <w:tcPr>
            <w:tcW w:w="1260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-125.8608</w:t>
            </w:r>
          </w:p>
        </w:tc>
        <w:tc>
          <w:tcPr>
            <w:tcW w:w="1198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648.8523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402.20222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14.8457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789.5588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510.42105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123.0645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897.7776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707.53428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320.1777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1094.8908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739.94843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352.5919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1127.3050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742.43028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355.0737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1129.7868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791.48800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404.1315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1178.8445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-261.49575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-648.8523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125.8608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140.70646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-246.6501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528.0630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248.92529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-138.4312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636.2818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446.03852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58.6820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833.3951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478.45268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91.0961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865.8092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480.93452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93.5780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868.2911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529.99225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142.6357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917.3488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-402.20222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-789.5588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-14.8457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-140.70646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-528.0630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246.6501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108.21883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-279.1377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495.5754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305.33206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-82.0245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692.6886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337.74622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-49.6103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725.1028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340.22806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-47.1285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727.5846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389.28578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.047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1.9292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776.6423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-510.42105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-897.7776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-123.0645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-248.92529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-636.2818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138.4312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-108.21883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-495.5754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279.1377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197.11323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-190.2433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584.4698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229.52738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-157.8292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616.8839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232.00923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-155.3473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619.3658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281.06695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.647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-106.2896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668.4235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-707.53428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-1094.8908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-320.1777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-446.03852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-833.3951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-58.6820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-305.33206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-692.6886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82.0245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-197.11323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-584.4698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190.2433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32.41415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-354.9424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419.7707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34.89600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-352.4605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422.2525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83.95372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-303.4028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471.3103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-739.94843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-1127.3050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-352.5919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-478.45268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-865.8092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-91.0961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-337.74622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-725.1028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49.6103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-229.52738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-616.8839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157.8292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-32.41415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-419.7707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354.9424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2.48185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-384.8747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389.8384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51.53957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-335.8170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438.8961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-742.43028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-1129.7868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-355.0737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-480.93452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-868.2911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-93.5780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-340.22806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-727.5846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47.1285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-232.00923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-619.3658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155.3473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-34.89600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-422.2525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352.4605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-2.48185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-389.8384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384.8747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49.05772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-338.2988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436.4143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 w:val="restart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-791.48800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-1178.8445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-404.1315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-529.99225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-917.3488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-142.6357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-389.28578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-776.6423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-1.9292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-281.06695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-668.4235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106.2896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-83.95372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-471.3103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303.4028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-51.53957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-438.8961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335.8170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-49.05772</w:t>
            </w:r>
          </w:p>
        </w:tc>
        <w:tc>
          <w:tcPr>
            <w:tcW w:w="1198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123.35323</w:t>
            </w:r>
          </w:p>
        </w:tc>
        <w:tc>
          <w:tcPr>
            <w:tcW w:w="1029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-436.4143</w:t>
            </w:r>
          </w:p>
        </w:tc>
        <w:tc>
          <w:tcPr>
            <w:tcW w:w="1198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338.2988</w:t>
            </w:r>
          </w:p>
        </w:tc>
      </w:tr>
      <w:tr w:rsidR="00754899" w:rsidRPr="00754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4899" w:rsidRPr="00754899" w:rsidRDefault="00754899" w:rsidP="0075489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*. </w:t>
            </w: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平均值差值的显著性水平为</w:t>
            </w:r>
            <w:r w:rsidRPr="0075489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0.05</w:t>
            </w:r>
            <w:r w:rsidRPr="0075489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754899" w:rsidRPr="00754899" w:rsidRDefault="00754899" w:rsidP="0075489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54899" w:rsidRPr="00754899" w:rsidRDefault="00754899" w:rsidP="00C00D8F"/>
    <w:p w:rsidR="00754899" w:rsidRDefault="00754899" w:rsidP="00C00D8F"/>
    <w:p w:rsidR="00754899" w:rsidRDefault="00754899" w:rsidP="00C00D8F"/>
    <w:p w:rsidR="00D95A6D" w:rsidRDefault="00D95A6D" w:rsidP="00C00D8F">
      <w:pPr>
        <w:sectPr w:rsidR="00D95A6D" w:rsidSect="006C77A1">
          <w:type w:val="continuous"/>
          <w:pgSz w:w="11906" w:h="16838"/>
          <w:pgMar w:top="1021" w:right="1134" w:bottom="680" w:left="1134" w:header="851" w:footer="992" w:gutter="0"/>
          <w:pgNumType w:start="1"/>
          <w:cols w:space="720"/>
          <w:docGrid w:type="lines" w:linePitch="312"/>
        </w:sectPr>
      </w:pPr>
    </w:p>
    <w:p w:rsidR="00754899" w:rsidRDefault="00754899" w:rsidP="00C00D8F"/>
    <w:p w:rsidR="00754899" w:rsidRDefault="00754899" w:rsidP="00C00D8F"/>
    <w:p w:rsidR="00754899" w:rsidRPr="00754899" w:rsidRDefault="00754899" w:rsidP="00754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54899" w:rsidRPr="00754899" w:rsidRDefault="00754899" w:rsidP="0075489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54899" w:rsidRDefault="00754899" w:rsidP="00C00D8F"/>
    <w:p w:rsidR="00754899" w:rsidRDefault="00754899" w:rsidP="00C00D8F"/>
    <w:p w:rsidR="00754899" w:rsidRDefault="00754899" w:rsidP="00C00D8F"/>
    <w:p w:rsidR="00754899" w:rsidRDefault="00754899" w:rsidP="00C00D8F"/>
    <w:p w:rsidR="00754899" w:rsidRDefault="00754899" w:rsidP="00C00D8F"/>
    <w:p w:rsidR="00754899" w:rsidRDefault="00754899" w:rsidP="00C00D8F"/>
    <w:p w:rsidR="00754899" w:rsidRDefault="00754899" w:rsidP="00C00D8F"/>
    <w:p w:rsidR="00754899" w:rsidRPr="00FA2861" w:rsidRDefault="00754899" w:rsidP="00C00D8F">
      <w:pPr>
        <w:rPr>
          <w:rFonts w:hint="eastAsia"/>
        </w:rPr>
      </w:pPr>
    </w:p>
    <w:sectPr w:rsidR="00754899" w:rsidRPr="00FA2861" w:rsidSect="006C77A1">
      <w:type w:val="continuous"/>
      <w:pgSz w:w="11906" w:h="16838"/>
      <w:pgMar w:top="1021" w:right="1134" w:bottom="680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BDB" w:rsidRDefault="00425BDB" w:rsidP="000B34E6">
      <w:r>
        <w:separator/>
      </w:r>
    </w:p>
  </w:endnote>
  <w:endnote w:type="continuationSeparator" w:id="0">
    <w:p w:rsidR="00425BDB" w:rsidRDefault="00425BDB" w:rsidP="000B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BDB" w:rsidRDefault="00425BDB" w:rsidP="000B34E6">
      <w:r>
        <w:separator/>
      </w:r>
    </w:p>
  </w:footnote>
  <w:footnote w:type="continuationSeparator" w:id="0">
    <w:p w:rsidR="00425BDB" w:rsidRDefault="00425BDB" w:rsidP="000B3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A6D" w:rsidRPr="000B34E6" w:rsidRDefault="00D95A6D" w:rsidP="000B34E6">
    <w:pPr>
      <w:pStyle w:val="a6"/>
      <w:rPr>
        <w:rFonts w:ascii="楷体_GB2312" w:eastAsia="楷体_GB2312"/>
      </w:rPr>
    </w:pPr>
    <w:r>
      <w:rPr>
        <w:rFonts w:ascii="楷体_GB2312" w:eastAsia="楷体_GB2312"/>
        <w:noProof/>
      </w:rPr>
      <w:fldChar w:fldCharType="begin"/>
    </w:r>
    <w:r>
      <w:rPr>
        <w:rFonts w:ascii="楷体_GB2312" w:eastAsia="楷体_GB2312"/>
        <w:noProof/>
      </w:rPr>
      <w:instrText xml:space="preserve"> STYLEREF  "标题 1"  \* MERGEFORMAT </w:instrText>
    </w:r>
    <w:r>
      <w:rPr>
        <w:rFonts w:ascii="楷体_GB2312" w:eastAsia="楷体_GB2312"/>
        <w:noProof/>
      </w:rPr>
      <w:fldChar w:fldCharType="separate"/>
    </w:r>
    <w:r w:rsidR="00F66328">
      <w:rPr>
        <w:rFonts w:ascii="楷体_GB2312" w:eastAsia="楷体_GB2312" w:hint="eastAsia"/>
        <w:noProof/>
      </w:rPr>
      <w:t>三维客体心理旋转实验报告</w:t>
    </w:r>
    <w:r>
      <w:rPr>
        <w:rFonts w:ascii="楷体_GB2312" w:eastAsia="楷体_GB2312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6E732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32EF9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5520F3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20282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DA00D2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CDAA54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52878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4C61C4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F0E00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A26CCD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6E3118"/>
    <w:multiLevelType w:val="hybridMultilevel"/>
    <w:tmpl w:val="E8C46A40"/>
    <w:lvl w:ilvl="0" w:tplc="BF2A1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8103A5"/>
    <w:multiLevelType w:val="hybridMultilevel"/>
    <w:tmpl w:val="511ACCBE"/>
    <w:lvl w:ilvl="0" w:tplc="0C822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horizontal-relative:left-margin-area;mso-position-vertical-relative:bottom-margin-area;v-text-anchor:middle" o:allowincell="f" fillcolor="none [3204]" stroke="f">
      <v:fill color="none [3204]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7B"/>
    <w:rsid w:val="00035FB0"/>
    <w:rsid w:val="00053725"/>
    <w:rsid w:val="0005670D"/>
    <w:rsid w:val="00086553"/>
    <w:rsid w:val="000B0D69"/>
    <w:rsid w:val="000B34E6"/>
    <w:rsid w:val="000C080F"/>
    <w:rsid w:val="000D175E"/>
    <w:rsid w:val="000D58C8"/>
    <w:rsid w:val="000D6E58"/>
    <w:rsid w:val="000F0797"/>
    <w:rsid w:val="000F283B"/>
    <w:rsid w:val="00103330"/>
    <w:rsid w:val="00110811"/>
    <w:rsid w:val="00113FCD"/>
    <w:rsid w:val="001217EF"/>
    <w:rsid w:val="001378E7"/>
    <w:rsid w:val="00142091"/>
    <w:rsid w:val="001524C4"/>
    <w:rsid w:val="00157113"/>
    <w:rsid w:val="001604CB"/>
    <w:rsid w:val="00193CBE"/>
    <w:rsid w:val="001B1B02"/>
    <w:rsid w:val="001C17F7"/>
    <w:rsid w:val="001D4CE5"/>
    <w:rsid w:val="001E07CB"/>
    <w:rsid w:val="001E32C7"/>
    <w:rsid w:val="001E6C65"/>
    <w:rsid w:val="001F6152"/>
    <w:rsid w:val="002302A0"/>
    <w:rsid w:val="00235ED5"/>
    <w:rsid w:val="0025129C"/>
    <w:rsid w:val="00251538"/>
    <w:rsid w:val="0029787E"/>
    <w:rsid w:val="002B0210"/>
    <w:rsid w:val="002C5E54"/>
    <w:rsid w:val="002D1F04"/>
    <w:rsid w:val="002D3A41"/>
    <w:rsid w:val="002E65FC"/>
    <w:rsid w:val="002E6990"/>
    <w:rsid w:val="002F0E15"/>
    <w:rsid w:val="002F1CF8"/>
    <w:rsid w:val="00311FB0"/>
    <w:rsid w:val="00326AD8"/>
    <w:rsid w:val="003457F4"/>
    <w:rsid w:val="003470BF"/>
    <w:rsid w:val="003544F0"/>
    <w:rsid w:val="00354A2E"/>
    <w:rsid w:val="0036155A"/>
    <w:rsid w:val="00393B65"/>
    <w:rsid w:val="003C318B"/>
    <w:rsid w:val="003D603B"/>
    <w:rsid w:val="00402604"/>
    <w:rsid w:val="00402647"/>
    <w:rsid w:val="00402ACC"/>
    <w:rsid w:val="00410670"/>
    <w:rsid w:val="00423633"/>
    <w:rsid w:val="00425BDB"/>
    <w:rsid w:val="0044741B"/>
    <w:rsid w:val="00447426"/>
    <w:rsid w:val="00447735"/>
    <w:rsid w:val="00482B6C"/>
    <w:rsid w:val="004A08D4"/>
    <w:rsid w:val="004C1020"/>
    <w:rsid w:val="004C740D"/>
    <w:rsid w:val="004D0BF2"/>
    <w:rsid w:val="004D69E5"/>
    <w:rsid w:val="004E5796"/>
    <w:rsid w:val="00514FC6"/>
    <w:rsid w:val="005178E8"/>
    <w:rsid w:val="005203BC"/>
    <w:rsid w:val="00541282"/>
    <w:rsid w:val="00554FDE"/>
    <w:rsid w:val="005626F8"/>
    <w:rsid w:val="005A135D"/>
    <w:rsid w:val="005C0FC3"/>
    <w:rsid w:val="005C5B7A"/>
    <w:rsid w:val="005D7D8D"/>
    <w:rsid w:val="00612F7E"/>
    <w:rsid w:val="00641DE9"/>
    <w:rsid w:val="0064217B"/>
    <w:rsid w:val="0065696B"/>
    <w:rsid w:val="00657DFD"/>
    <w:rsid w:val="00660724"/>
    <w:rsid w:val="00666695"/>
    <w:rsid w:val="00683DCE"/>
    <w:rsid w:val="006C77A1"/>
    <w:rsid w:val="00754899"/>
    <w:rsid w:val="00756BFA"/>
    <w:rsid w:val="00790EA8"/>
    <w:rsid w:val="007C7B3E"/>
    <w:rsid w:val="007D030B"/>
    <w:rsid w:val="008115F2"/>
    <w:rsid w:val="00811E73"/>
    <w:rsid w:val="0082003D"/>
    <w:rsid w:val="008249D8"/>
    <w:rsid w:val="008439D3"/>
    <w:rsid w:val="008474D2"/>
    <w:rsid w:val="00860053"/>
    <w:rsid w:val="00891ECA"/>
    <w:rsid w:val="008A0997"/>
    <w:rsid w:val="008A1843"/>
    <w:rsid w:val="008B1A98"/>
    <w:rsid w:val="008C3A1E"/>
    <w:rsid w:val="008C58D5"/>
    <w:rsid w:val="008D688A"/>
    <w:rsid w:val="008F2318"/>
    <w:rsid w:val="009140F5"/>
    <w:rsid w:val="00917938"/>
    <w:rsid w:val="009258AB"/>
    <w:rsid w:val="00926C3F"/>
    <w:rsid w:val="00946FDA"/>
    <w:rsid w:val="009507C3"/>
    <w:rsid w:val="0095207C"/>
    <w:rsid w:val="0095411A"/>
    <w:rsid w:val="009677C6"/>
    <w:rsid w:val="0098592B"/>
    <w:rsid w:val="009B10D0"/>
    <w:rsid w:val="009D2662"/>
    <w:rsid w:val="009E6084"/>
    <w:rsid w:val="00A0030E"/>
    <w:rsid w:val="00A11751"/>
    <w:rsid w:val="00A17D50"/>
    <w:rsid w:val="00A23907"/>
    <w:rsid w:val="00A31B64"/>
    <w:rsid w:val="00A355B8"/>
    <w:rsid w:val="00A522F7"/>
    <w:rsid w:val="00A53CEB"/>
    <w:rsid w:val="00A54DC8"/>
    <w:rsid w:val="00A56472"/>
    <w:rsid w:val="00A62716"/>
    <w:rsid w:val="00A705D6"/>
    <w:rsid w:val="00A74F70"/>
    <w:rsid w:val="00A81944"/>
    <w:rsid w:val="00A82160"/>
    <w:rsid w:val="00A92E0C"/>
    <w:rsid w:val="00AA392E"/>
    <w:rsid w:val="00AB6F9D"/>
    <w:rsid w:val="00AC1AE9"/>
    <w:rsid w:val="00AD3B41"/>
    <w:rsid w:val="00AD4070"/>
    <w:rsid w:val="00AE3CB6"/>
    <w:rsid w:val="00AE4ABD"/>
    <w:rsid w:val="00AF69BA"/>
    <w:rsid w:val="00B63835"/>
    <w:rsid w:val="00B72790"/>
    <w:rsid w:val="00B74728"/>
    <w:rsid w:val="00B7648F"/>
    <w:rsid w:val="00B811AB"/>
    <w:rsid w:val="00B82F66"/>
    <w:rsid w:val="00B850CB"/>
    <w:rsid w:val="00BB212D"/>
    <w:rsid w:val="00BB29C2"/>
    <w:rsid w:val="00BC21B3"/>
    <w:rsid w:val="00BD516A"/>
    <w:rsid w:val="00BE0003"/>
    <w:rsid w:val="00BE7D0A"/>
    <w:rsid w:val="00BF100B"/>
    <w:rsid w:val="00BF7A36"/>
    <w:rsid w:val="00C00B7A"/>
    <w:rsid w:val="00C00D8F"/>
    <w:rsid w:val="00C13FB6"/>
    <w:rsid w:val="00C20014"/>
    <w:rsid w:val="00C40B5B"/>
    <w:rsid w:val="00CA7F89"/>
    <w:rsid w:val="00CB6D3C"/>
    <w:rsid w:val="00CC06D6"/>
    <w:rsid w:val="00CF6EF9"/>
    <w:rsid w:val="00D15AF4"/>
    <w:rsid w:val="00D352CE"/>
    <w:rsid w:val="00D37B2B"/>
    <w:rsid w:val="00D45472"/>
    <w:rsid w:val="00D509EA"/>
    <w:rsid w:val="00D7562F"/>
    <w:rsid w:val="00D813D1"/>
    <w:rsid w:val="00D84FCC"/>
    <w:rsid w:val="00D94F71"/>
    <w:rsid w:val="00D95A6D"/>
    <w:rsid w:val="00DB73C1"/>
    <w:rsid w:val="00DC429A"/>
    <w:rsid w:val="00DE2B72"/>
    <w:rsid w:val="00E112D2"/>
    <w:rsid w:val="00E744F0"/>
    <w:rsid w:val="00EA1CC9"/>
    <w:rsid w:val="00ED1296"/>
    <w:rsid w:val="00ED160D"/>
    <w:rsid w:val="00EE5CD1"/>
    <w:rsid w:val="00F159B0"/>
    <w:rsid w:val="00F65F92"/>
    <w:rsid w:val="00F66328"/>
    <w:rsid w:val="00F73A7D"/>
    <w:rsid w:val="00FA2861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left-margin-area;mso-position-vertical-relative:bottom-margin-area;v-text-anchor:middle" o:allowincell="f" fillcolor="none [3204]" stroke="f">
      <v:fill color="none [3204]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53D8BEE4"/>
  <w15:docId w15:val="{DD61870B-DD84-4C09-BF6C-E42CF28C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A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997"/>
    <w:pPr>
      <w:jc w:val="center"/>
      <w:outlineLvl w:val="0"/>
    </w:pPr>
    <w:rPr>
      <w:rFonts w:ascii="微软雅黑" w:eastAsia="微软雅黑" w:hAnsi="微软雅黑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E6990"/>
    <w:pPr>
      <w:keepNext/>
      <w:keepLines/>
      <w:spacing w:before="120" w:after="120"/>
      <w:ind w:left="576" w:hanging="576"/>
      <w:outlineLvl w:val="1"/>
    </w:pPr>
    <w:rPr>
      <w:rFonts w:ascii="Times New Roman" w:eastAsia="微软雅黑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6990"/>
    <w:pPr>
      <w:keepNext/>
      <w:keepLines/>
      <w:spacing w:before="120" w:after="120"/>
      <w:ind w:left="720" w:hanging="720"/>
      <w:outlineLvl w:val="2"/>
    </w:pPr>
    <w:rPr>
      <w:rFonts w:ascii="Times New Roman" w:eastAsia="微软雅黑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6990"/>
    <w:pPr>
      <w:keepNext/>
      <w:keepLines/>
      <w:spacing w:before="120" w:after="120"/>
      <w:ind w:left="862" w:hanging="862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E6990"/>
    <w:pPr>
      <w:keepNext/>
      <w:keepLines/>
      <w:spacing w:before="280" w:after="290" w:line="376" w:lineRule="auto"/>
      <w:ind w:left="1008" w:hanging="1008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E6990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E6990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990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990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3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34E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4E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B3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34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3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34E6"/>
    <w:rPr>
      <w:sz w:val="18"/>
      <w:szCs w:val="18"/>
    </w:rPr>
  </w:style>
  <w:style w:type="paragraph" w:styleId="aa">
    <w:name w:val="No Spacing"/>
    <w:basedOn w:val="a"/>
    <w:uiPriority w:val="1"/>
    <w:qFormat/>
    <w:rsid w:val="000B34E6"/>
    <w:pPr>
      <w:widowControl/>
      <w:jc w:val="left"/>
    </w:pPr>
    <w:rPr>
      <w:color w:val="000000" w:themeColor="text1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8A0997"/>
    <w:rPr>
      <w:rFonts w:ascii="微软雅黑" w:eastAsia="微软雅黑" w:hAnsi="微软雅黑"/>
      <w:b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E6990"/>
    <w:rPr>
      <w:rFonts w:ascii="Times New Roman" w:eastAsia="微软雅黑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E6990"/>
    <w:rPr>
      <w:rFonts w:ascii="Times New Roman" w:eastAsia="微软雅黑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E6990"/>
    <w:rPr>
      <w:rFonts w:ascii="Times New Roman" w:eastAsia="微软雅黑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2E6990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E69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E6990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69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6990"/>
    <w:rPr>
      <w:rFonts w:asciiTheme="majorHAnsi" w:eastAsiaTheme="majorEastAsia" w:hAnsiTheme="majorHAnsi" w:cstheme="majorBidi"/>
    </w:rPr>
  </w:style>
  <w:style w:type="paragraph" w:customStyle="1" w:styleId="ab">
    <w:name w:val="正文样式"/>
    <w:basedOn w:val="a"/>
    <w:qFormat/>
    <w:rsid w:val="002E6990"/>
    <w:pPr>
      <w:snapToGrid w:val="0"/>
      <w:spacing w:line="360" w:lineRule="auto"/>
      <w:ind w:firstLineChars="200" w:firstLine="200"/>
    </w:pPr>
    <w:rPr>
      <w:rFonts w:ascii="Times New Roman" w:hAnsi="Times New Roman"/>
    </w:rPr>
  </w:style>
  <w:style w:type="paragraph" w:styleId="ac">
    <w:name w:val="caption"/>
    <w:basedOn w:val="a"/>
    <w:next w:val="a"/>
    <w:uiPriority w:val="35"/>
    <w:unhideWhenUsed/>
    <w:qFormat/>
    <w:rsid w:val="002E6990"/>
    <w:pPr>
      <w:jc w:val="center"/>
    </w:pPr>
    <w:rPr>
      <w:rFonts w:ascii="Times New Roman" w:eastAsia="黑体" w:hAnsi="Times New Roman" w:cstheme="majorBidi"/>
      <w:sz w:val="20"/>
      <w:szCs w:val="20"/>
    </w:rPr>
  </w:style>
  <w:style w:type="paragraph" w:styleId="ad">
    <w:name w:val="Body Text Indent"/>
    <w:basedOn w:val="a"/>
    <w:link w:val="ae"/>
    <w:uiPriority w:val="99"/>
    <w:rsid w:val="002E6990"/>
    <w:pPr>
      <w:ind w:firstLineChars="200" w:firstLine="200"/>
    </w:pPr>
    <w:rPr>
      <w:rFonts w:ascii="Times New Roman" w:eastAsia="宋体" w:hAnsi="Times New Roman" w:cs="Times New Roman"/>
      <w:sz w:val="20"/>
      <w:szCs w:val="24"/>
    </w:rPr>
  </w:style>
  <w:style w:type="character" w:customStyle="1" w:styleId="ae">
    <w:name w:val="正文文本缩进 字符"/>
    <w:basedOn w:val="a0"/>
    <w:link w:val="ad"/>
    <w:uiPriority w:val="99"/>
    <w:rsid w:val="002E6990"/>
    <w:rPr>
      <w:rFonts w:ascii="Times New Roman" w:eastAsia="宋体" w:hAnsi="Times New Roman" w:cs="Times New Roman"/>
      <w:sz w:val="20"/>
      <w:szCs w:val="24"/>
    </w:rPr>
  </w:style>
  <w:style w:type="paragraph" w:styleId="af">
    <w:name w:val="List Paragraph"/>
    <w:basedOn w:val="a"/>
    <w:uiPriority w:val="34"/>
    <w:qFormat/>
    <w:rsid w:val="0064217B"/>
    <w:pPr>
      <w:ind w:firstLineChars="200" w:firstLine="420"/>
    </w:pPr>
  </w:style>
  <w:style w:type="paragraph" w:styleId="af0">
    <w:name w:val="Title"/>
    <w:basedOn w:val="a"/>
    <w:next w:val="a"/>
    <w:link w:val="af1"/>
    <w:uiPriority w:val="10"/>
    <w:qFormat/>
    <w:rsid w:val="006421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6421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2C5E5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C7B3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355B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D030B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11">
    <w:name w:val="标题1"/>
    <w:basedOn w:val="a"/>
    <w:next w:val="a"/>
    <w:rsid w:val="000D58C8"/>
    <w:pPr>
      <w:keepNext/>
      <w:keepLines/>
      <w:widowControl/>
      <w:overflowPunct w:val="0"/>
      <w:snapToGrid w:val="0"/>
      <w:spacing w:before="240" w:after="100"/>
      <w:jc w:val="left"/>
      <w:outlineLvl w:val="0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DepartCorrespond">
    <w:name w:val="Depart.Correspond"/>
    <w:basedOn w:val="a"/>
    <w:rsid w:val="000D58C8"/>
    <w:pPr>
      <w:widowControl/>
      <w:spacing w:after="120"/>
      <w:ind w:left="66" w:hangingChars="66" w:hanging="66"/>
      <w:jc w:val="left"/>
    </w:pPr>
    <w:rPr>
      <w:rFonts w:ascii="Times New Roman" w:eastAsia="宋体" w:hAnsi="Times New Roman" w:cs="Times New Roman"/>
      <w:iCs/>
      <w:kern w:val="0"/>
      <w:sz w:val="16"/>
      <w:szCs w:val="20"/>
    </w:rPr>
  </w:style>
  <w:style w:type="paragraph" w:customStyle="1" w:styleId="Name">
    <w:name w:val="Name"/>
    <w:basedOn w:val="a"/>
    <w:next w:val="DepartCorrespond"/>
    <w:rsid w:val="000D58C8"/>
    <w:pPr>
      <w:keepNext/>
      <w:widowControl/>
      <w:overflowPunct w:val="0"/>
      <w:spacing w:before="220" w:after="180" w:line="0" w:lineRule="atLeast"/>
      <w:jc w:val="left"/>
    </w:pPr>
    <w:rPr>
      <w:rFonts w:ascii="Times New Roman" w:eastAsia="宋体" w:hAnsi="Times New Roman" w:cs="Times New Roman"/>
      <w:sz w:val="18"/>
      <w:szCs w:val="20"/>
    </w:rPr>
  </w:style>
  <w:style w:type="character" w:styleId="af2">
    <w:name w:val="annotation reference"/>
    <w:basedOn w:val="a0"/>
    <w:semiHidden/>
    <w:rsid w:val="000B0D69"/>
    <w:rPr>
      <w:sz w:val="21"/>
      <w:szCs w:val="21"/>
    </w:rPr>
  </w:style>
  <w:style w:type="paragraph" w:styleId="af3">
    <w:name w:val="annotation text"/>
    <w:basedOn w:val="a"/>
    <w:link w:val="af4"/>
    <w:semiHidden/>
    <w:rsid w:val="000B0D69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4">
    <w:name w:val="批注文字 字符"/>
    <w:basedOn w:val="a0"/>
    <w:link w:val="af3"/>
    <w:semiHidden/>
    <w:rsid w:val="000B0D69"/>
    <w:rPr>
      <w:rFonts w:ascii="Times New Roman" w:eastAsia="宋体" w:hAnsi="Times New Roman" w:cs="Times New Roman"/>
      <w:szCs w:val="24"/>
    </w:rPr>
  </w:style>
  <w:style w:type="paragraph" w:customStyle="1" w:styleId="Textof">
    <w:name w:val="Text of 中文参考文献"/>
    <w:basedOn w:val="a"/>
    <w:rsid w:val="000B0D69"/>
    <w:pPr>
      <w:widowControl/>
      <w:tabs>
        <w:tab w:val="left" w:pos="346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ziliao\ziliao\&#23454;&#39564;&#24515;&#29702;&#23398;\SignalDetection\&#23454;&#39564;&#24515;&#29702;&#23398;&#25253;&#21578;&#27169;&#29256;2018&#29256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obsidianVault\obsidianFolder\cs-ai\cognitive\&#19977;&#32500;&#23458;&#20307;&#24515;&#29702;&#26059;&#36716;&#23454;&#39564;\data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obsidianVault\obsidianFolder\cs-ai\cognitive\&#19977;&#32500;&#23458;&#20307;&#24515;&#29702;&#26059;&#36716;&#23454;&#39564;\data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obsidianVault\obsidianFolder\cs-ai\cognitive\&#19977;&#32500;&#23458;&#20307;&#24515;&#29702;&#26059;&#36716;&#23454;&#39564;\data\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Sheet5!$A$2</c:f>
              <c:strCache>
                <c:ptCount val="1"/>
                <c:pt idx="0">
                  <c:v>Depth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Sheet5!$L$2:$U$2</c:f>
                <c:numCache>
                  <c:formatCode>General</c:formatCode>
                  <c:ptCount val="10"/>
                  <c:pt idx="0">
                    <c:v>705.14828392372624</c:v>
                  </c:pt>
                  <c:pt idx="1">
                    <c:v>820.70184888494543</c:v>
                  </c:pt>
                  <c:pt idx="2">
                    <c:v>1068.6844892630902</c:v>
                  </c:pt>
                  <c:pt idx="3">
                    <c:v>1131.1540734372716</c:v>
                  </c:pt>
                  <c:pt idx="4">
                    <c:v>1337.2851820065905</c:v>
                  </c:pt>
                  <c:pt idx="5">
                    <c:v>1441.7506962575571</c:v>
                  </c:pt>
                  <c:pt idx="6">
                    <c:v>1468.0853640250002</c:v>
                  </c:pt>
                  <c:pt idx="7">
                    <c:v>1693.903379304021</c:v>
                  </c:pt>
                  <c:pt idx="8">
                    <c:v>1753.0159867522655</c:v>
                  </c:pt>
                  <c:pt idx="9">
                    <c:v>1733.2527579622383</c:v>
                  </c:pt>
                </c:numCache>
              </c:numRef>
            </c:plus>
            <c:minus>
              <c:numRef>
                <c:f>Sheet5!$L$2:$U$2</c:f>
                <c:numCache>
                  <c:formatCode>General</c:formatCode>
                  <c:ptCount val="10"/>
                  <c:pt idx="0">
                    <c:v>705.14828392372624</c:v>
                  </c:pt>
                  <c:pt idx="1">
                    <c:v>820.70184888494543</c:v>
                  </c:pt>
                  <c:pt idx="2">
                    <c:v>1068.6844892630902</c:v>
                  </c:pt>
                  <c:pt idx="3">
                    <c:v>1131.1540734372716</c:v>
                  </c:pt>
                  <c:pt idx="4">
                    <c:v>1337.2851820065905</c:v>
                  </c:pt>
                  <c:pt idx="5">
                    <c:v>1441.7506962575571</c:v>
                  </c:pt>
                  <c:pt idx="6">
                    <c:v>1468.0853640250002</c:v>
                  </c:pt>
                  <c:pt idx="7">
                    <c:v>1693.903379304021</c:v>
                  </c:pt>
                  <c:pt idx="8">
                    <c:v>1753.0159867522655</c:v>
                  </c:pt>
                  <c:pt idx="9">
                    <c:v>1733.2527579622383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errBars>
          <c:cat>
            <c:numRef>
              <c:f>Sheet5!$B$1:$K$1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</c:numCache>
            </c:numRef>
          </c:cat>
          <c:val>
            <c:numRef>
              <c:f>Sheet5!$B$2:$K$2</c:f>
              <c:numCache>
                <c:formatCode>0.00_);[Red]\(0.00\)</c:formatCode>
                <c:ptCount val="10"/>
                <c:pt idx="0">
                  <c:v>1259.33907692308</c:v>
                </c:pt>
                <c:pt idx="1">
                  <c:v>1574.1046153846153</c:v>
                </c:pt>
                <c:pt idx="2">
                  <c:v>2101.0990769230771</c:v>
                </c:pt>
                <c:pt idx="3">
                  <c:v>2254.2141538461537</c:v>
                </c:pt>
                <c:pt idx="4">
                  <c:v>2590.2153846153847</c:v>
                </c:pt>
                <c:pt idx="5">
                  <c:v>2725.1138461538462</c:v>
                </c:pt>
                <c:pt idx="6">
                  <c:v>2731.0609230769232</c:v>
                </c:pt>
                <c:pt idx="7">
                  <c:v>2920.3575384615383</c:v>
                </c:pt>
                <c:pt idx="8">
                  <c:v>3026.7396923076922</c:v>
                </c:pt>
                <c:pt idx="9">
                  <c:v>3015.6067692307693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F2-41AD-8D24-1D7C34C1908F}"/>
            </c:ext>
          </c:extLst>
        </c:ser>
        <c:ser>
          <c:idx val="1"/>
          <c:order val="1"/>
          <c:tx>
            <c:strRef>
              <c:f>Sheet5!$A$3</c:f>
              <c:strCache>
                <c:ptCount val="1"/>
                <c:pt idx="0">
                  <c:v>Plane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Sheet5!$L$3:$U$3</c:f>
                <c:numCache>
                  <c:formatCode>General</c:formatCode>
                  <c:ptCount val="10"/>
                  <c:pt idx="0">
                    <c:v>726.8788851089837</c:v>
                  </c:pt>
                  <c:pt idx="1">
                    <c:v>781.310649580666</c:v>
                  </c:pt>
                  <c:pt idx="2">
                    <c:v>1092.5531329303224</c:v>
                  </c:pt>
                  <c:pt idx="3">
                    <c:v>1256.1845409927546</c:v>
                  </c:pt>
                  <c:pt idx="4">
                    <c:v>1429.1639109625871</c:v>
                  </c:pt>
                  <c:pt idx="5">
                    <c:v>1710.3660278610203</c:v>
                  </c:pt>
                  <c:pt idx="6">
                    <c:v>1839.8968505018283</c:v>
                  </c:pt>
                  <c:pt idx="7">
                    <c:v>1913.7948273796333</c:v>
                  </c:pt>
                  <c:pt idx="8">
                    <c:v>1986.9328573733283</c:v>
                  </c:pt>
                  <c:pt idx="9">
                    <c:v>2047.8511003273125</c:v>
                  </c:pt>
                </c:numCache>
              </c:numRef>
            </c:plus>
            <c:minus>
              <c:numRef>
                <c:f>Sheet5!$L$3:$U$3</c:f>
                <c:numCache>
                  <c:formatCode>General</c:formatCode>
                  <c:ptCount val="10"/>
                  <c:pt idx="0">
                    <c:v>726.8788851089837</c:v>
                  </c:pt>
                  <c:pt idx="1">
                    <c:v>781.310649580666</c:v>
                  </c:pt>
                  <c:pt idx="2">
                    <c:v>1092.5531329303224</c:v>
                  </c:pt>
                  <c:pt idx="3">
                    <c:v>1256.1845409927546</c:v>
                  </c:pt>
                  <c:pt idx="4">
                    <c:v>1429.1639109625871</c:v>
                  </c:pt>
                  <c:pt idx="5">
                    <c:v>1710.3660278610203</c:v>
                  </c:pt>
                  <c:pt idx="6">
                    <c:v>1839.8968505018283</c:v>
                  </c:pt>
                  <c:pt idx="7">
                    <c:v>1913.7948273796333</c:v>
                  </c:pt>
                  <c:pt idx="8">
                    <c:v>1986.9328573733283</c:v>
                  </c:pt>
                  <c:pt idx="9">
                    <c:v>2047.8511003273125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errBars>
          <c:cat>
            <c:numRef>
              <c:f>Sheet5!$B$1:$K$1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</c:numCache>
            </c:numRef>
          </c:cat>
          <c:val>
            <c:numRef>
              <c:f>Sheet5!$B$3:$K$3</c:f>
              <c:numCache>
                <c:formatCode>0.00_);[Red]\(0.00\)</c:formatCode>
                <c:ptCount val="10"/>
                <c:pt idx="0">
                  <c:v>1254.8258461538462</c:v>
                </c:pt>
                <c:pt idx="1">
                  <c:v>1502.363076923077</c:v>
                </c:pt>
                <c:pt idx="2">
                  <c:v>1930.92</c:v>
                </c:pt>
                <c:pt idx="3">
                  <c:v>2270.7673846153848</c:v>
                </c:pt>
                <c:pt idx="4">
                  <c:v>2589.2264615384615</c:v>
                </c:pt>
                <c:pt idx="5">
                  <c:v>2874.68</c:v>
                </c:pt>
                <c:pt idx="6">
                  <c:v>3017.6344615384614</c:v>
                </c:pt>
                <c:pt idx="7">
                  <c:v>3033.1913846153848</c:v>
                </c:pt>
                <c:pt idx="8">
                  <c:v>2985.300923076923</c:v>
                </c:pt>
                <c:pt idx="9">
                  <c:v>2986.942769230769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F2-41AD-8D24-1D7C34C190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6628207"/>
        <c:axId val="2114916687"/>
      </c:lineChart>
      <c:catAx>
        <c:axId val="2116628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4916687"/>
        <c:crosses val="autoZero"/>
        <c:auto val="1"/>
        <c:lblAlgn val="ctr"/>
        <c:lblOffset val="100"/>
        <c:noMultiLvlLbl val="0"/>
      </c:catAx>
      <c:valAx>
        <c:axId val="211491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6628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Sheet5!$A$29</c:f>
              <c:strCache>
                <c:ptCount val="1"/>
                <c:pt idx="0">
                  <c:v>Same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Sheet5!$L$29:$U$29</c:f>
                <c:numCache>
                  <c:formatCode>General</c:formatCode>
                  <c:ptCount val="10"/>
                  <c:pt idx="0">
                    <c:v>715.98936491263089</c:v>
                  </c:pt>
                  <c:pt idx="1">
                    <c:v>801.92795009451413</c:v>
                  </c:pt>
                  <c:pt idx="2">
                    <c:v>1083.8645869362551</c:v>
                  </c:pt>
                  <c:pt idx="3">
                    <c:v>1195.1499239797834</c:v>
                  </c:pt>
                  <c:pt idx="4">
                    <c:v>1383.7742858575023</c:v>
                  </c:pt>
                  <c:pt idx="5">
                    <c:v>1583.294873661222</c:v>
                  </c:pt>
                  <c:pt idx="6">
                    <c:v>1670.3090431144497</c:v>
                  </c:pt>
                  <c:pt idx="7">
                    <c:v>1807.7992916130472</c:v>
                  </c:pt>
                  <c:pt idx="8">
                    <c:v>1873.4547121637831</c:v>
                  </c:pt>
                  <c:pt idx="9">
                    <c:v>1896.8466969418787</c:v>
                  </c:pt>
                </c:numCache>
              </c:numRef>
            </c:plus>
            <c:minus>
              <c:numRef>
                <c:f>Sheet5!$L$29:$U$29</c:f>
                <c:numCache>
                  <c:formatCode>General</c:formatCode>
                  <c:ptCount val="10"/>
                  <c:pt idx="0">
                    <c:v>715.98936491263089</c:v>
                  </c:pt>
                  <c:pt idx="1">
                    <c:v>801.92795009451413</c:v>
                  </c:pt>
                  <c:pt idx="2">
                    <c:v>1083.8645869362551</c:v>
                  </c:pt>
                  <c:pt idx="3">
                    <c:v>1195.1499239797834</c:v>
                  </c:pt>
                  <c:pt idx="4">
                    <c:v>1383.7742858575023</c:v>
                  </c:pt>
                  <c:pt idx="5">
                    <c:v>1583.294873661222</c:v>
                  </c:pt>
                  <c:pt idx="6">
                    <c:v>1670.3090431144497</c:v>
                  </c:pt>
                  <c:pt idx="7">
                    <c:v>1807.7992916130472</c:v>
                  </c:pt>
                  <c:pt idx="8">
                    <c:v>1873.4547121637831</c:v>
                  </c:pt>
                  <c:pt idx="9">
                    <c:v>1896.8466969418787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Sheet5!$B$28:$K$28</c:f>
              <c:numCache>
                <c:formatCode>0_);[Red]\(0\)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</c:numCache>
            </c:numRef>
          </c:cat>
          <c:val>
            <c:numRef>
              <c:f>Sheet5!$B$29:$K$29</c:f>
              <c:numCache>
                <c:formatCode>0_);[Red]\(0\)</c:formatCode>
                <c:ptCount val="10"/>
                <c:pt idx="0">
                  <c:v>1257.0824615384615</c:v>
                </c:pt>
                <c:pt idx="1">
                  <c:v>1538.2338461538461</c:v>
                </c:pt>
                <c:pt idx="2">
                  <c:v>2016.0095384615386</c:v>
                </c:pt>
                <c:pt idx="3">
                  <c:v>2262.4907692307693</c:v>
                </c:pt>
                <c:pt idx="4">
                  <c:v>2589.7209230769231</c:v>
                </c:pt>
                <c:pt idx="5">
                  <c:v>2799.896923076923</c:v>
                </c:pt>
                <c:pt idx="6">
                  <c:v>2874.3476923076923</c:v>
                </c:pt>
                <c:pt idx="7">
                  <c:v>2976.7744615384618</c:v>
                </c:pt>
                <c:pt idx="8">
                  <c:v>3006.0203076923076</c:v>
                </c:pt>
                <c:pt idx="9">
                  <c:v>3001.2747692307694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16-47B9-8B11-827DBFA9123B}"/>
            </c:ext>
          </c:extLst>
        </c:ser>
        <c:ser>
          <c:idx val="1"/>
          <c:order val="1"/>
          <c:tx>
            <c:strRef>
              <c:f>Sheet5!$A$30</c:f>
              <c:strCache>
                <c:ptCount val="1"/>
                <c:pt idx="0">
                  <c:v>Differient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Sheet5!$L$30:$U$30</c:f>
                <c:numCache>
                  <c:formatCode>General</c:formatCode>
                  <c:ptCount val="10"/>
                  <c:pt idx="0">
                    <c:v>1412.6435250490265</c:v>
                  </c:pt>
                  <c:pt idx="1">
                    <c:v>1452.4074225038548</c:v>
                  </c:pt>
                  <c:pt idx="2">
                    <c:v>1424.8958603158087</c:v>
                  </c:pt>
                  <c:pt idx="3">
                    <c:v>1565.0037593621983</c:v>
                  </c:pt>
                  <c:pt idx="4">
                    <c:v>1573.8756150556001</c:v>
                  </c:pt>
                  <c:pt idx="5">
                    <c:v>1520.3110301248068</c:v>
                  </c:pt>
                  <c:pt idx="6">
                    <c:v>1483.8252902620354</c:v>
                  </c:pt>
                  <c:pt idx="7">
                    <c:v>1499.2237009234202</c:v>
                  </c:pt>
                  <c:pt idx="8">
                    <c:v>1479.6281633567023</c:v>
                  </c:pt>
                  <c:pt idx="9">
                    <c:v>1458.0342842569282</c:v>
                  </c:pt>
                </c:numCache>
              </c:numRef>
            </c:plus>
            <c:minus>
              <c:numRef>
                <c:f>Sheet5!$L$30:$U$30</c:f>
                <c:numCache>
                  <c:formatCode>General</c:formatCode>
                  <c:ptCount val="10"/>
                  <c:pt idx="0">
                    <c:v>1412.6435250490265</c:v>
                  </c:pt>
                  <c:pt idx="1">
                    <c:v>1452.4074225038548</c:v>
                  </c:pt>
                  <c:pt idx="2">
                    <c:v>1424.8958603158087</c:v>
                  </c:pt>
                  <c:pt idx="3">
                    <c:v>1565.0037593621983</c:v>
                  </c:pt>
                  <c:pt idx="4">
                    <c:v>1573.8756150556001</c:v>
                  </c:pt>
                  <c:pt idx="5">
                    <c:v>1520.3110301248068</c:v>
                  </c:pt>
                  <c:pt idx="6">
                    <c:v>1483.8252902620354</c:v>
                  </c:pt>
                  <c:pt idx="7">
                    <c:v>1499.2237009234202</c:v>
                  </c:pt>
                  <c:pt idx="8">
                    <c:v>1479.6281633567023</c:v>
                  </c:pt>
                  <c:pt idx="9">
                    <c:v>1458.0342842569282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Sheet5!$B$28:$K$28</c:f>
              <c:numCache>
                <c:formatCode>0_);[Red]\(0\)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</c:numCache>
            </c:numRef>
          </c:cat>
          <c:val>
            <c:numRef>
              <c:f>Sheet5!$B$30:$K$30</c:f>
              <c:numCache>
                <c:formatCode>0_);[Red]\(0\)</c:formatCode>
                <c:ptCount val="10"/>
                <c:pt idx="0">
                  <c:v>2434.6916923076924</c:v>
                </c:pt>
                <c:pt idx="1">
                  <c:v>2655.2040000000002</c:v>
                </c:pt>
                <c:pt idx="2">
                  <c:v>2583.0341538461539</c:v>
                </c:pt>
                <c:pt idx="3">
                  <c:v>2798.4532307692307</c:v>
                </c:pt>
                <c:pt idx="4">
                  <c:v>2742.2101538461538</c:v>
                </c:pt>
                <c:pt idx="5">
                  <c:v>2762.7418461538459</c:v>
                </c:pt>
                <c:pt idx="6">
                  <c:v>2682.146153846154</c:v>
                </c:pt>
                <c:pt idx="7">
                  <c:v>2745.6886153846153</c:v>
                </c:pt>
                <c:pt idx="8">
                  <c:v>2599.8633846153848</c:v>
                </c:pt>
                <c:pt idx="9">
                  <c:v>2583.1858461538463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16-47B9-8B11-827DBFA912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3562591"/>
        <c:axId val="162192399"/>
      </c:barChart>
      <c:catAx>
        <c:axId val="163562591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192399"/>
        <c:crosses val="autoZero"/>
        <c:auto val="1"/>
        <c:lblAlgn val="ctr"/>
        <c:lblOffset val="100"/>
        <c:noMultiLvlLbl val="0"/>
      </c:catAx>
      <c:valAx>
        <c:axId val="16219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562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cust"/>
            <c:noEndCap val="0"/>
            <c:plus>
              <c:numRef>
                <c:f>Sheet6!$J$73:$Q$73</c:f>
                <c:numCache>
                  <c:formatCode>General</c:formatCode>
                  <c:ptCount val="8"/>
                  <c:pt idx="0">
                    <c:v>1822.2218317483444</c:v>
                  </c:pt>
                  <c:pt idx="1">
                    <c:v>1647.7438094379625</c:v>
                  </c:pt>
                  <c:pt idx="2">
                    <c:v>1571.3238111314424</c:v>
                  </c:pt>
                  <c:pt idx="3">
                    <c:v>1539.3213218312053</c:v>
                  </c:pt>
                  <c:pt idx="4">
                    <c:v>1359.4261086733738</c:v>
                  </c:pt>
                  <c:pt idx="5">
                    <c:v>1380.9277745960026</c:v>
                  </c:pt>
                  <c:pt idx="6">
                    <c:v>1386.003903251398</c:v>
                  </c:pt>
                  <c:pt idx="7">
                    <c:v>1379.9508114753328</c:v>
                  </c:pt>
                </c:numCache>
              </c:numRef>
            </c:plus>
            <c:minus>
              <c:numRef>
                <c:f>Sheet6!$J$73:$Q$73</c:f>
                <c:numCache>
                  <c:formatCode>General</c:formatCode>
                  <c:ptCount val="8"/>
                  <c:pt idx="0">
                    <c:v>1822.2218317483444</c:v>
                  </c:pt>
                  <c:pt idx="1">
                    <c:v>1647.7438094379625</c:v>
                  </c:pt>
                  <c:pt idx="2">
                    <c:v>1571.3238111314424</c:v>
                  </c:pt>
                  <c:pt idx="3">
                    <c:v>1539.3213218312053</c:v>
                  </c:pt>
                  <c:pt idx="4">
                    <c:v>1359.4261086733738</c:v>
                  </c:pt>
                  <c:pt idx="5">
                    <c:v>1380.9277745960026</c:v>
                  </c:pt>
                  <c:pt idx="6">
                    <c:v>1386.003903251398</c:v>
                  </c:pt>
                  <c:pt idx="7">
                    <c:v>1379.9508114753328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Sheet6!$B$72:$I$72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Sheet6!$B$73:$I$73</c:f>
              <c:numCache>
                <c:formatCode>0.00_);[Red]\(0.00\)</c:formatCode>
                <c:ptCount val="8"/>
                <c:pt idx="0">
                  <c:v>3064.8935384615384</c:v>
                </c:pt>
                <c:pt idx="1">
                  <c:v>2803.3977846153848</c:v>
                </c:pt>
                <c:pt idx="2">
                  <c:v>2662.6913230769233</c:v>
                </c:pt>
                <c:pt idx="3">
                  <c:v>2554.4724923076924</c:v>
                </c:pt>
                <c:pt idx="4">
                  <c:v>2357.3592615384614</c:v>
                </c:pt>
                <c:pt idx="5">
                  <c:v>2324.9451076923078</c:v>
                </c:pt>
                <c:pt idx="6">
                  <c:v>2322.4632615384617</c:v>
                </c:pt>
                <c:pt idx="7">
                  <c:v>2273.4055384615385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77-471D-B9F4-804D7DDE0D0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0602271"/>
        <c:axId val="2049047839"/>
      </c:lineChart>
      <c:catAx>
        <c:axId val="170602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9047839"/>
        <c:crosses val="autoZero"/>
        <c:auto val="1"/>
        <c:lblAlgn val="ctr"/>
        <c:lblOffset val="100"/>
        <c:noMultiLvlLbl val="0"/>
      </c:catAx>
      <c:valAx>
        <c:axId val="204904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602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7118A-BC07-4049-92EE-2D911289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实验心理学报告模版2018版.dotx</Template>
  <TotalTime>3291</TotalTime>
  <Pages>8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Ma</dc:creator>
  <cp:keywords/>
  <dc:description/>
  <cp:lastModifiedBy>Qi Ma</cp:lastModifiedBy>
  <cp:revision>33</cp:revision>
  <dcterms:created xsi:type="dcterms:W3CDTF">2023-06-04T07:44:00Z</dcterms:created>
  <dcterms:modified xsi:type="dcterms:W3CDTF">2023-11-22T15:04:00Z</dcterms:modified>
</cp:coreProperties>
</file>