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b w:val="0"/>
          <w:color w:val="000000"/>
          <w:sz w:val="96"/>
        </w:rPr>
        <w:t>Título do Documento</w:t>
      </w:r>
    </w:p>
    <w:p/>
    <w:p/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sz w:val="44"/>
              </w:rPr>
              <w:t>Texto da Linha 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44"/>
              </w:rPr>
              <w:t>-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44"/>
              </w:rPr>
              <w:t>Texto 1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44"/>
              </w:rPr>
              <w:t>Texto da Linha 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44"/>
              </w:rPr>
              <w:t>-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44"/>
              </w:rPr>
              <w:t>Texto 2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44"/>
              </w:rPr>
              <w:t>Texto da Linha 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44"/>
              </w:rPr>
              <w:t>-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44"/>
              </w:rPr>
              <w:t>Texto 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