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4"/>
        <w:gridCol w:w="6386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Cover Page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9300</wp14:pctPosHOffset>
                    </wp:positionH>
                  </mc:Choice>
                  <mc:Fallback>
                    <wp:positionH relativeFrom="page">
                      <wp:posOffset>722630</wp:posOffset>
                    </wp:positionH>
                  </mc:Fallback>
                </mc:AlternateContent>
                <wp:positionV relativeFrom="margin">
                  <wp:align>bottom</wp:align>
                </wp:positionV>
                <wp:extent cx="5791200" cy="6210300"/>
                <wp:effectExtent l="0" t="0" r="12700" b="11430"/>
                <wp:wrapTopAndBottom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21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701364701"/>
                                <w:placeholder>
                                  <w:docPart w:val="7CBFDFCA87A5487989F7C762FD7F449A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t>Annual Report</w:t>
                                </w:r>
                              </w:sdtContent>
                            </w:sdt>
                          </w:p>
                          <w:p>
                            <w:pPr>
                              <w:pStyle w:val="Subtitle"/>
                            </w:pPr>
                            <w:sdt>
                              <w:sdtPr>
                                <w:alias w:val="Subtitle"/>
                                <w:tag w:val=""/>
                                <w:id w:val="109408236"/>
                                <w:placeholder>
                                  <w:docPart w:val="09EC407E24F84E2DB1DD69C7AD8C3C92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t>FY 2014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Abstract"/>
                              <w:id w:val="106622669"/>
                              <w:placeholder>
                                <w:docPart w:val="64EE0B72FCF749789753B05AF1231E21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>
                                <w:pPr>
                                  <w:pStyle w:val="Abstract"/>
                                </w:pPr>
                                <w:r>
                                  <w:t>[You can add an abstract or other key statement here. An abstract is typically a short summary of the document content.]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85000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<v:textbox inset="0,0,0,0">
                  <w:txbxContent>
                    <w:p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701364701"/>
                          <w:placeholder>
                            <w:docPart w:val="7CBFDFCA87A5487989F7C762FD7F449A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t>Annual Report</w:t>
                          </w:r>
                        </w:sdtContent>
                      </w:sdt>
                    </w:p>
                    <w:p>
                      <w:pPr>
                        <w:pStyle w:val="Subtitle"/>
                      </w:pPr>
                      <w:sdt>
                        <w:sdtPr>
                          <w:alias w:val="Subtitle"/>
                          <w:tag w:val=""/>
                          <w:id w:val="109408236"/>
                          <w:placeholder>
                            <w:docPart w:val="09EC407E24F84E2DB1DD69C7AD8C3C92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FY 2014</w:t>
                          </w:r>
                        </w:sdtContent>
                      </w:sdt>
                    </w:p>
                    <w:sdt>
                      <w:sdtPr>
                        <w:alias w:val="Abstract"/>
                        <w:id w:val="106622669"/>
                        <w:placeholder>
                          <w:docPart w:val="64EE0B72FCF749789753B05AF1231E21"/>
                        </w:placeholder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>
                          <w:pPr>
                            <w:pStyle w:val="Abstract"/>
                          </w:pPr>
                          <w:r>
                            <w:t>[You can add an abstract or other key statement here. An abstract is typically a short summary of the document content.]</w:t>
                          </w:r>
                        </w:p>
                      </w:sdtContent>
                    </w:sdt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76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0">
                <wp:simplePos x="0" y="0"/>
                <mc:AlternateContent>
                  <mc:Choice Requires="wp14">
                    <wp:positionH relativeFrom="page">
                      <wp14:pctPosHOffset>9300</wp14:pctPosHOffset>
                    </wp:positionH>
                  </mc:Choice>
                  <mc:Fallback>
                    <wp:positionH relativeFrom="page">
                      <wp:posOffset>722630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5500</wp14:pctPosVOffset>
                    </wp:positionV>
                  </mc:Choice>
                  <mc:Fallback>
                    <wp:positionV relativeFrom="page">
                      <wp:posOffset>553085</wp:posOffset>
                    </wp:positionV>
                  </mc:Fallback>
                </mc:AlternateContent>
                <wp:extent cx="6248400" cy="1285875"/>
                <wp:effectExtent l="0" t="0" r="0" b="5715"/>
                <wp:wrapTopAndBottom/>
                <wp:docPr id="3" name="Text Box 3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kern w:val="20"/>
                              </w:rPr>
                              <w:alias w:val="Company"/>
                              <w:tag w:val=""/>
                              <w:id w:val="-151675638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kern w:val="20"/>
                                  </w:rPr>
                                </w:pPr>
                                <w:r>
                                  <w:t>[Company]</w:t>
                                </w:r>
                              </w:p>
                            </w:sdtContent>
                          </w:sdt>
                          <w:p>
                            <w:pPr>
                              <w:pStyle w:val="NoSpacing"/>
                            </w:pPr>
                            <w:sdt>
                              <w:sdtPr>
                                <w:alias w:val="Street Address"/>
                                <w:tag w:val="Street Address"/>
                                <w:id w:val="98582436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t>[Street Address, City, ST ZIP Code]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</w:pPr>
                            <w:r>
                              <w:rPr>
                                <w:rStyle w:val="Strong"/>
                              </w:rPr>
                              <w:t>Tel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Telephone"/>
                                <w:tag w:val="Telephone"/>
                                <w:id w:val="-100575521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>
                                  <w:t>[Telephone]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</w:pPr>
                            <w:r>
                              <w:rPr>
                                <w:rStyle w:val="Strong"/>
                              </w:rPr>
                              <w:t>Fax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Fax"/>
                                <w:tag w:val="Fax"/>
                                <w:id w:val="258885103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r>
                                  <w:t>[Fax]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Website"/>
                              <w:tag w:val="Website"/>
                              <w:id w:val="6657544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p>
                                <w:r>
                                  <w:rPr>
                                    <w:rStyle w:val="NoSpacingChar"/>
                                  </w:rPr>
                                  <w:t>[Website]</w:t>
                                </w:r>
                              </w:p>
                            </w:sdtContent>
                          </w:sdt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80400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>
            <w:pict>
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kern w:val="20"/>
                        </w:rPr>
                        <w:alias w:val="Company"/>
                        <w:tag w:val=""/>
                        <w:id w:val="-1516756383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>
                          <w:pPr>
                            <w:pStyle w:val="NoSpacing"/>
                            <w:rPr>
                              <w:kern w:val="20"/>
                            </w:rPr>
                          </w:pPr>
                          <w:r>
                            <w:t>[Company]</w:t>
                          </w:r>
                        </w:p>
                      </w:sdtContent>
                    </w:sdt>
                    <w:p>
                      <w:pPr>
                        <w:pStyle w:val="NoSpacing"/>
                      </w:pPr>
                      <w:sdt>
                        <w:sdtPr>
                          <w:alias w:val="Street Address"/>
                          <w:tag w:val="Street Address"/>
                          <w:id w:val="98582436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r>
                            <w:t>[Street Address, City, ST ZIP Code]</w:t>
                          </w:r>
                        </w:sdtContent>
                      </w:sdt>
                    </w:p>
                    <w:p>
                      <w:pPr>
                        <w:pStyle w:val="NoSpacing"/>
                      </w:pPr>
                      <w:r>
                        <w:rPr>
                          <w:rStyle w:val="Strong"/>
                        </w:rPr>
                        <w:t>Tel</w:t>
                      </w:r>
                      <w:r>
                        <w:t xml:space="preserve"> </w:t>
                      </w:r>
                      <w:sdt>
                        <w:sdtPr>
                          <w:alias w:val="Telephone"/>
                          <w:tag w:val="Telephone"/>
                          <w:id w:val="-100575521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>
                            <w:t>[Telephone]</w:t>
                          </w:r>
                        </w:sdtContent>
                      </w:sdt>
                    </w:p>
                    <w:p>
                      <w:pPr>
                        <w:pStyle w:val="NoSpacing"/>
                      </w:pPr>
                      <w:r>
                        <w:rPr>
                          <w:rStyle w:val="Strong"/>
                        </w:rPr>
                        <w:t>Fax</w:t>
                      </w:r>
                      <w:r>
                        <w:t xml:space="preserve"> </w:t>
                      </w:r>
                      <w:sdt>
                        <w:sdtPr>
                          <w:alias w:val="Fax"/>
                          <w:tag w:val="Fax"/>
                          <w:id w:val="258885103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r>
                            <w:t>[Fax]</w:t>
                          </w:r>
                        </w:sdtContent>
                      </w:sdt>
                    </w:p>
                    <w:sdt>
                      <w:sdtPr>
                        <w:alias w:val="Website"/>
                        <w:tag w:val="Website"/>
                        <w:id w:val="665754443"/>
                        <w:showingPlcHdr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>
                          <w:r>
                            <w:rPr>
                              <w:rStyle w:val="NoSpacingChar"/>
                            </w:rPr>
                            <w:t>[Website]</w:t>
                          </w:r>
                        </w:p>
                      </w:sdtContent>
                    </w:sdt>
                    <w:p/>
                  </w:txbxContent>
                </v:textbox>
                <w10:wrap type="topAndBottom" anchorx="page" anchory="page"/>
              </v:shape>
            </w:pict>
          </mc:Fallback>
        </mc:AlternateConten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D76F7400-92C4-4831-8757-040B29FB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9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9" w:unhideWhenUsed="0" w:qFormat="1"/>
    <w:lsdException w:name="Block Text" w:semiHidden="0" w:uiPriority="3" w:unhideWhenUsed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9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9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noProof/>
      <w:color w:val="7F7F7F" w:themeColor="text1" w:themeTint="80"/>
      <w:kern w:val="2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9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9" w:unhideWhenUsed="0" w:qFormat="1"/>
    <w:lsdException w:name="Block Text" w:semiHidden="0" w:uiPriority="3" w:unhideWhenUsed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9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9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noProof/>
      <w:color w:val="7F7F7F" w:themeColor="text1" w:themeTint="80"/>
      <w:kern w:val="2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BFDFCA87A5487989F7C762FD7F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3B54-7542-4051-9E2A-F34735E3913B}"/>
      </w:docPartPr>
      <w:docPartBody>
        <w:p>
          <w:pPr>
            <w:pStyle w:val="7CBFDFCA87A5487989F7C762FD7F449A"/>
          </w:pPr>
          <w:r>
            <w:t>Annual Report</w:t>
          </w:r>
        </w:p>
      </w:docPartBody>
    </w:docPart>
    <w:docPart>
      <w:docPartPr>
        <w:name w:val="09EC407E24F84E2DB1DD69C7AD8C3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FD79-A15C-4045-8E6C-30AE12A7C269}"/>
      </w:docPartPr>
      <w:docPartBody>
        <w:p>
          <w:pPr>
            <w:pStyle w:val="09EC407E24F84E2DB1DD69C7AD8C3C92"/>
          </w:pPr>
          <w:r>
            <w:t>FY 2014</w:t>
          </w:r>
        </w:p>
      </w:docPartBody>
    </w:docPart>
    <w:docPart>
      <w:docPartPr>
        <w:name w:val="64EE0B72FCF749789753B05AF123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EE9D7-B45F-4C51-AF09-3D55648212EF}"/>
      </w:docPartPr>
      <w:docPartBody>
        <w:p>
          <w:pPr>
            <w:pStyle w:val="64EE0B72FCF749789753B05AF1231E21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9FE9E45491A74E7AA12C39EB264363CC">
    <w:name w:val="9FE9E45491A74E7AA12C39EB264363CC"/>
  </w:style>
  <w:style w:type="paragraph" w:customStyle="1" w:styleId="7CBFDFCA87A5487989F7C762FD7F449A">
    <w:name w:val="7CBFDFCA87A5487989F7C762FD7F449A"/>
  </w:style>
  <w:style w:type="paragraph" w:customStyle="1" w:styleId="09EC407E24F84E2DB1DD69C7AD8C3C92">
    <w:name w:val="09EC407E24F84E2DB1DD69C7AD8C3C92"/>
  </w:style>
  <w:style w:type="paragraph" w:customStyle="1" w:styleId="64EE0B72FCF749789753B05AF1231E21">
    <w:name w:val="64EE0B72FCF749789753B05AF1231E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9FE9E45491A74E7AA12C39EB264363CC">
    <w:name w:val="9FE9E45491A74E7AA12C39EB264363CC"/>
  </w:style>
  <w:style w:type="paragraph" w:customStyle="1" w:styleId="7CBFDFCA87A5487989F7C762FD7F449A">
    <w:name w:val="7CBFDFCA87A5487989F7C762FD7F449A"/>
  </w:style>
  <w:style w:type="paragraph" w:customStyle="1" w:styleId="09EC407E24F84E2DB1DD69C7AD8C3C92">
    <w:name w:val="09EC407E24F84E2DB1DD69C7AD8C3C92"/>
  </w:style>
  <w:style w:type="paragraph" w:customStyle="1" w:styleId="64EE0B72FCF749789753B05AF1231E21">
    <w:name w:val="64EE0B72FCF749789753B05AF1231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35A8D465-B088-408D-BE7E-5DE6540BCCF9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 Page (Annual Report Timeless design)</dc:title>
  <dc:subject/>
  <keywords/>
  <dc:description/>
  <dc:creator/>
  <dcterms:modified xsi:type="dcterms:W3CDTF">2012-03-05T20:30:00.0000000Z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TC028352659991</vt:lpwstr>
  </property>
</Properties>
</file>