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4"/>
        <w:gridCol w:w="6386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Tables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Sample Table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Paragraph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r>
              <w:t>Loc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FinancialTable"/>
        <w:tblW w:w="5000" w:type="pct"/>
        <w:tblLook w:val="0420" w:firstRow="1" w:lastRow="0" w:firstColumn="0" w:lastColumn="0" w:noHBand="0" w:noVBand="1"/>
      </w:tblPr>
      <w:tblGrid>
        <w:gridCol w:w="3110"/>
        <w:gridCol w:w="3118"/>
        <w:gridCol w:w="31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5" w:type="pct"/>
          </w:tcPr>
          <w:p>
            <w:r>
              <w:lastRenderedPageBreak/>
              <w:t>Revenue</w:t>
            </w:r>
          </w:p>
        </w:tc>
        <w:tc>
          <w:tcPr>
            <w:tcW w:w="1669" w:type="pct"/>
          </w:tcPr>
          <w:p>
            <w:r>
              <w:t>Expenses</w:t>
            </w:r>
          </w:p>
        </w:tc>
        <w:tc>
          <w:tcPr>
            <w:tcW w:w="1666" w:type="pct"/>
          </w:tcPr>
          <w:p>
            <w:r>
              <w:t>Earnings</w:t>
            </w:r>
          </w:p>
        </w:tc>
      </w:tr>
      <w:tr>
        <w:tc>
          <w:tcPr>
            <w:tcW w:w="1665" w:type="pct"/>
          </w:tcPr>
          <w:p/>
        </w:tc>
        <w:tc>
          <w:tcPr>
            <w:tcW w:w="1669" w:type="pct"/>
          </w:tcPr>
          <w:p>
            <w:pPr>
              <w:pStyle w:val="TableTextDecimal"/>
            </w:pPr>
          </w:p>
        </w:tc>
        <w:tc>
          <w:tcPr>
            <w:tcW w:w="1666" w:type="pct"/>
          </w:tcPr>
          <w:p>
            <w:pPr>
              <w:pStyle w:val="TableTextDecimal"/>
            </w:pPr>
          </w:p>
        </w:tc>
      </w:tr>
      <w:tr>
        <w:tc>
          <w:tcPr>
            <w:tcW w:w="1665" w:type="pct"/>
          </w:tcPr>
          <w:p/>
        </w:tc>
        <w:tc>
          <w:tcPr>
            <w:tcW w:w="1669" w:type="pct"/>
          </w:tcPr>
          <w:p>
            <w:pPr>
              <w:pStyle w:val="TableTextDecimal"/>
            </w:pPr>
          </w:p>
        </w:tc>
        <w:tc>
          <w:tcPr>
            <w:tcW w:w="1666" w:type="pct"/>
          </w:tcPr>
          <w:p>
            <w:pPr>
              <w:pStyle w:val="TableTextDecimal"/>
            </w:pPr>
          </w:p>
        </w:tc>
      </w:tr>
      <w:tr>
        <w:tc>
          <w:tcPr>
            <w:tcW w:w="1665" w:type="pct"/>
          </w:tcPr>
          <w:p/>
        </w:tc>
        <w:tc>
          <w:tcPr>
            <w:tcW w:w="1669" w:type="pct"/>
          </w:tcPr>
          <w:p>
            <w:pPr>
              <w:pStyle w:val="TableTextDecimal"/>
            </w:pPr>
          </w:p>
        </w:tc>
        <w:tc>
          <w:tcPr>
            <w:tcW w:w="1666" w:type="pct"/>
          </w:tcPr>
          <w:p>
            <w:pPr>
              <w:pStyle w:val="TableTextDecimal"/>
            </w:pPr>
          </w:p>
        </w:tc>
      </w:tr>
      <w:tr>
        <w:tc>
          <w:tcPr>
            <w:tcW w:w="1665" w:type="pct"/>
          </w:tcPr>
          <w:p/>
        </w:tc>
        <w:tc>
          <w:tcPr>
            <w:tcW w:w="1669" w:type="pct"/>
          </w:tcPr>
          <w:p>
            <w:pPr>
              <w:pStyle w:val="TableTextDecimal"/>
            </w:pPr>
          </w:p>
        </w:tc>
        <w:tc>
          <w:tcPr>
            <w:tcW w:w="1666" w:type="pct"/>
          </w:tcPr>
          <w:p>
            <w:pPr>
              <w:pStyle w:val="TableTextDecimal"/>
            </w:pPr>
          </w:p>
        </w:tc>
      </w:tr>
      <w:tr>
        <w:tc>
          <w:tcPr>
            <w:tcW w:w="1665" w:type="pct"/>
          </w:tcPr>
          <w:p/>
        </w:tc>
        <w:tc>
          <w:tcPr>
            <w:tcW w:w="1669" w:type="pct"/>
          </w:tcPr>
          <w:p>
            <w:pPr>
              <w:pStyle w:val="TableTextDecimal"/>
            </w:pPr>
          </w:p>
        </w:tc>
        <w:tc>
          <w:tcPr>
            <w:tcW w:w="1666" w:type="pct"/>
          </w:tcPr>
          <w:p>
            <w:pPr>
              <w:pStyle w:val="TableTextDecimal"/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B9B57E-E2E8-4570-8B5A-4CFFDD87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rPr>
      <w:color w:val="404040" w:themeColor="text1" w:themeTint="BF"/>
      <w:sz w:val="20"/>
      <w:szCs w:val="20"/>
      <w:lang w:eastAsia="en-US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paragraph" w:customStyle="1" w:styleId="TableTextDecimal">
    <w:name w:val="Table Text Decimal"/>
    <w:basedOn w:val="Normal"/>
    <w:qFormat/>
    <w:pPr>
      <w:tabs>
        <w:tab w:val="decimal" w:pos="1440"/>
      </w:tabs>
      <w:spacing w:before="60" w:after="60" w:line="240" w:lineRule="auto"/>
    </w:pPr>
    <w:rPr>
      <w:color w:val="404040" w:themeColor="text1" w:themeTint="BF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rPr>
      <w:color w:val="404040" w:themeColor="text1" w:themeTint="BF"/>
      <w:sz w:val="20"/>
      <w:szCs w:val="20"/>
      <w:lang w:eastAsia="en-US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paragraph" w:customStyle="1" w:styleId="TableTextDecimal">
    <w:name w:val="Table Text Decimal"/>
    <w:basedOn w:val="Normal"/>
    <w:qFormat/>
    <w:pPr>
      <w:tabs>
        <w:tab w:val="decimal" w:pos="1440"/>
      </w:tabs>
      <w:spacing w:before="60" w:after="60" w:line="240" w:lineRule="auto"/>
    </w:pPr>
    <w:rPr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03F9B785-DAE0-496D-A319-9C1BC689BAAF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Sample Table (Annual Report Red and Black design)</dc:title>
  <dc:subject/>
  <keywords/>
  <dc:description/>
  <dc:creator/>
  <dcterms:modified xsi:type="dcterms:W3CDTF">2012-03-05T20:27:00.0000000Z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TC028352719991</vt:lpwstr>
  </property>
</Properties>
</file>