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74DEFA" w14:textId="77777777" w:rsidR="006A2237" w:rsidRDefault="00561E8C">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539AEF64" w14:textId="77777777" w:rsidR="006A2237" w:rsidRDefault="00561E8C">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79DEAF9C" w14:textId="77777777" w:rsidR="006A2237" w:rsidRDefault="00561E8C">
      <w:pPr>
        <w:spacing w:line="240" w:lineRule="auto"/>
        <w:rPr>
          <w:rFonts w:ascii="Times New Roman" w:eastAsia="Calibri" w:hAnsi="Times New Roman" w:cs="Times New Roman"/>
          <w:kern w:val="1"/>
          <w:sz w:val="24"/>
          <w:szCs w:val="24"/>
          <w:lang w:val="kk-KZ"/>
        </w:rPr>
      </w:pPr>
      <w:r>
        <w:rPr>
          <w:rFonts w:ascii="Times New Roman" w:eastAsia="Times New Roman" w:hAnsi="Times New Roman" w:cs="Times New Roman"/>
          <w:b/>
          <w:kern w:val="1"/>
          <w:sz w:val="24"/>
          <w:szCs w:val="24"/>
          <w:lang w:val="kk-KZ"/>
        </w:rPr>
        <w:t>Білім беру ұйымы:</w:t>
      </w:r>
      <w:r>
        <w:rPr>
          <w:rFonts w:ascii="Times New Roman" w:eastAsia="Times New Roman" w:hAnsi="Times New Roman" w:cs="Times New Roman"/>
          <w:kern w:val="1"/>
          <w:sz w:val="24"/>
          <w:szCs w:val="24"/>
          <w:lang w:val="kk-KZ"/>
        </w:rPr>
        <w:t xml:space="preserve"> </w:t>
      </w:r>
      <w:r>
        <w:rPr>
          <w:rFonts w:ascii="Times New Roman" w:eastAsia="Calibri" w:hAnsi="Times New Roman" w:cs="Times New Roman"/>
          <w:kern w:val="1"/>
          <w:sz w:val="24"/>
          <w:szCs w:val="24"/>
          <w:lang w:val="kk-KZ"/>
        </w:rPr>
        <w:t>ЖМ « Жан жылуы» бөбекжай-балабақшасы</w:t>
      </w:r>
    </w:p>
    <w:p w14:paraId="6F03DD2B" w14:textId="77777777" w:rsidR="006A2237" w:rsidRDefault="00561E8C">
      <w:pPr>
        <w:rPr>
          <w:rFonts w:ascii="Times New Roman" w:eastAsia="Times New Roman" w:hAnsi="Times New Roman" w:cs="Times New Roman"/>
          <w:kern w:val="1"/>
          <w:sz w:val="24"/>
          <w:szCs w:val="24"/>
          <w:lang w:val="kk-KZ"/>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w:t>
      </w:r>
      <w:r>
        <w:rPr>
          <w:rFonts w:ascii="Times New Roman" w:eastAsia="Times New Roman" w:hAnsi="Times New Roman" w:cs="Times New Roman"/>
          <w:kern w:val="1"/>
          <w:sz w:val="24"/>
          <w:szCs w:val="24"/>
          <w:lang w:val="kk-KZ"/>
        </w:rPr>
        <w:t>Е</w:t>
      </w:r>
      <w:r>
        <w:rPr>
          <w:rFonts w:ascii="Times New Roman" w:eastAsia="Times New Roman" w:hAnsi="Times New Roman" w:cs="Times New Roman"/>
          <w:kern w:val="1"/>
          <w:sz w:val="24"/>
          <w:szCs w:val="24"/>
        </w:rPr>
        <w:t xml:space="preserve">ресек </w:t>
      </w:r>
      <w:r>
        <w:rPr>
          <w:rFonts w:ascii="Times New Roman" w:eastAsia="Times New Roman" w:hAnsi="Times New Roman" w:cs="Times New Roman"/>
          <w:kern w:val="1"/>
          <w:sz w:val="24"/>
          <w:szCs w:val="24"/>
          <w:lang w:val="kk-KZ"/>
        </w:rPr>
        <w:t>«Айгөлек» тобы</w:t>
      </w:r>
    </w:p>
    <w:p w14:paraId="0248B13D" w14:textId="77777777" w:rsidR="006A2237" w:rsidRDefault="00561E8C">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4 жастан</w:t>
      </w:r>
    </w:p>
    <w:p w14:paraId="39C412F4" w14:textId="77777777" w:rsidR="006A2237" w:rsidRDefault="00561E8C">
      <w:pPr>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20.01 - 24.01.2025ж.</w:t>
      </w:r>
    </w:p>
    <w:p w14:paraId="3217F169" w14:textId="77777777" w:rsidR="006A2237" w:rsidRDefault="006A2237">
      <w:pPr>
        <w:spacing w:line="240" w:lineRule="auto"/>
        <w:rPr>
          <w:rFonts w:ascii="Times New Roman" w:eastAsia="Times New Roman" w:hAnsi="Times New Roman" w:cs="Times New Roman"/>
          <w:b/>
          <w:bCs/>
          <w:sz w:val="24"/>
          <w:szCs w:val="24"/>
        </w:rPr>
      </w:pPr>
    </w:p>
    <w:tbl>
      <w:tblPr>
        <w:tblStyle w:val="a9"/>
        <w:tblpPr w:leftFromText="180" w:rightFromText="180" w:vertAnchor="text" w:tblpY="1"/>
        <w:tblOverlap w:val="never"/>
        <w:tblW w:w="15866" w:type="dxa"/>
        <w:tblLook w:val="0600" w:firstRow="0" w:lastRow="0" w:firstColumn="0" w:lastColumn="0" w:noHBand="1" w:noVBand="1"/>
      </w:tblPr>
      <w:tblGrid>
        <w:gridCol w:w="2317"/>
        <w:gridCol w:w="2316"/>
        <w:gridCol w:w="2306"/>
        <w:gridCol w:w="3151"/>
        <w:gridCol w:w="2873"/>
        <w:gridCol w:w="2903"/>
      </w:tblGrid>
      <w:tr w:rsidR="006A2237" w14:paraId="0FE00951" w14:textId="77777777" w:rsidTr="00561E8C">
        <w:tc>
          <w:tcPr>
            <w:tcW w:w="2317"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5B9520A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1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312D33B" w14:textId="77777777" w:rsidR="006A2237" w:rsidRDefault="00561E8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0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043E3E20" w14:textId="77777777" w:rsidR="006A2237" w:rsidRDefault="00561E8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3151"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62E2143D" w14:textId="77777777" w:rsidR="006A2237" w:rsidRDefault="00561E8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87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62F44FD" w14:textId="77777777" w:rsidR="006A2237" w:rsidRDefault="00561E8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903"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E766A7D" w14:textId="77777777" w:rsidR="006A2237" w:rsidRDefault="00561E8C">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6A2237" w14:paraId="13647BB9" w14:textId="77777777" w:rsidTr="00561E8C">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0D21BFB" w14:textId="77777777" w:rsidR="006A2237" w:rsidRDefault="006A2237">
            <w:pPr>
              <w:widowControl w:val="0"/>
              <w:spacing w:line="240" w:lineRule="auto"/>
              <w:rPr>
                <w:rFonts w:ascii="Times New Roman" w:eastAsia="Times New Roman" w:hAnsi="Times New Roman" w:cs="Times New Roman"/>
                <w:sz w:val="24"/>
                <w:szCs w:val="24"/>
              </w:rPr>
            </w:pPr>
          </w:p>
        </w:tc>
        <w:tc>
          <w:tcPr>
            <w:tcW w:w="231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7881E76" w14:textId="77777777" w:rsidR="006A2237" w:rsidRDefault="006A2237">
            <w:pPr>
              <w:widowControl w:val="0"/>
              <w:spacing w:line="240" w:lineRule="auto"/>
              <w:rPr>
                <w:rFonts w:ascii="Times New Roman" w:eastAsia="Times New Roman" w:hAnsi="Times New Roman" w:cs="Times New Roman"/>
                <w:sz w:val="24"/>
                <w:szCs w:val="24"/>
              </w:rPr>
            </w:pPr>
          </w:p>
        </w:tc>
        <w:tc>
          <w:tcPr>
            <w:tcW w:w="230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C056A22" w14:textId="77777777" w:rsidR="006A2237" w:rsidRDefault="006A2237">
            <w:pPr>
              <w:widowControl w:val="0"/>
              <w:spacing w:line="240" w:lineRule="auto"/>
              <w:rPr>
                <w:rFonts w:ascii="Times New Roman" w:eastAsia="Times New Roman" w:hAnsi="Times New Roman" w:cs="Times New Roman"/>
                <w:sz w:val="24"/>
                <w:szCs w:val="24"/>
              </w:rPr>
            </w:pPr>
          </w:p>
        </w:tc>
        <w:tc>
          <w:tcPr>
            <w:tcW w:w="3151"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6C58F50" w14:textId="77777777" w:rsidR="006A2237" w:rsidRDefault="006A2237">
            <w:pPr>
              <w:widowControl w:val="0"/>
              <w:spacing w:line="240" w:lineRule="auto"/>
              <w:rPr>
                <w:rFonts w:ascii="Times New Roman" w:eastAsia="Times New Roman" w:hAnsi="Times New Roman" w:cs="Times New Roman"/>
                <w:sz w:val="24"/>
                <w:szCs w:val="24"/>
              </w:rPr>
            </w:pPr>
          </w:p>
        </w:tc>
        <w:tc>
          <w:tcPr>
            <w:tcW w:w="287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1417DEBC" w14:textId="77777777" w:rsidR="006A2237" w:rsidRDefault="006A2237">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2C890B6" w14:textId="77777777" w:rsidR="006A2237" w:rsidRDefault="006A2237">
            <w:pPr>
              <w:widowControl w:val="0"/>
              <w:spacing w:line="240" w:lineRule="auto"/>
              <w:rPr>
                <w:rFonts w:ascii="Times New Roman" w:eastAsia="Times New Roman" w:hAnsi="Times New Roman" w:cs="Times New Roman"/>
                <w:sz w:val="24"/>
                <w:szCs w:val="24"/>
              </w:rPr>
            </w:pPr>
          </w:p>
        </w:tc>
      </w:tr>
      <w:tr w:rsidR="006A2237" w14:paraId="2FD7046F" w14:textId="77777777" w:rsidTr="00561E8C">
        <w:tc>
          <w:tcPr>
            <w:tcW w:w="2317"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10EB276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1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852461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20</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30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57033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21</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3151"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0235DA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22</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87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7CC8F2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23</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c>
          <w:tcPr>
            <w:tcW w:w="2903"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D9BDF6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24</w:t>
            </w:r>
            <w:r>
              <w:rPr>
                <w:rFonts w:ascii="Times New Roman" w:eastAsia="Times New Roman" w:hAnsi="Times New Roman" w:cs="Times New Roman"/>
                <w:sz w:val="24"/>
                <w:szCs w:val="24"/>
              </w:rPr>
              <w:t>.01.202</w:t>
            </w:r>
            <w:r>
              <w:rPr>
                <w:rFonts w:ascii="Times New Roman" w:eastAsia="Times New Roman" w:hAnsi="Times New Roman" w:cs="Times New Roman"/>
                <w:sz w:val="24"/>
                <w:szCs w:val="24"/>
                <w:lang w:val="kk-KZ"/>
              </w:rPr>
              <w:t>5</w:t>
            </w:r>
            <w:r>
              <w:rPr>
                <w:rFonts w:ascii="Times New Roman" w:eastAsia="Times New Roman" w:hAnsi="Times New Roman" w:cs="Times New Roman"/>
                <w:sz w:val="24"/>
                <w:szCs w:val="24"/>
              </w:rPr>
              <w:t>ж</w:t>
            </w:r>
          </w:p>
        </w:tc>
      </w:tr>
      <w:tr w:rsidR="006A2237" w14:paraId="4E105B4A" w14:textId="77777777" w:rsidTr="00561E8C">
        <w:tc>
          <w:tcPr>
            <w:tcW w:w="2317"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6D1D3C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3549"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AB5DDF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Таңғы сүзгі: балалардың терісін, дене қызуын, сыртқы келбетін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6A2237" w14:paraId="4110D525"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48AFF92"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Ата-аналармен немесе баланың</w:t>
            </w:r>
          </w:p>
          <w:p w14:paraId="437B6E2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асқа заңды өкілдерімен кеңес,</w:t>
            </w:r>
          </w:p>
          <w:p w14:paraId="713D165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әңгімелесу</w:t>
            </w:r>
          </w:p>
        </w:tc>
        <w:tc>
          <w:tcPr>
            <w:tcW w:w="13549" w:type="dxa"/>
            <w:gridSpan w:val="5"/>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4F8F21C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«Балалармен демалыс күндерін қалай, қайда өткізгендері жайлы» әңгімелесу.</w:t>
            </w:r>
          </w:p>
        </w:tc>
      </w:tr>
      <w:tr w:rsidR="006A2237" w14:paraId="6B8388E1" w14:textId="77777777" w:rsidTr="00561E8C">
        <w:tc>
          <w:tcPr>
            <w:tcW w:w="2317" w:type="dxa"/>
            <w:vMerge w:val="restart"/>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DCDC934"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1AACA4C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6C3A852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1C1292EB"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0F9AF6F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470076E2"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7DD9530"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"Бөлме </w:t>
            </w:r>
            <w:r>
              <w:rPr>
                <w:rFonts w:ascii="Times New Roman" w:eastAsia="Times New Roman" w:hAnsi="Times New Roman" w:cs="Times New Roman"/>
                <w:b/>
                <w:sz w:val="24"/>
                <w:szCs w:val="24"/>
              </w:rPr>
              <w:t>өсімдіктерінің топырақты қопсыту".</w:t>
            </w:r>
          </w:p>
          <w:p w14:paraId="0AB1518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жабық өсімдіктерге күтім жасауға үйрету; балаларға өсімдіктердің топырағын не үшін қопсыту керектігі туралы білім беру; қопсыту әдістері мен оған қажетті заттарды пайдалану ережелерін бекіту. Е</w:t>
            </w:r>
            <w:r>
              <w:rPr>
                <w:rFonts w:ascii="Times New Roman" w:eastAsia="Times New Roman" w:hAnsi="Times New Roman" w:cs="Times New Roman"/>
                <w:sz w:val="24"/>
                <w:szCs w:val="24"/>
              </w:rPr>
              <w:t xml:space="preserve">ңбек дағдыларын, ұқыптылықты </w:t>
            </w:r>
            <w:r>
              <w:rPr>
                <w:rFonts w:ascii="Times New Roman" w:eastAsia="Times New Roman" w:hAnsi="Times New Roman" w:cs="Times New Roman"/>
                <w:sz w:val="24"/>
                <w:szCs w:val="24"/>
              </w:rPr>
              <w:lastRenderedPageBreak/>
              <w:t>дамыту. Экологиялық мәдениетті, қоршаған табиғатқа ұқыпты қарауды тәрбиелеу.</w:t>
            </w:r>
          </w:p>
          <w:p w14:paraId="4F91113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B4D4F4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бөлмесінде және жатын бөлмеде терезе төсеніштерін дымқыл шүберекпен сүртеміз".</w:t>
            </w:r>
          </w:p>
          <w:p w14:paraId="2FE745C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сумен жұмыс кезі</w:t>
            </w:r>
            <w:r>
              <w:rPr>
                <w:rFonts w:ascii="Times New Roman" w:eastAsia="Times New Roman" w:hAnsi="Times New Roman" w:cs="Times New Roman"/>
                <w:sz w:val="24"/>
                <w:szCs w:val="24"/>
              </w:rPr>
              <w:t>нде келесі ережелерді сақтауға үйрету: жеңді түру, шүберекті сулау және құрғатып сығу, ластанған кезде оны сумен шаю.</w:t>
            </w:r>
          </w:p>
          <w:p w14:paraId="566C240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DAFFB3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Ойыншықтар және тәртіп.</w:t>
            </w:r>
          </w:p>
          <w:p w14:paraId="334617F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жұмыс басталар алдында балаларға жұмыс алжапқышын киюді үйрету; ойыншықтарды т</w:t>
            </w:r>
            <w:r>
              <w:rPr>
                <w:rFonts w:ascii="Times New Roman" w:eastAsia="Times New Roman" w:hAnsi="Times New Roman" w:cs="Times New Roman"/>
                <w:sz w:val="24"/>
                <w:szCs w:val="24"/>
              </w:rPr>
              <w:t>әртіпте ұстау: жуу, кептіру, сүрту және орнына қою. Еңбекке баулу, тәртіпсіздікті байқауды; сумен жұмыс кезінде ұқыптылықты дамыту. Өз еңбегі мен басқа адамдардың еңбегін құрметтеуге тәрбиелеу.</w:t>
            </w:r>
          </w:p>
          <w:p w14:paraId="23116F0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EDCA69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"Шешіну бөлмесінің шкафындағы тәртіп»</w:t>
            </w:r>
          </w:p>
          <w:p w14:paraId="21F013A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(тәрбиешінің көмекшісімен бірге)</w:t>
            </w:r>
          </w:p>
          <w:p w14:paraId="122DA51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жеке киім шкафтарында тәртіпті сақтауға үйрету: шкафты киім мен аяқ киімнен босату, сөрелерді дымқыл шүберекпен сүрту және киімді орнына мұқият бүктеу. Еңбекқорлықты, тәртіпті көре білуді. Ұжымда</w:t>
            </w:r>
            <w:r>
              <w:rPr>
                <w:rFonts w:ascii="Times New Roman" w:eastAsia="Times New Roman" w:hAnsi="Times New Roman" w:cs="Times New Roman"/>
                <w:sz w:val="24"/>
                <w:szCs w:val="24"/>
              </w:rPr>
              <w:t xml:space="preserve"> ынтымақта еңбек етуге үйрету.</w:t>
            </w:r>
          </w:p>
          <w:p w14:paraId="7C230D2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BCEBBB"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төсегімізді жинауды үйренеміз".</w:t>
            </w:r>
          </w:p>
          <w:p w14:paraId="55AC5F4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өз төсегіне күтім жасау бойынша біліктері мен дағдыларын қалыптастыру; ұқыптылыққа, басқа біреуге көмектесуге ұмтылуға тәрбиелеу; еңбекке ұқып</w:t>
            </w:r>
            <w:r>
              <w:rPr>
                <w:rFonts w:ascii="Times New Roman" w:eastAsia="Times New Roman" w:hAnsi="Times New Roman" w:cs="Times New Roman"/>
                <w:sz w:val="24"/>
                <w:szCs w:val="24"/>
              </w:rPr>
              <w:t>ты қарауға тәрбиелеу; өзіне-өзі қызмет көрсету бойынша дербестігі мен дағдыларын дамыту.</w:t>
            </w:r>
          </w:p>
          <w:p w14:paraId="50D08B7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дағдылары)</w:t>
            </w:r>
          </w:p>
        </w:tc>
      </w:tr>
      <w:tr w:rsidR="006A2237" w14:paraId="5B85A799" w14:textId="77777777" w:rsidTr="00561E8C">
        <w:tc>
          <w:tcPr>
            <w:tcW w:w="2317" w:type="dxa"/>
            <w:vMerge/>
            <w:tcBorders>
              <w:top w:val="single" w:sz="8" w:space="0" w:color="CCCCCC"/>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0271D78" w14:textId="77777777" w:rsidR="006A2237" w:rsidRDefault="006A2237"/>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7A256A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59E2A772"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«Мозаика».</w:t>
            </w:r>
          </w:p>
          <w:p w14:paraId="673EA06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берілген суреттердің бөлігін тауып орналастыра білуге, тапқырлыққа үйрету.</w:t>
            </w:r>
          </w:p>
          <w:p w14:paraId="689C36A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EA91F1"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Санамақ.</w:t>
            </w:r>
          </w:p>
          <w:p w14:paraId="00EDB78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қолымда бес саусақ,</w:t>
            </w:r>
          </w:p>
          <w:p w14:paraId="3AA5610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қолымда бес саусақ.</w:t>
            </w:r>
          </w:p>
          <w:p w14:paraId="7587ED8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7AAF80B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саусақ.</w:t>
            </w:r>
          </w:p>
          <w:p w14:paraId="39EA13A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 аяқта бес бақай,</w:t>
            </w:r>
          </w:p>
          <w:p w14:paraId="6400841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аяқта бес бақай.</w:t>
            </w:r>
          </w:p>
          <w:p w14:paraId="02D78C4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Қосып едім екеуін,</w:t>
            </w:r>
          </w:p>
          <w:p w14:paraId="222DE65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Болып шықты он бақай.</w:t>
            </w:r>
          </w:p>
          <w:p w14:paraId="55EABAA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математика негіздері)</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9076CB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CE360DC"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«Көлеңкесін тап».</w:t>
            </w:r>
          </w:p>
          <w:p w14:paraId="5A07955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әр құстың көлеңкесін тауып</w:t>
            </w:r>
          </w:p>
          <w:p w14:paraId="6FF9E88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орналастыруға үйрету. Тілдерін дамыту. Құстардың</w:t>
            </w:r>
          </w:p>
          <w:p w14:paraId="615A516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атауын атап, сипаттауға үйрету.</w:t>
            </w:r>
          </w:p>
          <w:p w14:paraId="60F24FB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w:t>
            </w:r>
          </w:p>
          <w:p w14:paraId="4AE8CACA" w14:textId="77777777" w:rsidR="006A2237" w:rsidRDefault="006A2237">
            <w:pPr>
              <w:widowControl w:val="0"/>
              <w:spacing w:line="240" w:lineRule="auto"/>
              <w:rPr>
                <w:rFonts w:ascii="Times New Roman" w:eastAsia="Times New Roman" w:hAnsi="Times New Roman" w:cs="Times New Roman"/>
                <w:b/>
                <w:sz w:val="24"/>
                <w:szCs w:val="24"/>
              </w:rPr>
            </w:pPr>
          </w:p>
          <w:p w14:paraId="5FB880C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Театрландырылған қойылым "Аққу-қаздар".</w:t>
            </w:r>
          </w:p>
          <w:p w14:paraId="4430FA2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r>
              <w:rPr>
                <w:rFonts w:ascii="Times New Roman" w:eastAsia="Times New Roman" w:hAnsi="Times New Roman" w:cs="Times New Roman"/>
                <w:sz w:val="24"/>
                <w:szCs w:val="24"/>
              </w:rPr>
              <w:t>: балалардың өз бетінше театрландырылған ойындарды ұйымдастыруын үйрету, рөлдер мен міндеттерді өзара бөлісу біліктіліктерін жетілдіру, шығармашылық дербестікті дамыту.</w:t>
            </w:r>
          </w:p>
          <w:p w14:paraId="25F99C4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3ED687E"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"Торғай-торғай тоқылдақ" артикуляциялық жаттығу.</w:t>
            </w:r>
          </w:p>
          <w:p w14:paraId="75CEB10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w:t>
            </w:r>
            <w:r>
              <w:rPr>
                <w:rFonts w:ascii="Times New Roman" w:eastAsia="Times New Roman" w:hAnsi="Times New Roman" w:cs="Times New Roman"/>
                <w:sz w:val="24"/>
                <w:szCs w:val="24"/>
              </w:rPr>
              <w:t>ттер: балаларды мәтінді есте сақтап, мәнерлеп айтуға машықтандыру; артикуляцияны жетілдіру; көркем сөзге деген қызығушылықты арттыру.</w:t>
            </w:r>
          </w:p>
          <w:p w14:paraId="1569E16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Торғай-торғай, тоқылдақ,</w:t>
            </w:r>
          </w:p>
          <w:p w14:paraId="19F955D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Жерден тары тары шоқып ап,</w:t>
            </w:r>
          </w:p>
          <w:p w14:paraId="0D5E9A4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Бөтегесі томпайып</w:t>
            </w:r>
          </w:p>
          <w:p w14:paraId="0152789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Тойған қозыдай монтайып,</w:t>
            </w:r>
          </w:p>
          <w:p w14:paraId="53E8A23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"Шіп-шіп" десіп </w:t>
            </w:r>
            <w:r>
              <w:rPr>
                <w:rFonts w:ascii="Times New Roman" w:eastAsia="Times New Roman" w:hAnsi="Times New Roman" w:cs="Times New Roman"/>
                <w:sz w:val="24"/>
                <w:szCs w:val="24"/>
              </w:rPr>
              <w:t>отырар.</w:t>
            </w:r>
          </w:p>
          <w:p w14:paraId="1EA46A7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"Халық ауыз әдебиеті.</w:t>
            </w:r>
          </w:p>
          <w:p w14:paraId="2494D236"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 сөйлеуді дамыту)</w:t>
            </w:r>
          </w:p>
          <w:p w14:paraId="7C5134EF" w14:textId="77777777" w:rsidR="006A2237" w:rsidRDefault="006A2237">
            <w:pPr>
              <w:widowControl w:val="0"/>
              <w:spacing w:line="240" w:lineRule="auto"/>
              <w:rPr>
                <w:rFonts w:ascii="Times New Roman" w:eastAsia="Times New Roman" w:hAnsi="Times New Roman" w:cs="Times New Roman"/>
                <w:b/>
                <w:sz w:val="24"/>
                <w:szCs w:val="24"/>
              </w:rPr>
            </w:pPr>
          </w:p>
          <w:p w14:paraId="5268B46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Бояу беттеріндегі суреттерді бояу.</w:t>
            </w:r>
          </w:p>
          <w:p w14:paraId="15DEA05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қуанышты эмоцияларын ояту.</w:t>
            </w:r>
          </w:p>
          <w:p w14:paraId="18B96B1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(сурет салу)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4F2502"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"Жоғалған зат" үстел үсті ойыны.</w:t>
            </w:r>
          </w:p>
          <w:p w14:paraId="234B7FA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педагог үстелдің үстіне бірнеше зат қойылады. </w:t>
            </w:r>
            <w:r>
              <w:rPr>
                <w:rFonts w:ascii="Times New Roman" w:eastAsia="Times New Roman" w:hAnsi="Times New Roman" w:cs="Times New Roman"/>
                <w:sz w:val="24"/>
                <w:szCs w:val="24"/>
              </w:rPr>
              <w:t>Бала оларға мұқият қарап алған соң, теріс қарап тұрады. Үстелден бір зат алып тасталынады. Бала қай заттың жоғалып кеткенін табу керек. Заттардың санын ақырындап өсіруге болады.</w:t>
            </w:r>
          </w:p>
          <w:p w14:paraId="226D709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(танымдық дағдылар)</w:t>
            </w:r>
          </w:p>
        </w:tc>
      </w:tr>
      <w:tr w:rsidR="006A2237" w14:paraId="72736216"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317B88C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Ертеңгілік жаттығу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B3A045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Жалпы дамыту жаттығулары </w:t>
            </w:r>
            <w:r>
              <w:rPr>
                <w:rFonts w:ascii="Times New Roman" w:eastAsia="Times New Roman" w:hAnsi="Times New Roman" w:cs="Times New Roman"/>
                <w:b/>
                <w:sz w:val="24"/>
                <w:szCs w:val="24"/>
              </w:rPr>
              <w:t>(таспалармен)</w:t>
            </w:r>
          </w:p>
          <w:p w14:paraId="2BC6631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Бастапқы қалып: дене тік, аяқ алшақ, лента ұстаған қолдары төменде.</w:t>
            </w:r>
          </w:p>
          <w:p w14:paraId="74D4343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1-4- таспаны екі қолдарымен ақырын жоғары көтеріп, саусақтарын қимылдату арқылы таспамен толқынды қимылдар жасайды; 5-6 - таспаларды қолымен тік ұстап, бір жанына екі шеңб</w:t>
            </w:r>
            <w:r>
              <w:rPr>
                <w:rFonts w:ascii="Times New Roman" w:eastAsia="Times New Roman" w:hAnsi="Times New Roman" w:cs="Times New Roman"/>
                <w:sz w:val="24"/>
                <w:szCs w:val="24"/>
              </w:rPr>
              <w:t xml:space="preserve">ер жасайды; 7-8- осы жаттығуды келесі жаққа жасайды. Жаттығу 5-6 рет </w:t>
            </w:r>
            <w:r>
              <w:rPr>
                <w:rFonts w:ascii="Times New Roman" w:eastAsia="Times New Roman" w:hAnsi="Times New Roman" w:cs="Times New Roman"/>
                <w:sz w:val="24"/>
                <w:szCs w:val="24"/>
              </w:rPr>
              <w:lastRenderedPageBreak/>
              <w:t>қайталанады.</w:t>
            </w:r>
          </w:p>
          <w:p w14:paraId="0BE3C0B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 дене тік, аяқ алшақ, таспа ұстаған қолдары жанында.</w:t>
            </w:r>
          </w:p>
          <w:p w14:paraId="3B647F2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бұрылу, сол қолын оң қолына тигізу; 2- бастапқы калыпқа келу; 3-4- осы жаттығуды сол жаққа қайт</w:t>
            </w:r>
            <w:r>
              <w:rPr>
                <w:rFonts w:ascii="Times New Roman" w:eastAsia="Times New Roman" w:hAnsi="Times New Roman" w:cs="Times New Roman"/>
                <w:sz w:val="24"/>
                <w:szCs w:val="24"/>
              </w:rPr>
              <w:t>алау. 5-8 - таспа ұстаған қолдарымен саусақ бастарын қимылдата отырып, аяқтың ұшымен өзін айнала адымдау бұру; Жаттығу 5-6 рет қайталанады.</w:t>
            </w:r>
          </w:p>
          <w:p w14:paraId="196EB2C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Бастапқы қалып: дене тік, аяқ бірге, лента ұстаған қолдарын жанына жіберу.</w:t>
            </w:r>
          </w:p>
          <w:p w14:paraId="46CCDA8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аяқты түзу ұстап, бір жанына қарай </w:t>
            </w:r>
            <w:r>
              <w:rPr>
                <w:rFonts w:ascii="Times New Roman" w:eastAsia="Times New Roman" w:hAnsi="Times New Roman" w:cs="Times New Roman"/>
                <w:sz w:val="24"/>
                <w:szCs w:val="24"/>
              </w:rPr>
              <w:t>бұру, осы қимылмен бірге таспа ұстаған қолды төмен түсіріп, айқастырып қою; 2 - бастапқы қалып. 3- 4- аяғын ауыстырып, жаттығуды қайталау. Жаттығуды жасау кезінде аяқты бүкпей, тік ұстау керек. Жаттығу 5-6 рет қайталанады.</w:t>
            </w:r>
          </w:p>
          <w:p w14:paraId="3BE73D6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Бастапқы қалып: аяқ </w:t>
            </w:r>
            <w:r>
              <w:rPr>
                <w:rFonts w:ascii="Times New Roman" w:eastAsia="Times New Roman" w:hAnsi="Times New Roman" w:cs="Times New Roman"/>
                <w:sz w:val="24"/>
                <w:szCs w:val="24"/>
              </w:rPr>
              <w:t>алшақ, лента ұстаған қолдары төменде.</w:t>
            </w:r>
          </w:p>
          <w:p w14:paraId="312BC7F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алға сәл иіліп, еңкею, қолды алдына түзу ұстап, таспа ұстаған қолдарының саусақтарын қимылдатып, таспаларды толқындату; 4 - тез тіктеліп, таспа ұстаған қолдарын артына жіберу. Жаттығу 8 рет қайталанады.</w:t>
            </w:r>
          </w:p>
          <w:p w14:paraId="77A38BB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w:t>
            </w:r>
            <w:r>
              <w:rPr>
                <w:rFonts w:ascii="Times New Roman" w:eastAsia="Times New Roman" w:hAnsi="Times New Roman" w:cs="Times New Roman"/>
                <w:sz w:val="24"/>
                <w:szCs w:val="24"/>
              </w:rPr>
              <w:t>Бастапқы қалып: дене тік, аяқ бірге, лента ұстаған қолдарын артына түзу ұстау.</w:t>
            </w:r>
          </w:p>
          <w:p w14:paraId="58332F9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тізені бүге отырып, аяғын алдына қойып, таспа ұстаған қолдарын толқындатып, жоғары көтеру; 2- бастапқы қалып. 3-4- келесі аяғымен жаттығуды қайталау. Жаттығуды әр жағына 5-6 </w:t>
            </w:r>
            <w:r>
              <w:rPr>
                <w:rFonts w:ascii="Times New Roman" w:eastAsia="Times New Roman" w:hAnsi="Times New Roman" w:cs="Times New Roman"/>
                <w:sz w:val="24"/>
                <w:szCs w:val="24"/>
              </w:rPr>
              <w:t>реттен қайталау.</w:t>
            </w:r>
          </w:p>
          <w:p w14:paraId="3EB66EE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 дене тік, аяқ алшақ, таспа ұстаған қолдары төменде. 1-4 - таспа ұстаған қолдарын оңға - жоғары, солға - төмен қимылдата отырып, өзін айналу. Таспамен толқынды қимылдар жасау. Жаттығуды 4-5 рет қайталау.</w:t>
            </w:r>
          </w:p>
          <w:p w14:paraId="77CA729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 Бастапқы қалып</w:t>
            </w:r>
            <w:r>
              <w:rPr>
                <w:rFonts w:ascii="Times New Roman" w:eastAsia="Times New Roman" w:hAnsi="Times New Roman" w:cs="Times New Roman"/>
                <w:sz w:val="24"/>
                <w:szCs w:val="24"/>
              </w:rPr>
              <w:t>: дене тік, аяқ алшақ, лента ұстаған қолдары төменде.</w:t>
            </w:r>
          </w:p>
          <w:p w14:paraId="2C9A9AF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 оң қолын жоғары, сол қолын артқа жіберу; 2 - қолдарын алмастырып, жаттығуды қайталау. Жаттығу 8-10 рет қайталанады.</w:t>
            </w:r>
          </w:p>
          <w:p w14:paraId="4237D1A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(дене шынықтыру)</w:t>
            </w:r>
          </w:p>
        </w:tc>
      </w:tr>
      <w:tr w:rsidR="006A2237" w14:paraId="791A3400" w14:textId="77777777" w:rsidTr="00561E8C">
        <w:tc>
          <w:tcPr>
            <w:tcW w:w="2317"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
          <w:p w14:paraId="4F86E57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1D1F3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4942F11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киіну,</w:t>
            </w:r>
            <w:r>
              <w:rPr>
                <w:rFonts w:ascii="Times New Roman" w:eastAsia="Times New Roman" w:hAnsi="Times New Roman" w:cs="Times New Roman"/>
                <w:sz w:val="24"/>
                <w:szCs w:val="24"/>
              </w:rPr>
              <w:t xml:space="preserve"> аяқ киімді дұрыс кие білу, өзіне-өзі қызмет ету дағдыларын дамыту.</w:t>
            </w:r>
          </w:p>
          <w:p w14:paraId="2828127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458420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68EA039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7498E47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28827C6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30EC6CE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A2237" w14:paraId="5E7D844F"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D49E7A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Ұйымдастырылған іс-әрекетке </w:t>
            </w:r>
            <w:r>
              <w:rPr>
                <w:rFonts w:ascii="Times New Roman" w:eastAsia="Times New Roman" w:hAnsi="Times New Roman" w:cs="Times New Roman"/>
                <w:b/>
                <w:sz w:val="24"/>
                <w:szCs w:val="24"/>
              </w:rPr>
              <w:t>дайындық</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748AAB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туралы әңгімелесу.</w:t>
            </w:r>
          </w:p>
          <w:p w14:paraId="59C9049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FC303B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құстардың суреттеріне қарап әңгіме құру.</w:t>
            </w:r>
          </w:p>
          <w:p w14:paraId="4771F63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9FF966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жұмбақтар шешу.</w:t>
            </w:r>
          </w:p>
          <w:p w14:paraId="5D3A32B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CB8074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w:t>
            </w:r>
            <w:r>
              <w:rPr>
                <w:rFonts w:ascii="Times New Roman" w:eastAsia="Times New Roman" w:hAnsi="Times New Roman" w:cs="Times New Roman"/>
                <w:sz w:val="24"/>
                <w:szCs w:val="24"/>
              </w:rPr>
              <w:t>алы тақпақтар жаттау.</w:t>
            </w:r>
          </w:p>
          <w:p w14:paraId="5AFBC0C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1F5C8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 туралы әндер жаттау.</w:t>
            </w:r>
          </w:p>
          <w:p w14:paraId="592E40E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(музыка)</w:t>
            </w:r>
          </w:p>
        </w:tc>
      </w:tr>
      <w:tr w:rsidR="006A2237" w14:paraId="000B1FDA"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049BE1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Мектепке дейінгі ұйым</w:t>
            </w:r>
          </w:p>
          <w:p w14:paraId="780E47B4"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кестесі бойынша</w:t>
            </w:r>
          </w:p>
          <w:p w14:paraId="56E1ABF1"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ұйымдастырылған</w:t>
            </w:r>
          </w:p>
          <w:p w14:paraId="2A8E179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іс-әрекет</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82BC9EF"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2EE93A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"Тауықтар" биі</w:t>
            </w:r>
          </w:p>
          <w:p w14:paraId="05A2CEC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sz w:val="24"/>
                <w:szCs w:val="24"/>
              </w:rPr>
              <w:lastRenderedPageBreak/>
              <w:t xml:space="preserve">Мақсат-міндеттер. Балаларды үй жануарлары туралы әндерді тыңдауға және </w:t>
            </w:r>
            <w:r>
              <w:rPr>
                <w:rFonts w:ascii="Times New Roman" w:eastAsia="Times New Roman" w:hAnsi="Times New Roman" w:cs="Times New Roman"/>
                <w:sz w:val="24"/>
                <w:szCs w:val="24"/>
              </w:rPr>
              <w:t>айтуға үйрету; музыканың сипаты мен әннің сөздік мағынасын түсініп айта білу қабілетін қалыптастыру; музыка әуенімен ырғақты қимылдарды топпен бір мезгілде бастап, бір мезгілде аяқтау дағдысына жаттықтыру; дыбысты есту қабілеті мен музыкалық аспапты әуенге</w:t>
            </w:r>
            <w:r>
              <w:rPr>
                <w:rFonts w:ascii="Times New Roman" w:eastAsia="Times New Roman" w:hAnsi="Times New Roman" w:cs="Times New Roman"/>
                <w:sz w:val="24"/>
                <w:szCs w:val="24"/>
              </w:rPr>
              <w:t xml:space="preserve"> ілесе отырып, дыбысты дұрыс қайталай білу қабілетін жетілдіру; үй жануарлары жөнінде ұғымдарын кеңейту. Балалардың әнді тыңдай отырып, сипатын ажырата білу қабілетін дамыту; әннің сөздік мағынасын түсініп айта білу қабілетін қалыптастыру; музыка әуенімен </w:t>
            </w:r>
            <w:r>
              <w:rPr>
                <w:rFonts w:ascii="Times New Roman" w:eastAsia="Times New Roman" w:hAnsi="Times New Roman" w:cs="Times New Roman"/>
                <w:sz w:val="24"/>
                <w:szCs w:val="24"/>
              </w:rPr>
              <w:t xml:space="preserve">музыкалық ырғақты қимылдарды бір мезгілде бастап, бір </w:t>
            </w:r>
            <w:r>
              <w:rPr>
                <w:rFonts w:ascii="Times New Roman" w:eastAsia="Times New Roman" w:hAnsi="Times New Roman" w:cs="Times New Roman"/>
                <w:sz w:val="24"/>
                <w:szCs w:val="24"/>
              </w:rPr>
              <w:lastRenderedPageBreak/>
              <w:t>мезгілде аяқтау дағдысын жетілдіру; дыбысты есту қабілеті мен зейінін дамыту. Балаларды мәдени қарым-қатынас пен адамгершілік ережелеріне тәрбиелеу; эстетикалық талғамын, оқу қызметіне қызығушылықтары м</w:t>
            </w:r>
            <w:r>
              <w:rPr>
                <w:rFonts w:ascii="Times New Roman" w:eastAsia="Times New Roman" w:hAnsi="Times New Roman" w:cs="Times New Roman"/>
                <w:sz w:val="24"/>
                <w:szCs w:val="24"/>
              </w:rPr>
              <w:t>ен белсенділіктерін арттыруды пысықтау.</w:t>
            </w:r>
            <w:r>
              <w:rPr>
                <w:rFonts w:ascii="Times New Roman" w:eastAsia="Times New Roman" w:hAnsi="Times New Roman" w:cs="Times New Roman"/>
                <w:b/>
                <w:sz w:val="24"/>
                <w:szCs w:val="24"/>
              </w:rPr>
              <w:t xml:space="preserve"> </w:t>
            </w:r>
          </w:p>
          <w:p w14:paraId="51E4483E" w14:textId="77777777" w:rsidR="006A2237" w:rsidRDefault="006A2237">
            <w:pPr>
              <w:widowControl w:val="0"/>
              <w:spacing w:line="240" w:lineRule="auto"/>
              <w:rPr>
                <w:rFonts w:ascii="Times New Roman" w:eastAsia="Times New Roman" w:hAnsi="Times New Roman" w:cs="Times New Roman"/>
                <w:b/>
                <w:sz w:val="24"/>
                <w:szCs w:val="24"/>
              </w:rPr>
            </w:pPr>
          </w:p>
          <w:p w14:paraId="3DB44E16"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49247A7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 Көп, аз, тең."</w:t>
            </w:r>
          </w:p>
          <w:p w14:paraId="177BAE6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ұғымындағы қыстайтын құстар туралы түсініктерін кеңейту, адам құстарға қалай қамқорлық жасай алатынын түсіндіру, құстардың дыбыстарын білдіретін </w:t>
            </w:r>
            <w:r>
              <w:rPr>
                <w:rFonts w:ascii="Times New Roman" w:eastAsia="Times New Roman" w:hAnsi="Times New Roman" w:cs="Times New Roman"/>
                <w:sz w:val="24"/>
                <w:szCs w:val="24"/>
              </w:rPr>
              <w:t xml:space="preserve">сөздердің ерекшеліктері туралы түсінік беру; түбірлес сөздер туралы білімдерін мысал келтіру арқылы қалыптастыру (қыс - </w:t>
            </w:r>
            <w:r>
              <w:rPr>
                <w:rFonts w:ascii="Times New Roman" w:eastAsia="Times New Roman" w:hAnsi="Times New Roman" w:cs="Times New Roman"/>
                <w:sz w:val="24"/>
                <w:szCs w:val="24"/>
              </w:rPr>
              <w:lastRenderedPageBreak/>
              <w:t>қыстау - қыстайтын); заттардың санын анықтайтын «артық» ,«кем», «тең» түсініктерін бекіту.</w:t>
            </w:r>
          </w:p>
          <w:p w14:paraId="7EDD961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қыстайтын құстарды </w:t>
            </w:r>
            <w:r>
              <w:rPr>
                <w:rFonts w:ascii="Times New Roman" w:eastAsia="Times New Roman" w:hAnsi="Times New Roman" w:cs="Times New Roman"/>
                <w:sz w:val="24"/>
                <w:szCs w:val="24"/>
              </w:rPr>
              <w:t>ажыратып, дұрыс атауға үйрету, құстардың дыбыстауын айқындайтын (шіп-шіп, шыр-шыр, шырылдайды) сөздері арқылы артикуляциялық аппараттарын дамыту; заттар тобының санын анықтау ұғымдарын білдіретін «артық» ,«кем», «тең» сөздерін дыбыстауға жаттықтыру; еске с</w:t>
            </w:r>
            <w:r>
              <w:rPr>
                <w:rFonts w:ascii="Times New Roman" w:eastAsia="Times New Roman" w:hAnsi="Times New Roman" w:cs="Times New Roman"/>
                <w:sz w:val="24"/>
                <w:szCs w:val="24"/>
              </w:rPr>
              <w:t>ақтау, ойлау қабілеттерін, қатынастық дағдыларын дамыту.</w:t>
            </w:r>
          </w:p>
          <w:p w14:paraId="6AC0F619" w14:textId="1EAC0CB4"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Қыстайтын құстарға қамқор болуға, мейірімділікке, байқампаздыққа тәрбиелеу.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7AE10A0" w14:textId="77777777" w:rsidR="006A2237" w:rsidRDefault="006A2237">
            <w:pPr>
              <w:widowControl w:val="0"/>
              <w:spacing w:line="240" w:lineRule="auto"/>
              <w:rPr>
                <w:rFonts w:ascii="Times New Roman" w:eastAsia="Times New Roman" w:hAnsi="Times New Roman" w:cs="Times New Roman"/>
                <w:sz w:val="24"/>
                <w:szCs w:val="24"/>
              </w:rPr>
            </w:pPr>
          </w:p>
          <w:p w14:paraId="3BC0810C"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632388A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"Құстар әні".</w:t>
            </w:r>
          </w:p>
          <w:p w14:paraId="653EE3C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құстар туралы әндерді тыңдап және айтуда әндердің сипатын ажырата білуге</w:t>
            </w:r>
            <w:r>
              <w:rPr>
                <w:rFonts w:ascii="Times New Roman" w:eastAsia="Times New Roman" w:hAnsi="Times New Roman" w:cs="Times New Roman"/>
                <w:sz w:val="24"/>
                <w:szCs w:val="24"/>
              </w:rPr>
              <w:t xml:space="preserve"> үйрету; құстар туралы әнді сезімталдықпен қабылдай білу қабілетін қалыптастыру.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8B468F0"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7C2A826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"Жылдам және епті құстар".</w:t>
            </w:r>
          </w:p>
          <w:p w14:paraId="05D95A4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алға ұмтыла секіруге; сызықтар арасымен ( 10 см арақашықтық ) тепе-теңдікті сақтап жүруге үйрету.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E68F36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w:t>
            </w:r>
            <w:r>
              <w:rPr>
                <w:rFonts w:ascii="Times New Roman" w:eastAsia="Times New Roman" w:hAnsi="Times New Roman" w:cs="Times New Roman"/>
                <w:b/>
                <w:sz w:val="24"/>
                <w:szCs w:val="24"/>
              </w:rPr>
              <w:t>нықтыру</w:t>
            </w:r>
          </w:p>
          <w:p w14:paraId="1B4E138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"Құстардай қайраттымыз".</w:t>
            </w:r>
          </w:p>
          <w:p w14:paraId="1D4EFD2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ұйымдастырылған іс-әрекетінде бала денсаулығын нығайтудың дәстүрлі емес түрлерін пайдалана отырып, құстардың қимылдарын бейнебаян бойынша қайталауға үйрету.</w:t>
            </w:r>
          </w:p>
          <w:p w14:paraId="7A51967A" w14:textId="77777777" w:rsidR="006A2237" w:rsidRDefault="006A2237">
            <w:pPr>
              <w:widowControl w:val="0"/>
              <w:spacing w:line="240" w:lineRule="auto"/>
              <w:rPr>
                <w:rFonts w:ascii="Times New Roman" w:eastAsia="Times New Roman" w:hAnsi="Times New Roman" w:cs="Times New Roman"/>
                <w:sz w:val="24"/>
                <w:szCs w:val="24"/>
              </w:rPr>
            </w:pPr>
          </w:p>
          <w:p w14:paraId="2706CF11" w14:textId="77777777" w:rsidR="006A2237" w:rsidRDefault="006A2237">
            <w:pPr>
              <w:widowControl w:val="0"/>
              <w:spacing w:line="240" w:lineRule="auto"/>
              <w:rPr>
                <w:rFonts w:ascii="Times New Roman" w:eastAsia="Times New Roman" w:hAnsi="Times New Roman" w:cs="Times New Roman"/>
                <w:sz w:val="24"/>
                <w:szCs w:val="24"/>
              </w:rPr>
            </w:pPr>
          </w:p>
          <w:p w14:paraId="4B4285AF" w14:textId="77777777" w:rsidR="006A2237" w:rsidRDefault="006A2237">
            <w:pPr>
              <w:widowControl w:val="0"/>
              <w:spacing w:line="240" w:lineRule="auto"/>
              <w:rPr>
                <w:rFonts w:ascii="Times New Roman" w:eastAsia="Times New Roman" w:hAnsi="Times New Roman" w:cs="Times New Roman"/>
                <w:sz w:val="24"/>
                <w:szCs w:val="24"/>
              </w:rPr>
            </w:pPr>
          </w:p>
          <w:p w14:paraId="520F617E" w14:textId="77777777" w:rsidR="006A2237" w:rsidRDefault="006A2237">
            <w:pPr>
              <w:widowControl w:val="0"/>
              <w:spacing w:line="240" w:lineRule="auto"/>
              <w:rPr>
                <w:rFonts w:ascii="Times New Roman" w:eastAsia="Times New Roman" w:hAnsi="Times New Roman" w:cs="Times New Roman"/>
                <w:sz w:val="24"/>
                <w:szCs w:val="24"/>
              </w:rPr>
            </w:pP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31BED3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5168845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"Қамқоршылар тобы".</w:t>
            </w:r>
          </w:p>
          <w:p w14:paraId="31AAC9C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w:t>
            </w:r>
            <w:r>
              <w:rPr>
                <w:rFonts w:ascii="Times New Roman" w:eastAsia="Times New Roman" w:hAnsi="Times New Roman" w:cs="Times New Roman"/>
                <w:sz w:val="24"/>
                <w:szCs w:val="24"/>
              </w:rPr>
              <w:t>ндеттер: балаларды допты еденге ұруға; допты жоғары лақтыруға үйрету.</w:t>
            </w:r>
          </w:p>
        </w:tc>
      </w:tr>
      <w:tr w:rsidR="006A2237" w14:paraId="14CCD5BD"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5D191C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2- таңғы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3D2B09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сақтауға,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6A2237" w14:paraId="65A28DFA"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130817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CE26DF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өз киімдерін тануға, атауға, өз шкафын таңбалауыш арқылы табуға үйрету. </w:t>
            </w:r>
            <w:r>
              <w:rPr>
                <w:rFonts w:ascii="Times New Roman" w:eastAsia="Times New Roman" w:hAnsi="Times New Roman" w:cs="Times New Roman"/>
                <w:b/>
                <w:sz w:val="24"/>
                <w:szCs w:val="24"/>
              </w:rPr>
              <w:t>(мәдени-гигиеналық дағдылар)</w:t>
            </w:r>
          </w:p>
        </w:tc>
      </w:tr>
      <w:tr w:rsidR="006A2237" w14:paraId="63261F7C"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82D8E7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6BEE1C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Қар басуын бақылау. (қоршаған ортамен танысу, </w:t>
            </w:r>
            <w:r>
              <w:rPr>
                <w:rFonts w:ascii="Times New Roman" w:eastAsia="Times New Roman" w:hAnsi="Times New Roman" w:cs="Times New Roman"/>
                <w:b/>
                <w:sz w:val="24"/>
                <w:szCs w:val="24"/>
              </w:rPr>
              <w:lastRenderedPageBreak/>
              <w:t>сөйлеуді дамыту, көркем әдебиет)</w:t>
            </w:r>
          </w:p>
          <w:p w14:paraId="13E8E09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67FC00F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Ұстай қалсаң еріп кетер,</w:t>
            </w:r>
          </w:p>
          <w:p w14:paraId="49BD682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Әуре болма теріп бекер. (</w:t>
            </w:r>
            <w:r>
              <w:rPr>
                <w:rFonts w:ascii="Times New Roman" w:eastAsia="Times New Roman" w:hAnsi="Times New Roman" w:cs="Times New Roman"/>
                <w:sz w:val="24"/>
                <w:szCs w:val="24"/>
              </w:rPr>
              <w:t>қар)</w:t>
            </w:r>
          </w:p>
          <w:p w14:paraId="0251A65E"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Болжау.</w:t>
            </w:r>
          </w:p>
          <w:p w14:paraId="116823D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түссе - күн жылынады</w:t>
            </w:r>
          </w:p>
          <w:p w14:paraId="6333B1B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қар түсуі жөнінде түсінік беру.</w:t>
            </w:r>
          </w:p>
          <w:p w14:paraId="5135BCA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Қыста күн бұлттанса қар жауатына туралы айту. Аспаннан жапалақтап қар жауғанын бақылау (ұлпа, ақ, жеңіл). Қар, жүн көрпе секілді, жерді қымтайды.</w:t>
            </w:r>
          </w:p>
          <w:p w14:paraId="15943B1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Қимылды ойын. </w:t>
            </w:r>
            <w:r>
              <w:rPr>
                <w:rFonts w:ascii="Times New Roman" w:eastAsia="Times New Roman" w:hAnsi="Times New Roman" w:cs="Times New Roman"/>
                <w:sz w:val="24"/>
                <w:szCs w:val="24"/>
              </w:rPr>
              <w:t>«Қармен</w:t>
            </w:r>
            <w:r>
              <w:rPr>
                <w:rFonts w:ascii="Times New Roman" w:eastAsia="Times New Roman" w:hAnsi="Times New Roman" w:cs="Times New Roman"/>
                <w:sz w:val="24"/>
                <w:szCs w:val="24"/>
              </w:rPr>
              <w:t xml:space="preserve"> ойнау».</w:t>
            </w:r>
            <w:r>
              <w:rPr>
                <w:rFonts w:ascii="Times New Roman" w:eastAsia="Times New Roman" w:hAnsi="Times New Roman" w:cs="Times New Roman"/>
                <w:b/>
                <w:sz w:val="24"/>
                <w:szCs w:val="24"/>
              </w:rPr>
              <w:t xml:space="preserve"> (дене шынықтыру)</w:t>
            </w:r>
          </w:p>
          <w:p w14:paraId="72AB15E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 қармен ойнауға үйрету. Нысанаға қарды атуға жаттықтыру. Ойын ережесін орындауға дағдыландыру.</w:t>
            </w:r>
          </w:p>
          <w:p w14:paraId="28741C2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 xml:space="preserve">күректі қолдануды үйрету, ауланы қардан тазарту. Қоғамдық жұмыс уақытында бір-біріне кедергі </w:t>
            </w:r>
            <w:r>
              <w:rPr>
                <w:rFonts w:ascii="Times New Roman" w:eastAsia="Times New Roman" w:hAnsi="Times New Roman" w:cs="Times New Roman"/>
                <w:sz w:val="24"/>
                <w:szCs w:val="24"/>
              </w:rPr>
              <w:lastRenderedPageBreak/>
              <w:t xml:space="preserve">келтірмеу. Қиыншылықтарды </w:t>
            </w:r>
            <w:r>
              <w:rPr>
                <w:rFonts w:ascii="Times New Roman" w:eastAsia="Times New Roman" w:hAnsi="Times New Roman" w:cs="Times New Roman"/>
                <w:sz w:val="24"/>
                <w:szCs w:val="24"/>
              </w:rPr>
              <w:t>жеңе білу.</w:t>
            </w:r>
          </w:p>
          <w:p w14:paraId="0967F65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 (дене шынықтыру)</w:t>
            </w:r>
          </w:p>
          <w:p w14:paraId="7461D44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Тыныш, қуанышты жағдайды қолдауға және ұйымдастыруға талаптандыру; дербестілігін және бастамашылдығын көтермелеу.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8196083"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Ауа райын бақылау. (қоршаған ортамен танысу, </w:t>
            </w:r>
            <w:r>
              <w:rPr>
                <w:rFonts w:ascii="Times New Roman" w:eastAsia="Times New Roman" w:hAnsi="Times New Roman" w:cs="Times New Roman"/>
                <w:b/>
                <w:sz w:val="24"/>
                <w:szCs w:val="24"/>
              </w:rPr>
              <w:lastRenderedPageBreak/>
              <w:t>сөйлеуді дамыту, көркем әдебиет)</w:t>
            </w:r>
          </w:p>
          <w:p w14:paraId="30986EC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Жаңылтпаш.</w:t>
            </w:r>
          </w:p>
          <w:p w14:paraId="62DDFB4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қыспаса, қыс па,</w:t>
            </w:r>
          </w:p>
          <w:p w14:paraId="78FD440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 ұшпаса, құс па?</w:t>
            </w:r>
          </w:p>
          <w:p w14:paraId="2727C91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Өлең.</w:t>
            </w:r>
          </w:p>
          <w:p w14:paraId="3C5942D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О. Иманәлиев.</w:t>
            </w:r>
          </w:p>
          <w:p w14:paraId="47668F7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Көкті бұлт тұмшалап,</w:t>
            </w:r>
          </w:p>
          <w:p w14:paraId="4499D19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 ақ тонын киеді.</w:t>
            </w:r>
          </w:p>
          <w:p w14:paraId="5C0B85F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Шұнақ аяз шымшылап,</w:t>
            </w:r>
          </w:p>
          <w:p w14:paraId="41205B2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бетіңнен сүйеді.</w:t>
            </w:r>
          </w:p>
          <w:p w14:paraId="1156E1D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Бақылау: </w:t>
            </w:r>
            <w:r>
              <w:rPr>
                <w:rFonts w:ascii="Times New Roman" w:eastAsia="Times New Roman" w:hAnsi="Times New Roman" w:cs="Times New Roman"/>
                <w:sz w:val="24"/>
                <w:szCs w:val="24"/>
              </w:rPr>
              <w:t>балаларға жансыз табиғаттағы қыс мезгіліндегі өзгеріс туралы түсінік беру.</w:t>
            </w:r>
          </w:p>
          <w:p w14:paraId="4D2368D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w:t>
            </w:r>
            <w:r>
              <w:rPr>
                <w:rFonts w:ascii="Times New Roman" w:eastAsia="Times New Roman" w:hAnsi="Times New Roman" w:cs="Times New Roman"/>
                <w:b/>
                <w:sz w:val="24"/>
                <w:szCs w:val="24"/>
              </w:rPr>
              <w:t xml:space="preserve"> «Кегліні құлат». (дене шынықтыру)</w:t>
            </w:r>
          </w:p>
          <w:p w14:paraId="627A21F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Кегліні құлата отырып, клюшканың көмегімен нысанаға шайбаны лақтыра білуді бекіту. Белсенділікке тәрбиелеу.</w:t>
            </w:r>
          </w:p>
          <w:p w14:paraId="02754E4F"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 (еңбек іс-әрекеті)</w:t>
            </w:r>
          </w:p>
          <w:p w14:paraId="6949D6C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Демалыс орнын қардан тазарту.</w:t>
            </w:r>
          </w:p>
          <w:p w14:paraId="50C2A03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Өзінің іс-әрекетін жолдастарының іс-әрекетімен келістіру,</w:t>
            </w:r>
            <w:r>
              <w:rPr>
                <w:rFonts w:ascii="Times New Roman" w:eastAsia="Times New Roman" w:hAnsi="Times New Roman" w:cs="Times New Roman"/>
                <w:b/>
                <w:sz w:val="24"/>
                <w:szCs w:val="24"/>
              </w:rPr>
              <w:t xml:space="preserve"> ұжымда тапсырманы өз бетінше орындауға </w:t>
            </w:r>
            <w:r>
              <w:rPr>
                <w:rFonts w:ascii="Times New Roman" w:eastAsia="Times New Roman" w:hAnsi="Times New Roman" w:cs="Times New Roman"/>
                <w:b/>
                <w:sz w:val="24"/>
                <w:szCs w:val="24"/>
              </w:rPr>
              <w:lastRenderedPageBreak/>
              <w:t xml:space="preserve">үйрету. </w:t>
            </w:r>
            <w:r>
              <w:rPr>
                <w:rFonts w:ascii="Times New Roman" w:eastAsia="Times New Roman" w:hAnsi="Times New Roman" w:cs="Times New Roman"/>
                <w:sz w:val="24"/>
                <w:szCs w:val="24"/>
              </w:rPr>
              <w:t>Еңбекті ынтамен істеуге тәрбиелеу.</w:t>
            </w:r>
          </w:p>
          <w:p w14:paraId="55882BE0"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6408136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беру.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4DE41BF"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Торғайларды бақылау. (қоршаған ортамен танысу, сөйлеуді дамыту, көркем </w:t>
            </w:r>
            <w:r>
              <w:rPr>
                <w:rFonts w:ascii="Times New Roman" w:eastAsia="Times New Roman" w:hAnsi="Times New Roman" w:cs="Times New Roman"/>
                <w:b/>
                <w:sz w:val="24"/>
                <w:szCs w:val="24"/>
              </w:rPr>
              <w:lastRenderedPageBreak/>
              <w:t>әдебиет)</w:t>
            </w:r>
          </w:p>
          <w:p w14:paraId="7D8D0D9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w:t>
            </w:r>
            <w:r>
              <w:rPr>
                <w:rFonts w:ascii="Times New Roman" w:eastAsia="Times New Roman" w:hAnsi="Times New Roman" w:cs="Times New Roman"/>
                <w:sz w:val="24"/>
                <w:szCs w:val="24"/>
              </w:rPr>
              <w:t>ттер: қыстап қалатын құстар жайлы білімдерін толықтыру; қыс мезгіліндегі құстардың мінез-құлықтарындағы өзгешеліктер туралы түсініктерін қалыптастыру; құстарға қамқор болуға тәрбиелеу.</w:t>
            </w:r>
          </w:p>
          <w:p w14:paraId="274FEF9E"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ойыны. «Нысанаға тигіз». (дене шынықтыру)</w:t>
            </w:r>
          </w:p>
          <w:p w14:paraId="40A8411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w:t>
            </w:r>
            <w:r>
              <w:rPr>
                <w:rFonts w:ascii="Times New Roman" w:eastAsia="Times New Roman" w:hAnsi="Times New Roman" w:cs="Times New Roman"/>
                <w:sz w:val="24"/>
                <w:szCs w:val="24"/>
              </w:rPr>
              <w:t>ер: ұшып бара жатқан заттың бағытын бақылау, қозғалыстың дұрыс орындалуын есептей білу.</w:t>
            </w:r>
          </w:p>
          <w:p w14:paraId="11D4D34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Еңбек. </w:t>
            </w:r>
            <w:r>
              <w:rPr>
                <w:rFonts w:ascii="Times New Roman" w:eastAsia="Times New Roman" w:hAnsi="Times New Roman" w:cs="Times New Roman"/>
                <w:sz w:val="24"/>
                <w:szCs w:val="24"/>
              </w:rPr>
              <w:t>Топтың ойын ауласын қоқыстардан тазарту.</w:t>
            </w:r>
          </w:p>
          <w:p w14:paraId="2CBA748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еңбекке баулу.</w:t>
            </w:r>
          </w:p>
          <w:p w14:paraId="081462AA"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 бетімен ойындар.</w:t>
            </w:r>
          </w:p>
          <w:p w14:paraId="1119D98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 балаға өзін қызықтыратын іспен айналысуға мүмкіндік бе</w:t>
            </w:r>
            <w:r>
              <w:rPr>
                <w:rFonts w:ascii="Times New Roman" w:eastAsia="Times New Roman" w:hAnsi="Times New Roman" w:cs="Times New Roman"/>
                <w:sz w:val="24"/>
                <w:szCs w:val="24"/>
              </w:rPr>
              <w:t>ру.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BA7AEA"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үстіндегі іздерді бақылау.</w:t>
            </w:r>
          </w:p>
          <w:p w14:paraId="380A344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w:t>
            </w:r>
            <w:r>
              <w:rPr>
                <w:rFonts w:ascii="Times New Roman" w:eastAsia="Times New Roman" w:hAnsi="Times New Roman" w:cs="Times New Roman"/>
                <w:sz w:val="24"/>
                <w:szCs w:val="24"/>
              </w:rPr>
              <w:lastRenderedPageBreak/>
              <w:t>балаларды қар үстіндегі адамдардың, жануарлардың, құстардың</w:t>
            </w:r>
          </w:p>
          <w:p w14:paraId="7A85713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ізін айырып, білуге үйрету. Балаларды байқағыштық, ойлау қаситтерін</w:t>
            </w:r>
          </w:p>
          <w:p w14:paraId="6C5660B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қалыптастырып, толықтыра түсу.</w:t>
            </w:r>
          </w:p>
          <w:p w14:paraId="48C93CC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Қар үстіндегі іздерге назар аударып, оны </w:t>
            </w:r>
            <w:r>
              <w:rPr>
                <w:rFonts w:ascii="Times New Roman" w:eastAsia="Times New Roman" w:hAnsi="Times New Roman" w:cs="Times New Roman"/>
                <w:sz w:val="24"/>
                <w:szCs w:val="24"/>
              </w:rPr>
              <w:t>анықтай білуге көңіл қою. Ауа</w:t>
            </w:r>
          </w:p>
          <w:p w14:paraId="6B2E42B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райының қай кезінде іздер жақсы көрінеді?</w:t>
            </w:r>
          </w:p>
          <w:p w14:paraId="68C3245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155721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 киімді денелі, ақ сақалды,</w:t>
            </w:r>
          </w:p>
          <w:p w14:paraId="6606084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Соқыр, мылқау танымас тірі жанды,</w:t>
            </w:r>
          </w:p>
          <w:p w14:paraId="1078BA0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Үсті-басы ақ қырау түсі суық,</w:t>
            </w:r>
          </w:p>
          <w:p w14:paraId="028477E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Басқан жері сықырлап келіп қалды.</w:t>
            </w:r>
          </w:p>
          <w:p w14:paraId="2EF8B3F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(Абай)</w:t>
            </w:r>
          </w:p>
          <w:p w14:paraId="161C8C16"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құстар үшін жемсалғыш жасап, оны ағашқа іліп қою, жем салу.</w:t>
            </w:r>
            <w:r>
              <w:rPr>
                <w:rFonts w:ascii="Times New Roman" w:eastAsia="Times New Roman" w:hAnsi="Times New Roman" w:cs="Times New Roman"/>
                <w:b/>
                <w:sz w:val="24"/>
                <w:szCs w:val="24"/>
              </w:rPr>
              <w:t xml:space="preserve"> (еңбек іс-әрекеті)</w:t>
            </w:r>
          </w:p>
          <w:p w14:paraId="6036D67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қыстайтын құстарға, хайуанаттарға қамқоршы болуға тәрбиелеу.</w:t>
            </w:r>
          </w:p>
          <w:p w14:paraId="32CDC4EE"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«Ақ қоян». (дене шынықтыру)</w:t>
            </w:r>
          </w:p>
          <w:p w14:paraId="1B08BF6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ептілікке баулу.</w:t>
            </w:r>
          </w:p>
          <w:p w14:paraId="39A4475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Жеке жұмыс</w:t>
            </w:r>
            <w:r>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бір құстың </w:t>
            </w:r>
            <w:r>
              <w:rPr>
                <w:rFonts w:ascii="Times New Roman" w:eastAsia="Times New Roman" w:hAnsi="Times New Roman" w:cs="Times New Roman"/>
                <w:sz w:val="24"/>
                <w:szCs w:val="24"/>
              </w:rPr>
              <w:lastRenderedPageBreak/>
              <w:t>лабиринттен шығу жолы туралы ертегіні</w:t>
            </w:r>
          </w:p>
          <w:p w14:paraId="6E5265F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ойластыру.</w:t>
            </w:r>
          </w:p>
          <w:p w14:paraId="6A1DC05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1269ACB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 берсең құсқа қыста, сауабы тиер оның жазда.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B12D44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Қар (ұлпаларының) ұшқындарына бақылау жүргізу.</w:t>
            </w:r>
          </w:p>
          <w:p w14:paraId="1C66505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 балаларды қар ұшқындарының қалай пайда болатынын, олардың</w:t>
            </w:r>
          </w:p>
          <w:p w14:paraId="1C248AB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құрлысымен таныс</w:t>
            </w:r>
            <w:r>
              <w:rPr>
                <w:rFonts w:ascii="Times New Roman" w:eastAsia="Times New Roman" w:hAnsi="Times New Roman" w:cs="Times New Roman"/>
                <w:sz w:val="24"/>
                <w:szCs w:val="24"/>
              </w:rPr>
              <w:t>тыру, сонымен бірге балаларды байқағыштыққа тәрбиелеу.</w:t>
            </w:r>
          </w:p>
          <w:p w14:paraId="40E9A2E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қар ұлпасын қағып алып, зейін қойып, анықтауды ұсыну. Қар ұшқыны алты қанаттан тұрады, олар бір-біріне өте ұқсас келеді.</w:t>
            </w:r>
          </w:p>
          <w:p w14:paraId="5E1A983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ұшқыны жаңбыр сияқты, бұлтта жаратылады. Су буы өте жоғары көтеріл</w:t>
            </w:r>
            <w:r>
              <w:rPr>
                <w:rFonts w:ascii="Times New Roman" w:eastAsia="Times New Roman" w:hAnsi="Times New Roman" w:cs="Times New Roman"/>
                <w:sz w:val="24"/>
                <w:szCs w:val="24"/>
              </w:rPr>
              <w:t>еді:</w:t>
            </w:r>
          </w:p>
          <w:p w14:paraId="3D4F115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 жоғарыда ауаның температурасы өте төмен болғандықтан, сол су буларынан</w:t>
            </w:r>
          </w:p>
          <w:p w14:paraId="1D59CEE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кішкентай ғана мұз қиыршықтары пайда болады. Алты қырлы мұз түйіршіктері өсіп кішкентай жұлдызшаларға айналады, сөйтіп қар ұшқындары жерге түседі.</w:t>
            </w:r>
          </w:p>
          <w:p w14:paraId="1963AE5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2024167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Жазда көлге </w:t>
            </w:r>
            <w:r>
              <w:rPr>
                <w:rFonts w:ascii="Times New Roman" w:eastAsia="Times New Roman" w:hAnsi="Times New Roman" w:cs="Times New Roman"/>
                <w:sz w:val="24"/>
                <w:szCs w:val="24"/>
              </w:rPr>
              <w:t>мұз қатты,</w:t>
            </w:r>
          </w:p>
          <w:p w14:paraId="237E014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Табанымды мұздатты.</w:t>
            </w:r>
          </w:p>
          <w:p w14:paraId="340325C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Мұз ойылып кетті тез,</w:t>
            </w:r>
          </w:p>
          <w:p w14:paraId="77CC42B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Күліп едік, біз қатты.</w:t>
            </w:r>
          </w:p>
          <w:p w14:paraId="72284C01"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Қимылды ойын. «Ортаға түспек». (дене шынықтыру)</w:t>
            </w:r>
          </w:p>
          <w:p w14:paraId="0EF8C75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тез жүгіруге, секіруге, </w:t>
            </w:r>
            <w:r>
              <w:rPr>
                <w:rFonts w:ascii="Times New Roman" w:eastAsia="Times New Roman" w:hAnsi="Times New Roman" w:cs="Times New Roman"/>
                <w:sz w:val="24"/>
                <w:szCs w:val="24"/>
              </w:rPr>
              <w:lastRenderedPageBreak/>
              <w:t>ептілікке үйрету.</w:t>
            </w:r>
          </w:p>
          <w:p w14:paraId="7904FE24"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Еңбек:</w:t>
            </w:r>
            <w:r>
              <w:rPr>
                <w:rFonts w:ascii="Times New Roman" w:eastAsia="Times New Roman" w:hAnsi="Times New Roman" w:cs="Times New Roman"/>
                <w:sz w:val="24"/>
                <w:szCs w:val="24"/>
              </w:rPr>
              <w:t xml:space="preserve"> қар атжалдарын жасауға балаларды үйрету.</w:t>
            </w:r>
            <w:r>
              <w:rPr>
                <w:rFonts w:ascii="Times New Roman" w:eastAsia="Times New Roman" w:hAnsi="Times New Roman" w:cs="Times New Roman"/>
                <w:b/>
                <w:sz w:val="24"/>
                <w:szCs w:val="24"/>
              </w:rPr>
              <w:t xml:space="preserve"> (еңбек іс-әрекеті)</w:t>
            </w:r>
          </w:p>
          <w:p w14:paraId="4F96B69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Жеке </w:t>
            </w:r>
            <w:r>
              <w:rPr>
                <w:rFonts w:ascii="Times New Roman" w:eastAsia="Times New Roman" w:hAnsi="Times New Roman" w:cs="Times New Roman"/>
                <w:b/>
                <w:sz w:val="24"/>
                <w:szCs w:val="24"/>
              </w:rPr>
              <w:t xml:space="preserve">жұмыс: </w:t>
            </w:r>
            <w:r>
              <w:rPr>
                <w:rFonts w:ascii="Times New Roman" w:eastAsia="Times New Roman" w:hAnsi="Times New Roman" w:cs="Times New Roman"/>
                <w:sz w:val="24"/>
                <w:szCs w:val="24"/>
              </w:rPr>
              <w:t>шаңғыда жүре білуге машықтану.</w:t>
            </w:r>
          </w:p>
          <w:p w14:paraId="63E7C77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Мақал.</w:t>
            </w:r>
          </w:p>
          <w:p w14:paraId="4DDB65A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Қар көп болса, астық көп болады.</w:t>
            </w:r>
          </w:p>
          <w:p w14:paraId="74D6F66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Жұмбақ.</w:t>
            </w:r>
          </w:p>
          <w:p w14:paraId="75B7C59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Қолы жоқ, сурет салады</w:t>
            </w:r>
          </w:p>
          <w:p w14:paraId="26248C4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Тісі жоқ, тістеп алады. (Аяз)</w:t>
            </w:r>
          </w:p>
        </w:tc>
      </w:tr>
      <w:tr w:rsidR="006A2237" w14:paraId="35266E6B"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892D1E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8A8BE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жинау, қолдарын жуу. </w:t>
            </w:r>
            <w:r>
              <w:rPr>
                <w:rFonts w:ascii="Times New Roman" w:eastAsia="Times New Roman" w:hAnsi="Times New Roman" w:cs="Times New Roman"/>
                <w:b/>
                <w:sz w:val="24"/>
                <w:szCs w:val="24"/>
              </w:rPr>
              <w:t>(мәдени-гигиеналық дағдылар, дербес әрекет)</w:t>
            </w:r>
          </w:p>
        </w:tc>
      </w:tr>
      <w:tr w:rsidR="006A2237" w14:paraId="6EF1E536"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E66D39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9D1189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15A8F13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балалардың киіну, аяқ киімді дұрыс кие білу, өзіне-өзі қызмет </w:t>
            </w:r>
            <w:r>
              <w:rPr>
                <w:rFonts w:ascii="Times New Roman" w:eastAsia="Times New Roman" w:hAnsi="Times New Roman" w:cs="Times New Roman"/>
                <w:sz w:val="24"/>
                <w:szCs w:val="24"/>
              </w:rPr>
              <w:t>ету дағдыларын дамыту.</w:t>
            </w:r>
          </w:p>
          <w:p w14:paraId="0D3A595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Көркем сөз</w:t>
            </w:r>
          </w:p>
          <w:p w14:paraId="1283403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Нан қоқымын шашпаңдар,</w:t>
            </w:r>
          </w:p>
          <w:p w14:paraId="504277D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Жерде жатса баспаңдар.</w:t>
            </w:r>
          </w:p>
          <w:p w14:paraId="20FD078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Теріп алып қастерлеп ,</w:t>
            </w:r>
          </w:p>
          <w:p w14:paraId="26162F9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Торғайларға тастаңдар.</w:t>
            </w:r>
          </w:p>
          <w:p w14:paraId="3C2B94A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көркем сөз)</w:t>
            </w:r>
          </w:p>
        </w:tc>
      </w:tr>
      <w:tr w:rsidR="006A2237" w14:paraId="07DAA5B9"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0F34B1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ұйқы</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93AE2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«Қорыққанға қос көрінеді» ертегісін оқып беріп, балаларды ұйықтату.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C8D0C5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w:t>
            </w:r>
            <w:r>
              <w:rPr>
                <w:rFonts w:ascii="Times New Roman" w:eastAsia="Times New Roman" w:hAnsi="Times New Roman" w:cs="Times New Roman"/>
                <w:sz w:val="24"/>
                <w:szCs w:val="24"/>
              </w:rPr>
              <w:t xml:space="preserve"> ұқыпты орындыққа іліп (немесе арнайы сөреге) қоюды үйренеді.</w:t>
            </w:r>
          </w:p>
          <w:p w14:paraId="2A1F87A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 Ж.Байырбекваның «Бесік жыры» әні</w:t>
            </w:r>
          </w:p>
          <w:p w14:paraId="16A4CD6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6945F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«Етікші» ертегісн оқып беріп, балаларды ұйықтату. </w:t>
            </w:r>
            <w:r>
              <w:rPr>
                <w:rFonts w:ascii="Times New Roman" w:eastAsia="Times New Roman" w:hAnsi="Times New Roman" w:cs="Times New Roman"/>
                <w:b/>
                <w:sz w:val="24"/>
                <w:szCs w:val="24"/>
              </w:rPr>
              <w:t>(көркем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0AE8C4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Киімдерін ұқыпты орындыққа іліп (немесе арнайы сөреге) қоюды </w:t>
            </w:r>
            <w:r>
              <w:rPr>
                <w:rFonts w:ascii="Times New Roman" w:eastAsia="Times New Roman" w:hAnsi="Times New Roman" w:cs="Times New Roman"/>
                <w:sz w:val="24"/>
                <w:szCs w:val="24"/>
              </w:rPr>
              <w:t>үйренеді.</w:t>
            </w:r>
          </w:p>
          <w:p w14:paraId="6348F87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«Даналық кеңес» ертегісін оқып беріп, балаларды ұйықтату.</w:t>
            </w:r>
          </w:p>
          <w:p w14:paraId="01715B5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74CA6F4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(немесе арнайы сөреге) қоюды үйретуді жалғастыру.</w:t>
            </w:r>
          </w:p>
          <w:p w14:paraId="151BB9A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«Ақша иісі» ертегісін тыңдату. (BilimKids медиа бөліміндегі ертегісі)</w:t>
            </w:r>
          </w:p>
          <w:p w14:paraId="63AD3BC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(көркем әдебиет)</w:t>
            </w:r>
          </w:p>
        </w:tc>
      </w:tr>
      <w:tr w:rsidR="006A2237" w14:paraId="1050FB18"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A1463A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w:t>
            </w:r>
            <w:r>
              <w:rPr>
                <w:rFonts w:ascii="Times New Roman" w:eastAsia="Times New Roman" w:hAnsi="Times New Roman" w:cs="Times New Roman"/>
                <w:b/>
                <w:sz w:val="24"/>
                <w:szCs w:val="24"/>
              </w:rPr>
              <w:t>іртіндеп ұйқыдан</w:t>
            </w:r>
          </w:p>
          <w:p w14:paraId="2B40C9E7"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6F8E658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сауықтыру шаралары</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4D9D83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Біртіндеп ұйқыдан тұрғызу (музыка ақырын ойнайды).</w:t>
            </w:r>
          </w:p>
          <w:p w14:paraId="7449811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Ұйқыдан кейін бірден төсекте жаттығу жасау; жатқан күйінде, төсектен тұрмай, көрпенің астында балалар жалпы дамыту жаттығуларының аз мөлшерін орындайды; (гимнастик</w:t>
            </w:r>
            <w:r>
              <w:rPr>
                <w:rFonts w:ascii="Times New Roman" w:eastAsia="Times New Roman" w:hAnsi="Times New Roman" w:cs="Times New Roman"/>
                <w:sz w:val="24"/>
                <w:szCs w:val="24"/>
              </w:rPr>
              <w:t>а, 2-3 минут төсекте, балалардың ұйқыдан біртіндеп ояу күйіне өтуіне бағытталған. Оянған балалармен жүргізген дұрыс, қалғаны оянған кезде қосылады)</w:t>
            </w:r>
          </w:p>
          <w:p w14:paraId="42EA1C88" w14:textId="77777777" w:rsidR="006A2237" w:rsidRDefault="006A2237">
            <w:pPr>
              <w:widowControl w:val="0"/>
              <w:spacing w:line="240" w:lineRule="auto"/>
              <w:rPr>
                <w:rFonts w:ascii="Times New Roman" w:eastAsia="Times New Roman" w:hAnsi="Times New Roman" w:cs="Times New Roman"/>
                <w:sz w:val="24"/>
                <w:szCs w:val="24"/>
              </w:rPr>
            </w:pPr>
          </w:p>
          <w:p w14:paraId="2A556AD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Жалпақ табанды болдырмау үшін денсаулық жолымен жүру.</w:t>
            </w:r>
          </w:p>
          <w:p w14:paraId="29F0A75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(мәдени-гигиеналық дағдылар, дене шынықты</w:t>
            </w:r>
            <w:r>
              <w:rPr>
                <w:rFonts w:ascii="Times New Roman" w:eastAsia="Times New Roman" w:hAnsi="Times New Roman" w:cs="Times New Roman"/>
                <w:sz w:val="24"/>
                <w:szCs w:val="24"/>
              </w:rPr>
              <w:t>ру)</w:t>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p>
        </w:tc>
      </w:tr>
      <w:tr w:rsidR="006A2237" w14:paraId="053D59D8"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0DBD819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Бесін ас</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A2053D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Таза және ұқыпты тамақтану. Тамақтану мәдениетін қалыптастыру. Асты тауысып жеуге үйрету. </w:t>
            </w:r>
            <w:r>
              <w:rPr>
                <w:rFonts w:ascii="Times New Roman" w:eastAsia="Times New Roman" w:hAnsi="Times New Roman" w:cs="Times New Roman"/>
                <w:b/>
                <w:sz w:val="24"/>
                <w:szCs w:val="24"/>
              </w:rPr>
              <w:t>(мәдени-гигиеналық дағдылар)</w:t>
            </w:r>
          </w:p>
        </w:tc>
      </w:tr>
      <w:tr w:rsidR="006A2237" w14:paraId="1575EAF3"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1DAC54D0"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773E82E1"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(аз қимылды, үстел үсті</w:t>
            </w:r>
          </w:p>
          <w:p w14:paraId="342FF15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ойындары,</w:t>
            </w:r>
          </w:p>
          <w:p w14:paraId="2E4A7D5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іс-әрекеті,</w:t>
            </w:r>
          </w:p>
          <w:p w14:paraId="7AB700D7"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p>
          <w:p w14:paraId="59A8259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басқалар)</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B660C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дамытудан ойын-жаттығу</w:t>
            </w:r>
          </w:p>
          <w:p w14:paraId="49AB8D1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"Құстарға жемшашар" тақпағын жаттау.</w:t>
            </w:r>
          </w:p>
          <w:p w14:paraId="5551245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"тақпақ" ұғымын жетілдіру, қыстайтын құстар туралы көркем сөз үлгісімен таныстырып, құстарға қыста қамқорлық жасау жөнінде білімдер жиынтығын тиянақтау.</w:t>
            </w:r>
          </w:p>
          <w:p w14:paraId="24EC0E26" w14:textId="77777777" w:rsidR="006A2237" w:rsidRDefault="006A2237">
            <w:pPr>
              <w:widowControl w:val="0"/>
              <w:spacing w:line="240" w:lineRule="auto"/>
              <w:rPr>
                <w:rFonts w:ascii="Times New Roman" w:eastAsia="Times New Roman" w:hAnsi="Times New Roman" w:cs="Times New Roman"/>
                <w:sz w:val="24"/>
                <w:szCs w:val="24"/>
              </w:rPr>
            </w:pPr>
          </w:p>
          <w:p w14:paraId="0EE79AE7"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662E544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1A630E4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ұғымында заттар, жан-жануарлар, құбылыстар жайлы түсініктерін пысықтау; табиғатына сәйкес емес белгілерді байқап, құрылымында немесе </w:t>
            </w:r>
            <w:r>
              <w:rPr>
                <w:rFonts w:ascii="Times New Roman" w:eastAsia="Times New Roman" w:hAnsi="Times New Roman" w:cs="Times New Roman"/>
                <w:sz w:val="24"/>
                <w:szCs w:val="24"/>
              </w:rPr>
              <w:lastRenderedPageBreak/>
              <w:t>сипатында не дұрыс еместігін атауға жаттықтыру; қорш</w:t>
            </w:r>
            <w:r>
              <w:rPr>
                <w:rFonts w:ascii="Times New Roman" w:eastAsia="Times New Roman" w:hAnsi="Times New Roman" w:cs="Times New Roman"/>
                <w:sz w:val="24"/>
                <w:szCs w:val="24"/>
              </w:rPr>
              <w:t>аған әлем заңдылықтарына қызығушылықтарын арттыру, зияткерлікке тәрбиелеу.</w:t>
            </w:r>
          </w:p>
          <w:p w14:paraId="6527199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Сыртқы сипатында, құрылымында сәйкессіздіктері бар объектілер мен құбылыстар салынған суреттер.</w:t>
            </w:r>
          </w:p>
          <w:p w14:paraId="280CF23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жауаптары мынадай болуы мүмкін: "Қасқырдың жүні жасыл емес, сұр </w:t>
            </w:r>
            <w:r>
              <w:rPr>
                <w:rFonts w:ascii="Times New Roman" w:eastAsia="Times New Roman" w:hAnsi="Times New Roman" w:cs="Times New Roman"/>
                <w:sz w:val="24"/>
                <w:szCs w:val="24"/>
              </w:rPr>
              <w:t>болады", "Қоянның құлағы тышқанның құлағындай кішкентай емес, ұзын болады", "Күндіз аспанда жұлдыздар көрінбейді", "Бұлақ төменнен жоғары қарай емес, жоғарыдан төмен ағады", "Бәйшешек күзде емес, көктемде шығады", "Аққала көктемде аулада тұра алмайды, еріп</w:t>
            </w:r>
            <w:r>
              <w:rPr>
                <w:rFonts w:ascii="Times New Roman" w:eastAsia="Times New Roman" w:hAnsi="Times New Roman" w:cs="Times New Roman"/>
                <w:sz w:val="24"/>
                <w:szCs w:val="24"/>
              </w:rPr>
              <w:t xml:space="preserve"> кетеді", "Ит ағаштағы ұяда емес, </w:t>
            </w:r>
            <w:r>
              <w:rPr>
                <w:rFonts w:ascii="Times New Roman" w:eastAsia="Times New Roman" w:hAnsi="Times New Roman" w:cs="Times New Roman"/>
                <w:sz w:val="24"/>
                <w:szCs w:val="24"/>
              </w:rPr>
              <w:lastRenderedPageBreak/>
              <w:t>ауладағы ағаш үйшікте тұрады", "Жазда өзенге мұз қатпайды, өйткені жазда күн ыстық", "Түлкінің құйрығы қоянның қысқа құйрығы сияқты емес, қалың, сарғыш болады" және тағы басқа.</w:t>
            </w:r>
          </w:p>
          <w:p w14:paraId="13B4412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5355376"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w:t>
            </w:r>
            <w:r>
              <w:rPr>
                <w:rFonts w:ascii="Times New Roman" w:eastAsia="Times New Roman" w:hAnsi="Times New Roman" w:cs="Times New Roman"/>
                <w:b/>
                <w:sz w:val="24"/>
                <w:szCs w:val="24"/>
              </w:rPr>
              <w:t>рет салудан ойын-жаттығу</w:t>
            </w:r>
          </w:p>
          <w:p w14:paraId="69CF8FD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"Сары шымшық".</w:t>
            </w:r>
          </w:p>
          <w:p w14:paraId="5ACEDB6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қылқаламмен сары шымшық бейнесін салуға үйрету; құсты салу барысында басы, денесі, қанаты, құйрығы сияқты дене бөлшектерін үйлесімділікте салу техникасына машықтау.</w:t>
            </w:r>
          </w:p>
          <w:p w14:paraId="4CC35774" w14:textId="77777777" w:rsidR="006A2237" w:rsidRDefault="006A2237">
            <w:pPr>
              <w:widowControl w:val="0"/>
              <w:spacing w:line="240" w:lineRule="auto"/>
              <w:rPr>
                <w:rFonts w:ascii="Times New Roman" w:eastAsia="Times New Roman" w:hAnsi="Times New Roman" w:cs="Times New Roman"/>
                <w:sz w:val="24"/>
                <w:szCs w:val="24"/>
              </w:rPr>
            </w:pPr>
          </w:p>
          <w:p w14:paraId="7CFEEBF5"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5AAF08A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құрастыру".</w:t>
            </w:r>
          </w:p>
          <w:p w14:paraId="07EB787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құрылыс нысандарын тұрғызуға қатысатын мамандар жайлы білімдерін кеңейту, бекіту; еңбексүйгіштікке, жауапкершілікке тәрбиелеу.</w:t>
            </w:r>
          </w:p>
          <w:p w14:paraId="6F79FF0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Керекті құрал-жабдықтар.</w:t>
            </w:r>
          </w:p>
          <w:p w14:paraId="363931B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Құрылыс материалдары, қағаз </w:t>
            </w:r>
            <w:r>
              <w:rPr>
                <w:rFonts w:ascii="Times New Roman" w:eastAsia="Times New Roman" w:hAnsi="Times New Roman" w:cs="Times New Roman"/>
                <w:sz w:val="24"/>
                <w:szCs w:val="24"/>
              </w:rPr>
              <w:lastRenderedPageBreak/>
              <w:t>беттері, қара карындаштар, сызб</w:t>
            </w:r>
            <w:r>
              <w:rPr>
                <w:rFonts w:ascii="Times New Roman" w:eastAsia="Times New Roman" w:hAnsi="Times New Roman" w:cs="Times New Roman"/>
                <w:sz w:val="24"/>
                <w:szCs w:val="24"/>
              </w:rPr>
              <w:t>алар, ойыншық жүк тасымалдаушылар, құрылысқа керек ойыншық саймандар (балға, бұрауыш, кемпірауыз, т. б).</w:t>
            </w:r>
          </w:p>
          <w:p w14:paraId="4B351DA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келісім.</w:t>
            </w:r>
          </w:p>
          <w:p w14:paraId="4FBFB09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алдын-ала балалармен құрылысқа қатысатын мамандар жайлы әңгімелеседі. Балалар сәулетші, инженер-құрылысшы, тас қалаушы, жүк тиеуші, жү</w:t>
            </w:r>
            <w:r>
              <w:rPr>
                <w:rFonts w:ascii="Times New Roman" w:eastAsia="Times New Roman" w:hAnsi="Times New Roman" w:cs="Times New Roman"/>
                <w:sz w:val="24"/>
                <w:szCs w:val="24"/>
              </w:rPr>
              <w:t>ргізуші, сияқты мамандардың қызметтік міндеттерін анықтайды.</w:t>
            </w:r>
          </w:p>
          <w:p w14:paraId="07E7572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құрылысқа қатысатын мамандардың рөлін өзара бөлісіп алады; өздеріне қажет киімдер мен құрал-жабдықтарды алып, өз орындарына барады.</w:t>
            </w:r>
          </w:p>
          <w:p w14:paraId="5107E82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ойынды сәулетші бастайтынын</w:t>
            </w:r>
            <w:r>
              <w:rPr>
                <w:rFonts w:ascii="Times New Roman" w:eastAsia="Times New Roman" w:hAnsi="Times New Roman" w:cs="Times New Roman"/>
                <w:sz w:val="24"/>
                <w:szCs w:val="24"/>
              </w:rPr>
              <w:t xml:space="preserve"> айтады. Кейін балалар жүк </w:t>
            </w:r>
            <w:r>
              <w:rPr>
                <w:rFonts w:ascii="Times New Roman" w:eastAsia="Times New Roman" w:hAnsi="Times New Roman" w:cs="Times New Roman"/>
                <w:sz w:val="24"/>
                <w:szCs w:val="24"/>
              </w:rPr>
              <w:lastRenderedPageBreak/>
              <w:t>тиеуші, жүргізуші, кірпіш қалаушы мен инженеров-құрылысшының жұмыстарын орындайды.</w:t>
            </w:r>
          </w:p>
          <w:p w14:paraId="37632B9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 барысында ойыншылар арасындағы сөйлеу тізбегін, әдептілік ережелерінің сақталуын реттейді, бекіту сұрақтарын қояды.</w:t>
            </w:r>
          </w:p>
          <w:p w14:paraId="728B210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баларме</w:t>
            </w:r>
            <w:r>
              <w:rPr>
                <w:rFonts w:ascii="Times New Roman" w:eastAsia="Times New Roman" w:hAnsi="Times New Roman" w:cs="Times New Roman"/>
                <w:sz w:val="24"/>
                <w:szCs w:val="24"/>
              </w:rPr>
              <w:t>н бірге қорытынды жасайды: салынған үйдің сапасы жақсы болу үшін, құрылыс-мамандарының бірге кеңесуі; жұмысты жоспарға сәйкес орындауы; үй тұрғызуда қауіпсіздік ережелерін қатаң сақтауы.</w:t>
            </w:r>
          </w:p>
          <w:p w14:paraId="5E7E209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дамыту)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B4489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Математика негіздерінен ой</w:t>
            </w:r>
            <w:r>
              <w:rPr>
                <w:rFonts w:ascii="Times New Roman" w:eastAsia="Times New Roman" w:hAnsi="Times New Roman" w:cs="Times New Roman"/>
                <w:b/>
                <w:sz w:val="24"/>
                <w:szCs w:val="24"/>
              </w:rPr>
              <w:t>ын-жаттығу</w:t>
            </w:r>
          </w:p>
          <w:p w14:paraId="4A51DAF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"Дорбадағы құмалақтар"</w:t>
            </w:r>
          </w:p>
          <w:p w14:paraId="414A173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заттарды тура және кері санау туралы ұғымдарын қалыптастыру, көзбен көрмей-ақ бірден беске дейін санау амалы туралы, екі заттардың сандарын тең ету амалдары туралы білімдерін тиянақтау.</w:t>
            </w:r>
          </w:p>
          <w:p w14:paraId="52695885" w14:textId="77777777" w:rsidR="006A2237" w:rsidRDefault="006A2237">
            <w:pPr>
              <w:widowControl w:val="0"/>
              <w:spacing w:line="240" w:lineRule="auto"/>
              <w:rPr>
                <w:rFonts w:ascii="Times New Roman" w:eastAsia="Times New Roman" w:hAnsi="Times New Roman" w:cs="Times New Roman"/>
                <w:sz w:val="24"/>
                <w:szCs w:val="24"/>
              </w:rPr>
            </w:pPr>
          </w:p>
          <w:p w14:paraId="2E75C15B"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w:t>
            </w:r>
            <w:r>
              <w:rPr>
                <w:rFonts w:ascii="Times New Roman" w:eastAsia="Times New Roman" w:hAnsi="Times New Roman" w:cs="Times New Roman"/>
                <w:b/>
                <w:sz w:val="24"/>
                <w:szCs w:val="24"/>
              </w:rPr>
              <w:t>і-рөлдік ойын "Экологтар".</w:t>
            </w:r>
          </w:p>
          <w:p w14:paraId="76878E2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 эколог жұмысы жайлы түсінік беру. Әлеуметтік шығармашылыққа жағдай туғызу және мадақтау, ойын желісіне сәйкес топшаларға бөліну біліктіліктерін, сөйлеу дағдысын қалыптастыру. Балалардың эколог жұмысының </w:t>
            </w:r>
            <w:r>
              <w:rPr>
                <w:rFonts w:ascii="Times New Roman" w:eastAsia="Times New Roman" w:hAnsi="Times New Roman" w:cs="Times New Roman"/>
                <w:sz w:val="24"/>
                <w:szCs w:val="24"/>
              </w:rPr>
              <w:t>адамгершілік бағыты оның табиғатты сақтауға ықпалы, әлеуметтік маңыздылығы жайлы ұғымдарын кеңейту.</w:t>
            </w:r>
          </w:p>
          <w:p w14:paraId="4964928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 барысы: Тәрбиеші ойын алдында балалармен бірге плакаттар, экологтың жұмысы жайлы </w:t>
            </w:r>
            <w:r>
              <w:rPr>
                <w:rFonts w:ascii="Times New Roman" w:eastAsia="Times New Roman" w:hAnsi="Times New Roman" w:cs="Times New Roman"/>
                <w:sz w:val="24"/>
                <w:szCs w:val="24"/>
              </w:rPr>
              <w:lastRenderedPageBreak/>
              <w:t>кітапшаларды қарастырады, "Қызыл кітап" жайлы білімдерін бекіту, эколо</w:t>
            </w:r>
            <w:r>
              <w:rPr>
                <w:rFonts w:ascii="Times New Roman" w:eastAsia="Times New Roman" w:hAnsi="Times New Roman" w:cs="Times New Roman"/>
                <w:sz w:val="24"/>
                <w:szCs w:val="24"/>
              </w:rPr>
              <w:t>г-маманының қызметінің маңызы неде екені жайлы талқылаған жөн. Балалар рөлдерді өздері бөледі, нысанды таңдайды, жергілікті жердің жоспарларымен, картамен жұмысты ұйымдастырады; экологиялық паспорттарды зерттейді;</w:t>
            </w:r>
          </w:p>
          <w:p w14:paraId="32563FB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экологиялық жағдайды зерттейді (судың, ауа</w:t>
            </w:r>
            <w:r>
              <w:rPr>
                <w:rFonts w:ascii="Times New Roman" w:eastAsia="Times New Roman" w:hAnsi="Times New Roman" w:cs="Times New Roman"/>
                <w:sz w:val="24"/>
                <w:szCs w:val="24"/>
              </w:rPr>
              <w:t>ның, топырақтың сынамасы); экологиялық жағдайды қалыпқа келтіру бойынша жұмыс жүргізеді; фотоға түсумен айналысу. Ойын соңында тәрбиеші балалармен бірге қорытынды жасауы мүмкін: адам табиғат алдындағы жауапкершілікті сезіну керек.</w:t>
            </w:r>
          </w:p>
          <w:p w14:paraId="31D69D2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r>
              <w:rPr>
                <w:rFonts w:ascii="Times New Roman" w:eastAsia="Times New Roman" w:hAnsi="Times New Roman" w:cs="Times New Roman"/>
                <w:b/>
                <w:sz w:val="24"/>
                <w:szCs w:val="24"/>
              </w:rPr>
              <w:t xml:space="preserve"> көркем әдебиет)</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156D26F"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Көркем әдебиеттен ойын-жаттығу</w:t>
            </w:r>
          </w:p>
          <w:p w14:paraId="4AD39ED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"Бұлбұл мен тоқылдақ".</w:t>
            </w:r>
          </w:p>
          <w:p w14:paraId="3380EED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 "Бұлбұл мен тоқылдақ" әңгімесінің мазмұнымен таныстыру; мәтіні қысқа әңгімені бар ықыластарымен мұқият тыңдауға үйрету.</w:t>
            </w:r>
          </w:p>
          <w:p w14:paraId="7456FD40" w14:textId="77777777" w:rsidR="006A2237" w:rsidRDefault="006A2237">
            <w:pPr>
              <w:widowControl w:val="0"/>
              <w:spacing w:line="240" w:lineRule="auto"/>
              <w:rPr>
                <w:rFonts w:ascii="Times New Roman" w:eastAsia="Times New Roman" w:hAnsi="Times New Roman" w:cs="Times New Roman"/>
                <w:sz w:val="24"/>
                <w:szCs w:val="24"/>
              </w:rPr>
            </w:pPr>
          </w:p>
          <w:p w14:paraId="483E6FF8"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Вариативті компонент. STEM әдісі </w:t>
            </w:r>
          </w:p>
          <w:p w14:paraId="1E5A5057"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Times New Roman" w:hAnsi="Times New Roman" w:cs="Times New Roman"/>
                <w:sz w:val="24"/>
                <w:szCs w:val="24"/>
                <w:lang w:val="kk-KZ"/>
              </w:rPr>
              <w:t>«Кішкентай » (20-ға дейін санау, 20 санының құрамы, тура-кері санау, қосу-азайту)</w:t>
            </w:r>
          </w:p>
          <w:p w14:paraId="09C8EBE1" w14:textId="77777777" w:rsidR="006A2237" w:rsidRDefault="00561E8C">
            <w:pPr>
              <w:widowControl w:val="0"/>
              <w:spacing w:line="240" w:lineRule="auto"/>
              <w:rPr>
                <w:rFonts w:ascii="Times New Roman" w:eastAsia="Times New Roman" w:hAnsi="Times New Roman" w:cs="Times New Roman"/>
                <w:sz w:val="24"/>
                <w:szCs w:val="24"/>
                <w:lang w:val="kk-KZ"/>
              </w:rPr>
            </w:pPr>
            <w:r>
              <w:rPr>
                <w:rFonts w:ascii="Times New Roman" w:eastAsia="Times New Roman" w:hAnsi="Times New Roman" w:cs="Times New Roman"/>
                <w:sz w:val="24"/>
                <w:szCs w:val="24"/>
              </w:rPr>
              <w:t>Міндеттер</w:t>
            </w:r>
            <w:r>
              <w:rPr>
                <w:rFonts w:ascii="Times New Roman" w:eastAsia="Times New Roman" w:hAnsi="Times New Roman" w:cs="Times New Roman"/>
                <w:sz w:val="24"/>
                <w:szCs w:val="24"/>
                <w:lang w:val="kk-KZ"/>
              </w:rPr>
              <w:t>:</w:t>
            </w:r>
          </w:p>
          <w:p w14:paraId="7C0DDB2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lang w:val="kk-KZ"/>
              </w:rPr>
              <w:t xml:space="preserve"> балаларды тура және кері санауға машықтандыру, 20 санының құрамын меңгерту, қосу-азайтуға үйрету.</w:t>
            </w:r>
          </w:p>
          <w:p w14:paraId="3A9D146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w:t>
            </w:r>
            <w:r>
              <w:rPr>
                <w:rFonts w:ascii="Times New Roman" w:eastAsia="Times New Roman" w:hAnsi="Times New Roman" w:cs="Times New Roman"/>
                <w:b/>
                <w:sz w:val="24"/>
                <w:szCs w:val="24"/>
              </w:rPr>
              <w:t>рөлдік ойын.</w:t>
            </w:r>
          </w:p>
          <w:p w14:paraId="3725685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"Цирк".</w:t>
            </w:r>
          </w:p>
          <w:p w14:paraId="3120F48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түсінігінде циркте қызмет ететін өнерпаздар (сайқымазақ, гимнаст, сиқыршы, жонглер, жануарларды жаттықтырушы) жөнінде </w:t>
            </w:r>
            <w:r>
              <w:rPr>
                <w:rFonts w:ascii="Times New Roman" w:eastAsia="Times New Roman" w:hAnsi="Times New Roman" w:cs="Times New Roman"/>
                <w:sz w:val="24"/>
                <w:szCs w:val="24"/>
              </w:rPr>
              <w:lastRenderedPageBreak/>
              <w:t>ұғымдарды қалыптастыру; цирк өнерпаздарының жұмысын түсіндіру; еңбекқорлыққа, төзімділі</w:t>
            </w:r>
            <w:r>
              <w:rPr>
                <w:rFonts w:ascii="Times New Roman" w:eastAsia="Times New Roman" w:hAnsi="Times New Roman" w:cs="Times New Roman"/>
                <w:sz w:val="24"/>
                <w:szCs w:val="24"/>
              </w:rPr>
              <w:t>кке, сыпайылыққа, саламатты өмір салтына тәрбиелеу.</w:t>
            </w:r>
          </w:p>
          <w:p w14:paraId="5850A7F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Циркте қызмет ететін артистерге қажет ойыншық құралдар, модельдер (доптар, ойыншық жануарлар, бас киімдер, таяқшалар, спорттық киім үлгілері, гимнастикалық ұршық, костюмдер).</w:t>
            </w:r>
          </w:p>
          <w:p w14:paraId="29499EC8"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 Педагог цирк</w:t>
            </w:r>
            <w:r>
              <w:rPr>
                <w:rFonts w:ascii="Times New Roman" w:eastAsia="Times New Roman" w:hAnsi="Times New Roman" w:cs="Times New Roman"/>
                <w:sz w:val="24"/>
                <w:szCs w:val="24"/>
              </w:rPr>
              <w:t>тің (суреті) қандай орын екенін, бұнда қандай өнерпаздар жұмыс істейтіні туралы балалармен алдын ала әңгімелеседі; әрбір артист маман қандай құралдарды пайдаланатыны, олардың еңбегінің қаншалықты қиын екенін түсіндіреді.</w:t>
            </w:r>
          </w:p>
          <w:p w14:paraId="085D1A8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циркте қызмет ететін өнерпа</w:t>
            </w:r>
            <w:r>
              <w:rPr>
                <w:rFonts w:ascii="Times New Roman" w:eastAsia="Times New Roman" w:hAnsi="Times New Roman" w:cs="Times New Roman"/>
                <w:sz w:val="24"/>
                <w:szCs w:val="24"/>
              </w:rPr>
              <w:t>здар: сайқымазақ, гимнаст, сиқыршы, жонглер, жануарларларды жаттықтырушы болып бөлініп, топтасып, белгілі жаттығулар жасайды.</w:t>
            </w:r>
          </w:p>
          <w:p w14:paraId="76CF658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цирк қойылымы жайында жариялап, қалған балаларды орындықтарға </w:t>
            </w:r>
            <w:r>
              <w:rPr>
                <w:rFonts w:ascii="Times New Roman" w:eastAsia="Times New Roman" w:hAnsi="Times New Roman" w:cs="Times New Roman"/>
                <w:sz w:val="24"/>
                <w:szCs w:val="24"/>
              </w:rPr>
              <w:lastRenderedPageBreak/>
              <w:t>шақырады.</w:t>
            </w:r>
          </w:p>
          <w:p w14:paraId="0D77375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Әрбір өнерпаздың шығуын аса құрметпен жариялап, оғ</w:t>
            </w:r>
            <w:r>
              <w:rPr>
                <w:rFonts w:ascii="Times New Roman" w:eastAsia="Times New Roman" w:hAnsi="Times New Roman" w:cs="Times New Roman"/>
                <w:sz w:val="24"/>
                <w:szCs w:val="24"/>
              </w:rPr>
              <w:t>ан көрермендер тарапынан қолдау және қошемет көрсетуді сұрайды.</w:t>
            </w:r>
          </w:p>
          <w:p w14:paraId="31923D0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қойылым соңында өнерпаздар көрермендерге иіліп құрмет көрсететіні, ал көрермендер оларды мақтап, қошемет білдіретінін айту керек.</w:t>
            </w:r>
          </w:p>
          <w:p w14:paraId="523CE3A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барысын өзі реттеп жүреді, балалардың ә</w:t>
            </w:r>
            <w:r>
              <w:rPr>
                <w:rFonts w:ascii="Times New Roman" w:eastAsia="Times New Roman" w:hAnsi="Times New Roman" w:cs="Times New Roman"/>
                <w:sz w:val="24"/>
                <w:szCs w:val="24"/>
              </w:rPr>
              <w:t>рекеттерін белсенді ету үшін қосымша сұрақтар қояды.</w:t>
            </w:r>
          </w:p>
          <w:p w14:paraId="04F665E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педагог балалармен бірге қорытынды жасайды: цирк қойылымының әдемі және қызықты болуы, өнерпаздардың шеберлігі мен тынымсыз еңбегінің арқасында болады.</w:t>
            </w:r>
          </w:p>
          <w:p w14:paraId="7BAFCF1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 сөйлеуді дам</w:t>
            </w:r>
            <w:r>
              <w:rPr>
                <w:rFonts w:ascii="Times New Roman" w:eastAsia="Times New Roman" w:hAnsi="Times New Roman" w:cs="Times New Roman"/>
                <w:b/>
                <w:sz w:val="24"/>
                <w:szCs w:val="24"/>
              </w:rPr>
              <w:t>ыту)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2A7A6F4"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Қоршаған ортамен танысудан ойын-жаттығу</w:t>
            </w:r>
          </w:p>
          <w:p w14:paraId="14BCA82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"Аялайық құстарды".</w:t>
            </w:r>
          </w:p>
          <w:p w14:paraId="248B748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құстардың қысқы тіршілігі туралы түсініктерін кеңейту; қыстайтын құстар тіршілігі жайлы балалардың ой-өрісін дамытып, сөздік қорын молайту.</w:t>
            </w:r>
          </w:p>
          <w:p w14:paraId="15030849" w14:textId="77777777" w:rsidR="006A2237" w:rsidRDefault="006A2237">
            <w:pPr>
              <w:widowControl w:val="0"/>
              <w:spacing w:line="240" w:lineRule="auto"/>
              <w:rPr>
                <w:rFonts w:ascii="Times New Roman" w:eastAsia="Times New Roman" w:hAnsi="Times New Roman" w:cs="Times New Roman"/>
                <w:sz w:val="24"/>
                <w:szCs w:val="24"/>
              </w:rPr>
            </w:pPr>
          </w:p>
          <w:p w14:paraId="3061A1CD"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"Хайуанаттар бағы".</w:t>
            </w:r>
          </w:p>
          <w:p w14:paraId="2C8901A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хайуанаттар бағы, қамқорлыққа алынған аңдар, ветеринар дәрігері, орнитолог (құстар бойынша маман) жайлы түсініктерін бекіту; хайуанаттар бағында мамандардың қандай рөл ойнайтынын анықтау</w:t>
            </w:r>
            <w:r>
              <w:rPr>
                <w:rFonts w:ascii="Times New Roman" w:eastAsia="Times New Roman" w:hAnsi="Times New Roman" w:cs="Times New Roman"/>
                <w:sz w:val="24"/>
                <w:szCs w:val="24"/>
              </w:rPr>
              <w:t>; еңбексүйгіштікке, жан-жануарларға қамқорлық танытуға тәрбиелеу.</w:t>
            </w:r>
          </w:p>
          <w:p w14:paraId="1F12194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ойын алдында балалармен бірге хайуанаттар бағы жайлы суреттер қарастырады, әлемде қорғауға алынған </w:t>
            </w:r>
            <w:r>
              <w:rPr>
                <w:rFonts w:ascii="Times New Roman" w:eastAsia="Times New Roman" w:hAnsi="Times New Roman" w:cs="Times New Roman"/>
                <w:sz w:val="24"/>
                <w:szCs w:val="24"/>
              </w:rPr>
              <w:lastRenderedPageBreak/>
              <w:t>аңдар туралы бейнеролик көрсетеді. Ветеринар дәрігері, орнитолог (құстар б</w:t>
            </w:r>
            <w:r>
              <w:rPr>
                <w:rFonts w:ascii="Times New Roman" w:eastAsia="Times New Roman" w:hAnsi="Times New Roman" w:cs="Times New Roman"/>
                <w:sz w:val="24"/>
                <w:szCs w:val="24"/>
              </w:rPr>
              <w:t>ойынша маман), зоолог (жан-жануарлар бойынша маман) сияқты мамандардың қызметінің маңыздылығын талқылау қажет.</w:t>
            </w:r>
          </w:p>
          <w:p w14:paraId="14605A9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хайуанаттар бағында жұмыс жасайтын қызметкерлерді өздері таңдайды. Кейіпкерлер өздеріне керек киім үлгілері мен құралдарды алып, орындары</w:t>
            </w:r>
            <w:r>
              <w:rPr>
                <w:rFonts w:ascii="Times New Roman" w:eastAsia="Times New Roman" w:hAnsi="Times New Roman" w:cs="Times New Roman"/>
                <w:sz w:val="24"/>
                <w:szCs w:val="24"/>
              </w:rPr>
              <w:t>на барады. Қалған балалар қолдарына ойыншық аңдар мен құстарды алады да, белгіленген орынға отырғызып, қозғалтып, қимылға келтіреді.</w:t>
            </w:r>
          </w:p>
          <w:p w14:paraId="4F80034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Мамандар аңдар мен құстардың орнын қарап, өз көмектерін көрсетеді.</w:t>
            </w:r>
          </w:p>
          <w:p w14:paraId="7D09E1D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Соңында тәрбиеші балалармен бірге қорытынды жасайды: сир</w:t>
            </w:r>
            <w:r>
              <w:rPr>
                <w:rFonts w:ascii="Times New Roman" w:eastAsia="Times New Roman" w:hAnsi="Times New Roman" w:cs="Times New Roman"/>
                <w:sz w:val="24"/>
                <w:szCs w:val="24"/>
              </w:rPr>
              <w:t>еп бара жатқан аңдар үшін жауапкершілікті адам сезіну, тірі табиғат тіршілігінің заңдылығын бұзбау, қамқорлық таныту және олардың тіршілігі үшін қолайлы жағдай туғызу керектігі жайлы айту.</w:t>
            </w:r>
          </w:p>
          <w:p w14:paraId="7F2A5117"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lastRenderedPageBreak/>
              <w:t>қоршаған ортамен танысу, математика негіздері, қа</w:t>
            </w:r>
            <w:r>
              <w:rPr>
                <w:rFonts w:ascii="Times New Roman" w:eastAsia="Times New Roman" w:hAnsi="Times New Roman" w:cs="Times New Roman"/>
                <w:b/>
                <w:sz w:val="24"/>
                <w:szCs w:val="24"/>
              </w:rPr>
              <w:t>зақ тілі)</w:t>
            </w:r>
          </w:p>
        </w:tc>
      </w:tr>
      <w:tr w:rsidR="006A2237" w14:paraId="3854D761"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67C32F0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Балалармен жеке жұмыс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F06667" w14:textId="2825E52C"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w:t>
            </w:r>
            <w:r>
              <w:rPr>
                <w:rFonts w:ascii="Times New Roman" w:eastAsia="Times New Roman" w:hAnsi="Times New Roman" w:cs="Times New Roman"/>
                <w:b/>
                <w:sz w:val="24"/>
                <w:szCs w:val="24"/>
                <w:lang w:val="kk-KZ"/>
              </w:rPr>
              <w:t xml:space="preserve">ұлтабеке Есен </w:t>
            </w:r>
            <w:r>
              <w:rPr>
                <w:rFonts w:ascii="Times New Roman" w:eastAsia="Times New Roman" w:hAnsi="Times New Roman" w:cs="Times New Roman"/>
                <w:b/>
                <w:sz w:val="24"/>
                <w:szCs w:val="24"/>
              </w:rPr>
              <w:t>«Табиғат құбылыстары» дидактикалық ойыны.</w:t>
            </w:r>
          </w:p>
          <w:p w14:paraId="32955A1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26AE8BB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табиғат құбылыстары </w:t>
            </w:r>
            <w:r>
              <w:rPr>
                <w:rFonts w:ascii="Times New Roman" w:eastAsia="Times New Roman" w:hAnsi="Times New Roman" w:cs="Times New Roman"/>
                <w:sz w:val="24"/>
                <w:szCs w:val="24"/>
              </w:rPr>
              <w:lastRenderedPageBreak/>
              <w:t>жөнінде түсініктерін нығайту.</w:t>
            </w:r>
          </w:p>
          <w:p w14:paraId="1133818B"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FFD679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Педагогтің ауызша сипаттамасы бойынша суреттер тізбегінің арасынан сәйкес келетін </w:t>
            </w:r>
            <w:r>
              <w:rPr>
                <w:rFonts w:ascii="Times New Roman" w:eastAsia="Times New Roman" w:hAnsi="Times New Roman" w:cs="Times New Roman"/>
                <w:sz w:val="24"/>
                <w:szCs w:val="24"/>
              </w:rPr>
              <w:t>табиғат құбылысының суретін табу.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77C119A" w14:textId="5403477A"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Темірхан Самат </w:t>
            </w:r>
            <w:r>
              <w:rPr>
                <w:rFonts w:ascii="Times New Roman" w:eastAsia="Times New Roman" w:hAnsi="Times New Roman" w:cs="Times New Roman"/>
                <w:b/>
                <w:sz w:val="24"/>
                <w:szCs w:val="24"/>
              </w:rPr>
              <w:t>Жеке жұмыс.</w:t>
            </w:r>
          </w:p>
          <w:p w14:paraId="2DBC23A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Қыс келгенде, торғайым,</w:t>
            </w:r>
          </w:p>
          <w:p w14:paraId="25AF936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Үй алдына қон дәйім.</w:t>
            </w:r>
          </w:p>
          <w:p w14:paraId="5BB7C8C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Ойна, жүгір, желкілде,</w:t>
            </w:r>
          </w:p>
          <w:p w14:paraId="349EC17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Тисем саған оңбаймын.</w:t>
            </w:r>
          </w:p>
          <w:p w14:paraId="4970515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тақпақты жаттата отырып, балалардың сөздік қорларының белсенділігін арттыру, тіл мәдиниетін жетілдіру.</w:t>
            </w:r>
          </w:p>
          <w:p w14:paraId="74ED340B"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AF2881A" w14:textId="77777777" w:rsidR="006A2237" w:rsidRDefault="006A2237">
            <w:pPr>
              <w:widowControl w:val="0"/>
              <w:spacing w:line="240" w:lineRule="auto"/>
              <w:rPr>
                <w:rFonts w:ascii="Times New Roman" w:eastAsia="Times New Roman" w:hAnsi="Times New Roman" w:cs="Times New Roman"/>
                <w:b/>
                <w:sz w:val="24"/>
                <w:szCs w:val="24"/>
              </w:rPr>
            </w:pP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55C1BE5" w14:textId="4165F117" w:rsidR="006A2237" w:rsidRDefault="00561E8C">
            <w:pPr>
              <w:widowControl w:val="0"/>
              <w:spacing w:line="240" w:lineRule="auto"/>
              <w:rPr>
                <w:rFonts w:ascii="Times New Roman" w:eastAsia="Times New Roman" w:hAnsi="Times New Roman" w:cs="Times New Roman"/>
                <w:sz w:val="24"/>
                <w:szCs w:val="24"/>
              </w:rPr>
            </w:pPr>
            <w:r w:rsidRPr="00561E8C">
              <w:rPr>
                <w:rFonts w:ascii="Times New Roman" w:eastAsia="Times New Roman" w:hAnsi="Times New Roman" w:cs="Times New Roman"/>
                <w:b/>
                <w:bCs/>
                <w:sz w:val="24"/>
                <w:szCs w:val="24"/>
                <w:lang w:val="kk-KZ"/>
              </w:rPr>
              <w:lastRenderedPageBreak/>
              <w:t>Тілеубайұлы Алдияр</w:t>
            </w:r>
            <w:r>
              <w:rPr>
                <w:rFonts w:ascii="Times New Roman" w:eastAsia="Times New Roman" w:hAnsi="Times New Roman" w:cs="Times New Roman"/>
                <w:sz w:val="24"/>
                <w:szCs w:val="24"/>
                <w:lang w:val="kk-KZ"/>
              </w:rPr>
              <w:t xml:space="preserve"> </w:t>
            </w:r>
            <w:r>
              <w:rPr>
                <w:rFonts w:ascii="Times New Roman" w:eastAsia="Times New Roman" w:hAnsi="Times New Roman" w:cs="Times New Roman"/>
                <w:sz w:val="24"/>
                <w:szCs w:val="24"/>
              </w:rPr>
              <w:t>Қағаз бетінде бағдарлай білуді, апта күндерін, жыл мезгілдерін ретімен атау.</w:t>
            </w:r>
          </w:p>
          <w:p w14:paraId="49A700D9"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26D86AD0" w14:textId="77777777" w:rsidR="006A2237" w:rsidRDefault="006A2237">
            <w:pPr>
              <w:widowControl w:val="0"/>
              <w:spacing w:line="240" w:lineRule="auto"/>
              <w:rPr>
                <w:rFonts w:ascii="Times New Roman" w:eastAsia="Times New Roman" w:hAnsi="Times New Roman" w:cs="Times New Roman"/>
                <w:b/>
                <w:sz w:val="24"/>
                <w:szCs w:val="24"/>
              </w:rPr>
            </w:pPr>
          </w:p>
          <w:p w14:paraId="57866934"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"Жағдаятты шешу: </w:t>
            </w:r>
            <w:r>
              <w:rPr>
                <w:rFonts w:ascii="Times New Roman" w:eastAsia="Times New Roman" w:hAnsi="Times New Roman" w:cs="Times New Roman"/>
                <w:sz w:val="24"/>
                <w:szCs w:val="24"/>
              </w:rPr>
              <w:t xml:space="preserve">""Егер сен, құстың ұясын бұзып </w:t>
            </w:r>
            <w:r>
              <w:rPr>
                <w:rFonts w:ascii="Times New Roman" w:eastAsia="Times New Roman" w:hAnsi="Times New Roman" w:cs="Times New Roman"/>
                <w:sz w:val="24"/>
                <w:szCs w:val="24"/>
              </w:rPr>
              <w:lastRenderedPageBreak/>
              <w:t>жатқандарды көрсең не істейсің?"".</w:t>
            </w:r>
          </w:p>
          <w:p w14:paraId="5A7EE03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логикалық ойлау қабілетін, табиғатты аял</w:t>
            </w:r>
            <w:r>
              <w:rPr>
                <w:rFonts w:ascii="Times New Roman" w:eastAsia="Times New Roman" w:hAnsi="Times New Roman" w:cs="Times New Roman"/>
                <w:sz w:val="24"/>
                <w:szCs w:val="24"/>
              </w:rPr>
              <w:t>ау сезімдерін дамыту."</w:t>
            </w:r>
          </w:p>
          <w:p w14:paraId="506C35C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(қоршаған ортамен танысу)</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625916E5" w14:textId="6D885DE6"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Тілеубайұлы Данияр </w:t>
            </w:r>
            <w:r>
              <w:rPr>
                <w:rFonts w:ascii="Times New Roman" w:eastAsia="Times New Roman" w:hAnsi="Times New Roman" w:cs="Times New Roman"/>
                <w:b/>
                <w:sz w:val="24"/>
                <w:szCs w:val="24"/>
              </w:rPr>
              <w:t>"Бұл ұяда не тұрады?" үстел үсті ойыны.</w:t>
            </w:r>
          </w:p>
          <w:p w14:paraId="0ED0411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балалардың есте сақтау қабілеттерін дамыту, сөздік қорларын молайту.</w:t>
            </w:r>
          </w:p>
          <w:p w14:paraId="665DA01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Барысы. Тәрбиеші ұядағы </w:t>
            </w:r>
            <w:r>
              <w:rPr>
                <w:rFonts w:ascii="Times New Roman" w:eastAsia="Times New Roman" w:hAnsi="Times New Roman" w:cs="Times New Roman"/>
                <w:sz w:val="24"/>
                <w:szCs w:val="24"/>
              </w:rPr>
              <w:lastRenderedPageBreak/>
              <w:t>құстардың суреттерін көрсетеді. Балалар оларды атайды, қ</w:t>
            </w:r>
            <w:r>
              <w:rPr>
                <w:rFonts w:ascii="Times New Roman" w:eastAsia="Times New Roman" w:hAnsi="Times New Roman" w:cs="Times New Roman"/>
                <w:sz w:val="24"/>
                <w:szCs w:val="24"/>
              </w:rPr>
              <w:t>ұстарға сипаттама береді.</w:t>
            </w:r>
          </w:p>
          <w:p w14:paraId="30D2730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(сөйлеуді дамыту, қоршаған ортамен танысу)</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1494D9D9" w14:textId="27A18ADB"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kk-KZ"/>
              </w:rPr>
              <w:lastRenderedPageBreak/>
              <w:t xml:space="preserve">Умбет Айару </w:t>
            </w:r>
            <w:r>
              <w:rPr>
                <w:rFonts w:ascii="Times New Roman" w:eastAsia="Times New Roman" w:hAnsi="Times New Roman" w:cs="Times New Roman"/>
                <w:b/>
                <w:sz w:val="24"/>
                <w:szCs w:val="24"/>
              </w:rPr>
              <w:t>Дидактикалық ойын.</w:t>
            </w:r>
          </w:p>
          <w:p w14:paraId="2D7613AE" w14:textId="77777777" w:rsidR="006A2237" w:rsidRDefault="00561E8C">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«Бұл қай кезде болады?»</w:t>
            </w:r>
          </w:p>
          <w:p w14:paraId="25DDB661"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 жылдың төрт мезгілін бір-бірінен ажырата алу қабілеттерін дамыту.</w:t>
            </w:r>
          </w:p>
          <w:p w14:paraId="45AA7B9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Шарты: тақтаға төрт </w:t>
            </w:r>
            <w:r>
              <w:rPr>
                <w:rFonts w:ascii="Times New Roman" w:eastAsia="Times New Roman" w:hAnsi="Times New Roman" w:cs="Times New Roman"/>
                <w:sz w:val="24"/>
                <w:szCs w:val="24"/>
              </w:rPr>
              <w:lastRenderedPageBreak/>
              <w:t>мезгілдің суретін іледі. Әр мезгілге бай</w:t>
            </w:r>
            <w:r>
              <w:rPr>
                <w:rFonts w:ascii="Times New Roman" w:eastAsia="Times New Roman" w:hAnsi="Times New Roman" w:cs="Times New Roman"/>
                <w:sz w:val="24"/>
                <w:szCs w:val="24"/>
              </w:rPr>
              <w:t>ланысты әңгіме құрастырып айтады, қай жыл мезгілі екендігін жасырады. Қалған балалар қай жыл мезгілі екенін тауып айтады.</w:t>
            </w:r>
          </w:p>
        </w:tc>
      </w:tr>
      <w:tr w:rsidR="006A2237" w14:paraId="0A53D6AB"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29D7778F"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Серуенге дайындық</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A12823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w:t>
            </w:r>
          </w:p>
          <w:p w14:paraId="4319521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бүктеп салуға, ілуге, аяқ-киімді түзу қоюға машықтандыру;</w:t>
            </w:r>
          </w:p>
          <w:p w14:paraId="3D6F105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өз бетінше </w:t>
            </w:r>
            <w:r>
              <w:rPr>
                <w:rFonts w:ascii="Times New Roman" w:eastAsia="Times New Roman" w:hAnsi="Times New Roman" w:cs="Times New Roman"/>
                <w:sz w:val="24"/>
                <w:szCs w:val="24"/>
              </w:rPr>
              <w:t>жылдам және дұрыс ретпен киіне (шешіне) білуді дағдыландыру;</w:t>
            </w:r>
          </w:p>
          <w:p w14:paraId="68D317EC"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киім, аяқ-қиім сияқты заттарды өз орындарын біліп, тәртіпті сақтауды ұстануға тәрбиелеу;</w:t>
            </w:r>
          </w:p>
          <w:p w14:paraId="0549A0A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киінгенін қадағалай білуге, киімді, аяқ-киімді таза </w:t>
            </w:r>
            <w:r>
              <w:rPr>
                <w:rFonts w:ascii="Times New Roman" w:eastAsia="Times New Roman" w:hAnsi="Times New Roman" w:cs="Times New Roman"/>
                <w:sz w:val="24"/>
                <w:szCs w:val="24"/>
              </w:rPr>
              <w:t>ұстауға баулу;</w:t>
            </w:r>
          </w:p>
          <w:p w14:paraId="74A54AC2"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431ECBE"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(дербес әрекет)</w:t>
            </w:r>
          </w:p>
        </w:tc>
      </w:tr>
      <w:tr w:rsidR="006A2237" w14:paraId="280235D8"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4D5F26F3"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56662765"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серуендегі бақылауды жалғастыру. </w:t>
            </w:r>
            <w:r>
              <w:rPr>
                <w:rFonts w:ascii="Times New Roman" w:eastAsia="Times New Roman" w:hAnsi="Times New Roman" w:cs="Times New Roman"/>
                <w:b/>
                <w:sz w:val="24"/>
                <w:szCs w:val="24"/>
              </w:rPr>
              <w:t>(қоршаған ортамен танысу, сөйлеуді дамыту, көркем әдебиет)</w:t>
            </w:r>
          </w:p>
        </w:tc>
      </w:tr>
      <w:tr w:rsidR="006A2237" w14:paraId="382217FC"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77D8656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3549" w:type="dxa"/>
            <w:gridSpan w:val="5"/>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3B5FFC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w:t>
            </w:r>
          </w:p>
        </w:tc>
      </w:tr>
      <w:tr w:rsidR="006A2237" w14:paraId="4F3C9F33" w14:textId="77777777" w:rsidTr="00561E8C">
        <w:tc>
          <w:tcPr>
            <w:tcW w:w="2317" w:type="dxa"/>
            <w:tcBorders>
              <w:top w:val="single" w:sz="8" w:space="0" w:color="CCCCCC"/>
              <w:left w:val="single" w:sz="8" w:space="0" w:color="000000"/>
              <w:bottom w:val="single" w:sz="8" w:space="0" w:color="000000"/>
              <w:right w:val="single" w:sz="8" w:space="0" w:color="000000"/>
            </w:tcBorders>
            <w:shd w:val="clear" w:color="auto" w:fill="auto"/>
            <w:tcMar>
              <w:top w:w="40" w:type="dxa"/>
              <w:left w:w="40" w:type="dxa"/>
              <w:bottom w:w="40" w:type="dxa"/>
              <w:right w:w="40" w:type="dxa"/>
            </w:tcMar>
          </w:tcPr>
          <w:p w14:paraId="520F146D"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1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278F7709"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«Достарымыздың арасында өзімізді қалай ұстау керекпіз?» тақырыбында әңгіме жүргізу.</w:t>
            </w:r>
          </w:p>
        </w:tc>
        <w:tc>
          <w:tcPr>
            <w:tcW w:w="2306"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5D65B27"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 қауіпсіздігі басты назарда» ата-аналармен </w:t>
            </w:r>
            <w:r>
              <w:rPr>
                <w:rFonts w:ascii="Times New Roman" w:eastAsia="Times New Roman" w:hAnsi="Times New Roman" w:cs="Times New Roman"/>
                <w:sz w:val="24"/>
                <w:szCs w:val="24"/>
              </w:rPr>
              <w:t>кеңестер жүргізу.</w:t>
            </w:r>
          </w:p>
        </w:tc>
        <w:tc>
          <w:tcPr>
            <w:tcW w:w="3151"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4B73BA90"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«Өзіңіздің балалық шағыңыз туралы балаңызға айтасыз ба?»</w:t>
            </w:r>
          </w:p>
        </w:tc>
        <w:tc>
          <w:tcPr>
            <w:tcW w:w="287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31C90686"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«Балаңыздың денсаулығына қалай көңіл бөлесіз?» сауалн</w:t>
            </w:r>
            <w:r>
              <w:rPr>
                <w:rFonts w:ascii="Times New Roman" w:eastAsia="Times New Roman" w:hAnsi="Times New Roman" w:cs="Times New Roman"/>
                <w:sz w:val="24"/>
                <w:szCs w:val="24"/>
              </w:rPr>
              <w:lastRenderedPageBreak/>
              <w:t>ама.</w:t>
            </w:r>
          </w:p>
        </w:tc>
        <w:tc>
          <w:tcPr>
            <w:tcW w:w="2903" w:type="dxa"/>
            <w:tcBorders>
              <w:top w:val="single" w:sz="8" w:space="0" w:color="CCCCCC"/>
              <w:left w:val="single" w:sz="8" w:space="0" w:color="CCCCCC"/>
              <w:bottom w:val="single" w:sz="8" w:space="0" w:color="000000"/>
              <w:right w:val="single" w:sz="8" w:space="0" w:color="000000"/>
            </w:tcBorders>
            <w:shd w:val="clear" w:color="auto" w:fill="auto"/>
            <w:tcMar>
              <w:top w:w="40" w:type="dxa"/>
              <w:left w:w="40" w:type="dxa"/>
              <w:bottom w:w="40" w:type="dxa"/>
              <w:right w:w="40" w:type="dxa"/>
            </w:tcMar>
          </w:tcPr>
          <w:p w14:paraId="080BFEDA" w14:textId="77777777" w:rsidR="006A2237" w:rsidRDefault="00561E8C">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Ата-аналар жиналысы. Тақырып: «Бала тәрбиесіндегі ата-аналардың рөлі».</w:t>
            </w:r>
          </w:p>
        </w:tc>
      </w:tr>
    </w:tbl>
    <w:p w14:paraId="63B45598" w14:textId="5CB17A8F" w:rsidR="006A2237" w:rsidRPr="00561E8C" w:rsidRDefault="00561E8C">
      <w:pPr>
        <w:spacing w:line="240" w:lineRule="auto"/>
        <w:rPr>
          <w:b/>
          <w:bCs/>
          <w:sz w:val="24"/>
          <w:szCs w:val="24"/>
          <w:lang w:val="kk-KZ"/>
        </w:rPr>
      </w:pPr>
      <w:r w:rsidRPr="00561E8C">
        <w:rPr>
          <w:b/>
          <w:bCs/>
          <w:sz w:val="24"/>
          <w:szCs w:val="24"/>
        </w:rPr>
        <w:br/>
      </w:r>
      <w:r w:rsidRPr="00561E8C">
        <w:rPr>
          <w:b/>
          <w:bCs/>
          <w:sz w:val="24"/>
          <w:szCs w:val="24"/>
          <w:lang w:val="kk-KZ"/>
        </w:rPr>
        <w:t xml:space="preserve">Тәрбиеші </w:t>
      </w:r>
      <w:r>
        <w:rPr>
          <w:b/>
          <w:bCs/>
          <w:sz w:val="24"/>
          <w:szCs w:val="24"/>
          <w:lang w:val="kk-KZ"/>
        </w:rPr>
        <w:t>:</w:t>
      </w:r>
      <w:r w:rsidRPr="00561E8C">
        <w:rPr>
          <w:b/>
          <w:bCs/>
          <w:sz w:val="24"/>
          <w:szCs w:val="24"/>
          <w:lang w:val="kk-KZ"/>
        </w:rPr>
        <w:t xml:space="preserve"> Нұржан Г.</w:t>
      </w:r>
    </w:p>
    <w:p w14:paraId="4A3B0134" w14:textId="1FB796A5" w:rsidR="00561E8C" w:rsidRPr="00561E8C" w:rsidRDefault="00561E8C">
      <w:pPr>
        <w:spacing w:line="240" w:lineRule="auto"/>
        <w:rPr>
          <w:b/>
          <w:bCs/>
          <w:sz w:val="24"/>
          <w:szCs w:val="24"/>
        </w:rPr>
      </w:pPr>
      <w:r w:rsidRPr="00561E8C">
        <w:rPr>
          <w:b/>
          <w:bCs/>
          <w:sz w:val="24"/>
          <w:szCs w:val="24"/>
          <w:lang w:val="kk-KZ"/>
        </w:rPr>
        <w:t>Әдіскер</w:t>
      </w:r>
      <w:r>
        <w:rPr>
          <w:b/>
          <w:bCs/>
          <w:sz w:val="24"/>
          <w:szCs w:val="24"/>
          <w:lang w:val="kk-KZ"/>
        </w:rPr>
        <w:t>:</w:t>
      </w:r>
      <w:r w:rsidRPr="00561E8C">
        <w:rPr>
          <w:b/>
          <w:bCs/>
          <w:sz w:val="24"/>
          <w:szCs w:val="24"/>
          <w:lang w:val="kk-KZ"/>
        </w:rPr>
        <w:t xml:space="preserve"> Джилкишева М</w:t>
      </w:r>
      <w:r w:rsidRPr="00561E8C">
        <w:rPr>
          <w:b/>
          <w:bCs/>
          <w:sz w:val="24"/>
          <w:szCs w:val="24"/>
        </w:rPr>
        <w:t>.</w:t>
      </w:r>
    </w:p>
    <w:p w14:paraId="1844A1E8" w14:textId="77777777" w:rsidR="006A2237" w:rsidRDefault="00561E8C">
      <w:pPr>
        <w:pageBreakBefore/>
      </w:pPr>
      <w:r>
        <w:rPr>
          <w:noProof/>
        </w:rPr>
        <w:lastRenderedPageBreak/>
        <mc:AlternateContent>
          <mc:Choice Requires="wps">
            <w:drawing>
              <wp:anchor distT="0" distB="0" distL="114300" distR="114300" simplePos="0" relativeHeight="251658252" behindDoc="0" locked="0" layoutInCell="0" hidden="0" allowOverlap="1" wp14:anchorId="1A2958BF" wp14:editId="3F3E4B8A">
                <wp:simplePos x="0" y="0"/>
                <wp:positionH relativeFrom="page">
                  <wp:posOffset>360045</wp:posOffset>
                </wp:positionH>
                <wp:positionV relativeFrom="margin">
                  <wp:posOffset>0</wp:posOffset>
                </wp:positionV>
                <wp:extent cx="10113010" cy="6880225"/>
                <wp:effectExtent l="0" t="0" r="0" b="0"/>
                <wp:wrapSquare wrapText="bothSides"/>
                <wp:docPr id="12" name="Текстовое поле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DcCAAAAAAAAAQAAAAAAAAA2PgAAUyoAAAEAAAA3AgAANwIAACgAAAAIAAAAAgAAAAEAAAAwAAAAFAAAAAAAAAAAAP//AAABAAAA//8AAAEA"/>
                          </a:ext>
                        </a:extLst>
                      </wps:cNvSpPr>
                      <wps:spPr>
                        <a:xfrm>
                          <a:off x="0" y="0"/>
                          <a:ext cx="10113010" cy="6880225"/>
                        </a:xfrm>
                        <a:prstGeom prst="rect">
                          <a:avLst/>
                        </a:prstGeom>
                        <a:noFill/>
                        <a:ln w="12700">
                          <a:noFill/>
                        </a:ln>
                      </wps:spPr>
                      <wps:linkedTxbx id="2" seq="1"/>
                      <wps:bodyPr spcFirstLastPara="1" vertOverflow="clip" horzOverflow="clip" wrap="none" lIns="0" tIns="0" rIns="6985" bIns="6985" upright="1">
                        <a:noAutofit/>
                      </wps:bodyPr>
                    </wps:wsp>
                  </a:graphicData>
                </a:graphic>
              </wp:anchor>
            </w:drawing>
          </mc:Choice>
          <mc:Fallback>
            <w:pict>
              <v:shapetype id="_x0000_t202" coordsize="21600,21600" o:spt="202" path="m,l,21600r21600,l21600,xe">
                <v:path gradientshapeok="t" o:connecttype="rect"/>
              </v:shapetype>
              <v:shape id="Текстовое поле2" o:spid="_x0000_s1026" type="#_x0000_t202" style="position:absolute;margin-left:28.35pt;margin-top:0.00pt;mso-position-horizontal-relative:page;mso-position-vertical-relative:margin;width:796.30pt;height:541.75pt;z-index:251658252;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EAAABAggAAAAAAAAAAAAAAAAAAAAAAADcCAAAAAAAAAQAAAAAAAAA2PgAAUyoAAAEAAAA3AgAANwIAACgAAAAIAAAAAgAAAAEAAAAwAAAAFAAAAAAAAAAAAP//AAABAAAA//8AAAEA" o:insetmode="custom">
                <w10:wrap type="square" anchorx="page" anchory="margin"/>
                <v:textbox inset="0.0pt,0.0pt,0.6pt,0.6pt" style="mso-next-textbox:#Текстовое поле3">
                  <w:txbxContent/>
                </v:textbox>
              </v:shape>
            </w:pict>
          </mc:Fallback>
        </mc:AlternateContent>
      </w:r>
    </w:p>
    <w:p w14:paraId="1C03F429" w14:textId="77777777" w:rsidR="006A2237" w:rsidRDefault="00561E8C">
      <w:pPr>
        <w:pageBreakBefore/>
      </w:pPr>
      <w:r>
        <w:rPr>
          <w:noProof/>
        </w:rPr>
        <mc:AlternateContent>
          <mc:Choice Requires="wps">
            <w:drawing>
              <wp:anchor distT="0" distB="0" distL="114300" distR="114300" simplePos="0" relativeHeight="251658251" behindDoc="0" locked="0" layoutInCell="0" hidden="0" allowOverlap="1" wp14:anchorId="53E4B0CB" wp14:editId="075F366A">
                <wp:simplePos x="0" y="0"/>
                <wp:positionH relativeFrom="page">
                  <wp:posOffset>360045</wp:posOffset>
                </wp:positionH>
                <wp:positionV relativeFrom="margin">
                  <wp:posOffset>0</wp:posOffset>
                </wp:positionV>
                <wp:extent cx="10113010" cy="6880225"/>
                <wp:effectExtent l="0" t="0" r="0" b="0"/>
                <wp:wrapSquare wrapText="bothSides"/>
                <wp:docPr id="11" name="Текстовое поле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DcCAAAAAAAAAQAAAAAAAAA2PgAAUyoAAAIAAAA3AgAANwIAACgAAAAIAAAAAgAAAAEAAAAwAAAAFAAAAAAAAAAAAP//AAABAAAA//8AAAEA"/>
                          </a:ext>
                        </a:extLst>
                      </wps:cNvSpPr>
                      <wps:spPr>
                        <a:xfrm>
                          <a:off x="0" y="0"/>
                          <a:ext cx="10113010" cy="6880225"/>
                        </a:xfrm>
                        <a:prstGeom prst="rect">
                          <a:avLst/>
                        </a:prstGeom>
                        <a:noFill/>
                        <a:ln w="12700">
                          <a:noFill/>
                        </a:ln>
                      </wps:spPr>
                      <wps:linkedTxbx id="2" seq="2"/>
                      <wps:bodyPr spcFirstLastPara="1" vertOverflow="clip" horzOverflow="clip" wrap="none" lIns="0" tIns="0" rIns="6985" bIns="6985" upright="1">
                        <a:noAutofit/>
                      </wps:bodyPr>
                    </wps:wsp>
                  </a:graphicData>
                </a:graphic>
              </wp:anchor>
            </w:drawing>
          </mc:Choice>
          <mc:Fallback>
            <w:pict>
              <v:shape id="Текстовое поле3" o:spid="_x0000_s1027" type="#_x0000_t202" style="position:absolute;margin-left:28.35pt;margin-top:0.00pt;mso-position-horizontal-relative:page;mso-position-vertical-relative:margin;width:796.30pt;height:541.75pt;z-index:251658251;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IAAABAggAAAAAAAAAAAAAAAAAAAAAAADcCAAAAAAAAAQAAAAAAAAA2PgAAUyoAAAIAAAA3AgAANwIAACgAAAAIAAAAAgAAAAEAAAAwAAAAFAAAAAAAAAAAAP//AAABAAAA//8AAAEA" o:insetmode="custom">
                <w10:wrap type="square" anchorx="page" anchory="margin"/>
                <v:textbox inset="0.0pt,0.0pt,0.6pt,0.6pt" style="mso-next-textbox:#Текстовое поле4">
                  <w:txbxContent/>
                </v:textbox>
              </v:shape>
            </w:pict>
          </mc:Fallback>
        </mc:AlternateContent>
      </w:r>
    </w:p>
    <w:p w14:paraId="5EBA892E" w14:textId="77777777" w:rsidR="006A2237" w:rsidRDefault="00561E8C">
      <w:pPr>
        <w:pageBreakBefore/>
      </w:pPr>
      <w:r>
        <w:rPr>
          <w:noProof/>
        </w:rPr>
        <mc:AlternateContent>
          <mc:Choice Requires="wps">
            <w:drawing>
              <wp:anchor distT="0" distB="0" distL="114300" distR="114300" simplePos="0" relativeHeight="251658250" behindDoc="0" locked="0" layoutInCell="0" hidden="0" allowOverlap="1" wp14:anchorId="6AB72BBD" wp14:editId="1015EA73">
                <wp:simplePos x="0" y="0"/>
                <wp:positionH relativeFrom="page">
                  <wp:posOffset>360045</wp:posOffset>
                </wp:positionH>
                <wp:positionV relativeFrom="margin">
                  <wp:posOffset>0</wp:posOffset>
                </wp:positionV>
                <wp:extent cx="10113010" cy="6880225"/>
                <wp:effectExtent l="0" t="0" r="0" b="0"/>
                <wp:wrapSquare wrapText="bothSides"/>
                <wp:docPr id="10" name="Текстовое поле4"/>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DcCAAAAAAAAAQAAAAAAAAA2PgAAUyoAAAMAAAA3AgAANwIAACgAAAAIAAAAAgAAAAEAAAAwAAAAFAAAAAAAAAAAAP//AAABAAAA//8AAAEA"/>
                          </a:ext>
                        </a:extLst>
                      </wps:cNvSpPr>
                      <wps:spPr>
                        <a:xfrm>
                          <a:off x="0" y="0"/>
                          <a:ext cx="10113010" cy="6880225"/>
                        </a:xfrm>
                        <a:prstGeom prst="rect">
                          <a:avLst/>
                        </a:prstGeom>
                        <a:noFill/>
                        <a:ln w="12700">
                          <a:noFill/>
                        </a:ln>
                      </wps:spPr>
                      <wps:linkedTxbx id="2" seq="3"/>
                      <wps:bodyPr spcFirstLastPara="1" vertOverflow="clip" horzOverflow="clip" wrap="none" lIns="0" tIns="0" rIns="6985" bIns="6985" upright="1">
                        <a:noAutofit/>
                      </wps:bodyPr>
                    </wps:wsp>
                  </a:graphicData>
                </a:graphic>
              </wp:anchor>
            </w:drawing>
          </mc:Choice>
          <mc:Fallback>
            <w:pict>
              <v:shape id="Текстовое поле4" o:spid="_x0000_s1028" type="#_x0000_t202" style="position:absolute;margin-left:28.35pt;margin-top:0.00pt;mso-position-horizontal-relative:page;mso-position-vertical-relative:margin;width:796.30pt;height:541.75pt;z-index:251658250;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MAAABAggAAAAAAAAAAAAAAAAAAAAAAADcCAAAAAAAAAQAAAAAAAAA2PgAAUyoAAAMAAAA3AgAANwIAACgAAAAIAAAAAgAAAAEAAAAwAAAAFAAAAAAAAAAAAP//AAABAAAA//8AAAEA" o:insetmode="custom">
                <w10:wrap type="square" anchorx="page" anchory="margin"/>
                <v:textbox inset="0.0pt,0.0pt,0.6pt,0.6pt" style="mso-next-textbox:#Текстовое поле5">
                  <w:txbxContent/>
                </v:textbox>
              </v:shape>
            </w:pict>
          </mc:Fallback>
        </mc:AlternateContent>
      </w:r>
    </w:p>
    <w:p w14:paraId="352DA412" w14:textId="77777777" w:rsidR="006A2237" w:rsidRDefault="00561E8C">
      <w:pPr>
        <w:pageBreakBefore/>
      </w:pPr>
      <w:r>
        <w:rPr>
          <w:noProof/>
        </w:rPr>
        <mc:AlternateContent>
          <mc:Choice Requires="wps">
            <w:drawing>
              <wp:anchor distT="0" distB="0" distL="114300" distR="114300" simplePos="0" relativeHeight="251658249" behindDoc="0" locked="0" layoutInCell="0" hidden="0" allowOverlap="1" wp14:anchorId="33CFE9C3" wp14:editId="4A47A938">
                <wp:simplePos x="0" y="0"/>
                <wp:positionH relativeFrom="page">
                  <wp:posOffset>360045</wp:posOffset>
                </wp:positionH>
                <wp:positionV relativeFrom="margin">
                  <wp:posOffset>0</wp:posOffset>
                </wp:positionV>
                <wp:extent cx="10113010" cy="6880225"/>
                <wp:effectExtent l="0" t="0" r="0" b="0"/>
                <wp:wrapSquare wrapText="bothSides"/>
                <wp:docPr id="9" name="Текстовое поле5"/>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DcCAAAAAAAAAQAAAAAAAAA2PgAAUyoAAAQAAAA3AgAANwIAACgAAAAIAAAAAgAAAAEAAAAwAAAAFAAAAAAAAAAAAP//AAABAAAA//8AAAEA"/>
                          </a:ext>
                        </a:extLst>
                      </wps:cNvSpPr>
                      <wps:spPr>
                        <a:xfrm>
                          <a:off x="0" y="0"/>
                          <a:ext cx="10113010" cy="6880225"/>
                        </a:xfrm>
                        <a:prstGeom prst="rect">
                          <a:avLst/>
                        </a:prstGeom>
                        <a:noFill/>
                        <a:ln w="12700">
                          <a:noFill/>
                        </a:ln>
                      </wps:spPr>
                      <wps:linkedTxbx id="2" seq="4"/>
                      <wps:bodyPr spcFirstLastPara="1" vertOverflow="clip" horzOverflow="clip" wrap="none" lIns="0" tIns="0" rIns="6985" bIns="6985" upright="1">
                        <a:noAutofit/>
                      </wps:bodyPr>
                    </wps:wsp>
                  </a:graphicData>
                </a:graphic>
              </wp:anchor>
            </w:drawing>
          </mc:Choice>
          <mc:Fallback>
            <w:pict>
              <v:shape id="Текстовое поле5" o:spid="_x0000_s1029" type="#_x0000_t202" style="position:absolute;margin-left:28.35pt;margin-top:0.00pt;mso-position-horizontal-relative:page;mso-position-vertical-relative:margin;width:796.30pt;height:541.75pt;z-index:251658249;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QAAABAggAAAAAAAAAAAAAAAAAAAAAAADcCAAAAAAAAAQAAAAAAAAA2PgAAUyoAAAQAAAA3AgAANwIAACgAAAAIAAAAAgAAAAEAAAAwAAAAFAAAAAAAAAAAAP//AAABAAAA//8AAAEA" o:insetmode="custom">
                <w10:wrap type="square" anchorx="page" anchory="margin"/>
                <v:textbox inset="0.0pt,0.0pt,0.6pt,0.6pt" style="mso-next-textbox:#Текстовое поле6">
                  <w:txbxContent/>
                </v:textbox>
              </v:shape>
            </w:pict>
          </mc:Fallback>
        </mc:AlternateContent>
      </w:r>
    </w:p>
    <w:p w14:paraId="32FC11C5" w14:textId="77777777" w:rsidR="006A2237" w:rsidRDefault="00561E8C">
      <w:pPr>
        <w:pageBreakBefore/>
      </w:pPr>
      <w:r>
        <w:rPr>
          <w:noProof/>
        </w:rPr>
        <mc:AlternateContent>
          <mc:Choice Requires="wps">
            <w:drawing>
              <wp:anchor distT="0" distB="0" distL="114300" distR="114300" simplePos="0" relativeHeight="251658248" behindDoc="0" locked="0" layoutInCell="0" hidden="0" allowOverlap="1" wp14:anchorId="3A3398D8" wp14:editId="687B6597">
                <wp:simplePos x="0" y="0"/>
                <wp:positionH relativeFrom="page">
                  <wp:posOffset>360045</wp:posOffset>
                </wp:positionH>
                <wp:positionV relativeFrom="margin">
                  <wp:posOffset>0</wp:posOffset>
                </wp:positionV>
                <wp:extent cx="10113010" cy="6880225"/>
                <wp:effectExtent l="0" t="0" r="0" b="0"/>
                <wp:wrapSquare wrapText="bothSides"/>
                <wp:docPr id="8" name="Текстовое поле6"/>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DcCAAAAAAAAAQAAAAAAAAA2PgAAUyoAAAUAAAA3AgAANwIAACgAAAAIAAAAAgAAAAEAAAAwAAAAFAAAAAAAAAAAAP//AAABAAAA//8AAAEA"/>
                          </a:ext>
                        </a:extLst>
                      </wps:cNvSpPr>
                      <wps:spPr>
                        <a:xfrm>
                          <a:off x="0" y="0"/>
                          <a:ext cx="10113010" cy="6880225"/>
                        </a:xfrm>
                        <a:prstGeom prst="rect">
                          <a:avLst/>
                        </a:prstGeom>
                        <a:noFill/>
                        <a:ln w="12700">
                          <a:noFill/>
                        </a:ln>
                      </wps:spPr>
                      <wps:linkedTxbx id="2" seq="5"/>
                      <wps:bodyPr spcFirstLastPara="1" vertOverflow="clip" horzOverflow="clip" wrap="none" lIns="0" tIns="0" rIns="6985" bIns="6985" upright="1">
                        <a:noAutofit/>
                      </wps:bodyPr>
                    </wps:wsp>
                  </a:graphicData>
                </a:graphic>
              </wp:anchor>
            </w:drawing>
          </mc:Choice>
          <mc:Fallback>
            <w:pict>
              <v:shape id="Текстовое поле6" o:spid="_x0000_s1030" type="#_x0000_t202" style="position:absolute;margin-left:28.35pt;margin-top:0.00pt;mso-position-horizontal-relative:page;mso-position-vertical-relative:margin;width:796.30pt;height:541.75pt;z-index:251658248;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UAAABAggAAAAAAAAAAAAAAAAAAAAAAADcCAAAAAAAAAQAAAAAAAAA2PgAAUyoAAAUAAAA3AgAANwIAACgAAAAIAAAAAgAAAAEAAAAwAAAAFAAAAAAAAAAAAP//AAABAAAA//8AAAEA" o:insetmode="custom">
                <w10:wrap type="square" anchorx="page" anchory="margin"/>
                <v:textbox inset="0.0pt,0.0pt,0.6pt,0.6pt" style="mso-next-textbox:#Текстовое поле7">
                  <w:txbxContent/>
                </v:textbox>
              </v:shape>
            </w:pict>
          </mc:Fallback>
        </mc:AlternateContent>
      </w:r>
    </w:p>
    <w:p w14:paraId="0B427422" w14:textId="77777777" w:rsidR="006A2237" w:rsidRDefault="00561E8C">
      <w:pPr>
        <w:pageBreakBefore/>
      </w:pPr>
      <w:r>
        <w:rPr>
          <w:noProof/>
        </w:rPr>
        <mc:AlternateContent>
          <mc:Choice Requires="wps">
            <w:drawing>
              <wp:anchor distT="0" distB="0" distL="114300" distR="114300" simplePos="0" relativeHeight="251658247" behindDoc="0" locked="0" layoutInCell="0" hidden="0" allowOverlap="1" wp14:anchorId="60F54ADD" wp14:editId="3D45E789">
                <wp:simplePos x="0" y="0"/>
                <wp:positionH relativeFrom="page">
                  <wp:posOffset>360045</wp:posOffset>
                </wp:positionH>
                <wp:positionV relativeFrom="margin">
                  <wp:posOffset>0</wp:posOffset>
                </wp:positionV>
                <wp:extent cx="10113010" cy="6880225"/>
                <wp:effectExtent l="0" t="0" r="0" b="0"/>
                <wp:wrapSquare wrapText="bothSides"/>
                <wp:docPr id="7" name="Текстовое поле7"/>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DcCAAAAAAAAAQAAAAAAAAA2PgAAUyoAAAYAAAA3AgAANwIAACgAAAAIAAAAAgAAAAEAAAAwAAAAFAAAAAAAAAAAAP//AAABAAAA//8AAAEA"/>
                          </a:ext>
                        </a:extLst>
                      </wps:cNvSpPr>
                      <wps:spPr>
                        <a:xfrm>
                          <a:off x="0" y="0"/>
                          <a:ext cx="10113010" cy="6880225"/>
                        </a:xfrm>
                        <a:prstGeom prst="rect">
                          <a:avLst/>
                        </a:prstGeom>
                        <a:noFill/>
                        <a:ln w="12700">
                          <a:noFill/>
                        </a:ln>
                      </wps:spPr>
                      <wps:linkedTxbx id="2" seq="6"/>
                      <wps:bodyPr spcFirstLastPara="1" vertOverflow="clip" horzOverflow="clip" wrap="none" lIns="0" tIns="0" rIns="6985" bIns="6985" upright="1">
                        <a:noAutofit/>
                      </wps:bodyPr>
                    </wps:wsp>
                  </a:graphicData>
                </a:graphic>
              </wp:anchor>
            </w:drawing>
          </mc:Choice>
          <mc:Fallback>
            <w:pict>
              <v:shape id="Текстовое поле7" o:spid="_x0000_s1031" type="#_x0000_t202" style="position:absolute;margin-left:28.35pt;margin-top:0.00pt;mso-position-horizontal-relative:page;mso-position-vertical-relative:margin;width:796.30pt;height:541.75pt;z-index:251658247;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YAAABAggAAAAAAAAAAAAAAAAAAAAAAADcCAAAAAAAAAQAAAAAAAAA2PgAAUyoAAAYAAAA3AgAANwIAACgAAAAIAAAAAgAAAAEAAAAwAAAAFAAAAAAAAAAAAP//AAABAAAA//8AAAEA" o:insetmode="custom">
                <w10:wrap type="square" anchorx="page" anchory="margin"/>
                <v:textbox inset="0.0pt,0.0pt,0.6pt,0.6pt" style="mso-next-textbox:#Текстовое поле8">
                  <w:txbxContent/>
                </v:textbox>
              </v:shape>
            </w:pict>
          </mc:Fallback>
        </mc:AlternateContent>
      </w:r>
    </w:p>
    <w:p w14:paraId="0F6DED5C" w14:textId="77777777" w:rsidR="006A2237" w:rsidRDefault="00561E8C">
      <w:pPr>
        <w:pageBreakBefore/>
      </w:pPr>
      <w:r>
        <w:rPr>
          <w:noProof/>
        </w:rPr>
        <mc:AlternateContent>
          <mc:Choice Requires="wps">
            <w:drawing>
              <wp:anchor distT="0" distB="0" distL="114300" distR="114300" simplePos="0" relativeHeight="251658246" behindDoc="0" locked="0" layoutInCell="0" hidden="0" allowOverlap="1" wp14:anchorId="3DD05826" wp14:editId="7CD27A6D">
                <wp:simplePos x="0" y="0"/>
                <wp:positionH relativeFrom="page">
                  <wp:posOffset>360045</wp:posOffset>
                </wp:positionH>
                <wp:positionV relativeFrom="margin">
                  <wp:posOffset>0</wp:posOffset>
                </wp:positionV>
                <wp:extent cx="10113010" cy="6880225"/>
                <wp:effectExtent l="0" t="0" r="0" b="0"/>
                <wp:wrapSquare wrapText="bothSides"/>
                <wp:docPr id="6" name="Текстовое поле8"/>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DcCAAAAAAAAAQAAAAAAAAA2PgAAUyoAAAcAAAA3AgAANwIAACgAAAAIAAAAAgAAAAEAAAAwAAAAFAAAAAAAAAAAAP//AAABAAAA//8AAAEA"/>
                          </a:ext>
                        </a:extLst>
                      </wps:cNvSpPr>
                      <wps:spPr>
                        <a:xfrm>
                          <a:off x="0" y="0"/>
                          <a:ext cx="10113010" cy="6880225"/>
                        </a:xfrm>
                        <a:prstGeom prst="rect">
                          <a:avLst/>
                        </a:prstGeom>
                        <a:noFill/>
                        <a:ln w="12700">
                          <a:noFill/>
                        </a:ln>
                      </wps:spPr>
                      <wps:linkedTxbx id="2" seq="7"/>
                      <wps:bodyPr spcFirstLastPara="1" vertOverflow="clip" horzOverflow="clip" wrap="none" lIns="0" tIns="0" rIns="6985" bIns="6985" upright="1">
                        <a:noAutofit/>
                      </wps:bodyPr>
                    </wps:wsp>
                  </a:graphicData>
                </a:graphic>
              </wp:anchor>
            </w:drawing>
          </mc:Choice>
          <mc:Fallback>
            <w:pict>
              <v:shape id="Текстовое поле8" o:spid="_x0000_s1032" type="#_x0000_t202" style="position:absolute;margin-left:28.35pt;margin-top:0.00pt;mso-position-horizontal-relative:page;mso-position-vertical-relative:margin;width:796.30pt;height:541.75pt;z-index:251658246;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cAAABAggAAAAAAAAAAAAAAAAAAAAAAADcCAAAAAAAAAQAAAAAAAAA2PgAAUyoAAAcAAAA3AgAANwIAACgAAAAIAAAAAgAAAAEAAAAwAAAAFAAAAAAAAAAAAP//AAABAAAA//8AAAEA" o:insetmode="custom">
                <w10:wrap type="square" anchorx="page" anchory="margin"/>
                <v:textbox inset="0.0pt,0.0pt,0.6pt,0.6pt" style="mso-next-textbox:#Текстовое поле9">
                  <w:txbxContent/>
                </v:textbox>
              </v:shape>
            </w:pict>
          </mc:Fallback>
        </mc:AlternateContent>
      </w:r>
    </w:p>
    <w:p w14:paraId="07378DF6" w14:textId="77777777" w:rsidR="006A2237" w:rsidRDefault="00561E8C">
      <w:pPr>
        <w:pageBreakBefore/>
      </w:pPr>
      <w:r>
        <w:rPr>
          <w:noProof/>
        </w:rPr>
        <mc:AlternateContent>
          <mc:Choice Requires="wps">
            <w:drawing>
              <wp:anchor distT="0" distB="0" distL="114300" distR="114300" simplePos="0" relativeHeight="251658245" behindDoc="0" locked="0" layoutInCell="0" hidden="0" allowOverlap="1" wp14:anchorId="31AF9286" wp14:editId="3794D9F3">
                <wp:simplePos x="0" y="0"/>
                <wp:positionH relativeFrom="page">
                  <wp:posOffset>360045</wp:posOffset>
                </wp:positionH>
                <wp:positionV relativeFrom="margin">
                  <wp:posOffset>0</wp:posOffset>
                </wp:positionV>
                <wp:extent cx="10113010" cy="6880225"/>
                <wp:effectExtent l="0" t="0" r="0" b="0"/>
                <wp:wrapSquare wrapText="bothSides"/>
                <wp:docPr id="5" name="Текстовое поле9"/>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DcCAAAAAAAAAQAAAAAAAAA2PgAAUyoAAAgAAAA3AgAANwIAACgAAAAIAAAAAgAAAAEAAAAwAAAAFAAAAAAAAAAAAP//AAABAAAA//8AAAEA"/>
                          </a:ext>
                        </a:extLst>
                      </wps:cNvSpPr>
                      <wps:spPr>
                        <a:xfrm>
                          <a:off x="0" y="0"/>
                          <a:ext cx="10113010" cy="6880225"/>
                        </a:xfrm>
                        <a:prstGeom prst="rect">
                          <a:avLst/>
                        </a:prstGeom>
                        <a:noFill/>
                        <a:ln w="12700">
                          <a:noFill/>
                        </a:ln>
                      </wps:spPr>
                      <wps:linkedTxbx id="2" seq="8"/>
                      <wps:bodyPr spcFirstLastPara="1" vertOverflow="clip" horzOverflow="clip" wrap="none" lIns="0" tIns="0" rIns="6985" bIns="6985" upright="1">
                        <a:noAutofit/>
                      </wps:bodyPr>
                    </wps:wsp>
                  </a:graphicData>
                </a:graphic>
              </wp:anchor>
            </w:drawing>
          </mc:Choice>
          <mc:Fallback>
            <w:pict>
              <v:shape id="Текстовое поле9" o:spid="_x0000_s1033" type="#_x0000_t202" style="position:absolute;margin-left:28.35pt;margin-top:0.00pt;mso-position-horizontal-relative:page;mso-position-vertical-relative:margin;width:796.30pt;height:541.75pt;z-index:251658245;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gAAABAggAAAAAAAAAAAAAAAAAAAAAAADcCAAAAAAAAAQAAAAAAAAA2PgAAUyoAAAgAAAA3AgAANwIAACgAAAAIAAAAAgAAAAEAAAAwAAAAFAAAAAAAAAAAAP//AAABAAAA//8AAAEA" o:insetmode="custom">
                <w10:wrap type="square" anchorx="page" anchory="margin"/>
                <v:textbox inset="0.0pt,0.0pt,0.6pt,0.6pt" style="mso-next-textbox:#Текстовое поле10">
                  <w:txbxContent/>
                </v:textbox>
              </v:shape>
            </w:pict>
          </mc:Fallback>
        </mc:AlternateContent>
      </w:r>
    </w:p>
    <w:p w14:paraId="794DB7EF" w14:textId="77777777" w:rsidR="006A2237" w:rsidRDefault="00561E8C">
      <w:pPr>
        <w:pageBreakBefore/>
      </w:pPr>
      <w:r>
        <w:rPr>
          <w:noProof/>
        </w:rPr>
        <mc:AlternateContent>
          <mc:Choice Requires="wps">
            <w:drawing>
              <wp:anchor distT="0" distB="0" distL="114300" distR="114300" simplePos="0" relativeHeight="251658244" behindDoc="0" locked="0" layoutInCell="0" hidden="0" allowOverlap="1" wp14:anchorId="647A0CC0" wp14:editId="39481AE9">
                <wp:simplePos x="0" y="0"/>
                <wp:positionH relativeFrom="page">
                  <wp:posOffset>360045</wp:posOffset>
                </wp:positionH>
                <wp:positionV relativeFrom="margin">
                  <wp:posOffset>0</wp:posOffset>
                </wp:positionV>
                <wp:extent cx="10113010" cy="6880225"/>
                <wp:effectExtent l="0" t="0" r="0" b="0"/>
                <wp:wrapSquare wrapText="bothSides"/>
                <wp:docPr id="4" name="Текстовое поле10"/>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DcCAAAAAAAAAQAAAAAAAAA2PgAAUyoAAAkAAAA3AgAANwIAACgAAAAIAAAAAgAAAAEAAAAwAAAAFAAAAAAAAAAAAP//AAABAAAA//8AAAEA"/>
                          </a:ext>
                        </a:extLst>
                      </wps:cNvSpPr>
                      <wps:spPr>
                        <a:xfrm>
                          <a:off x="0" y="0"/>
                          <a:ext cx="10113010" cy="6880225"/>
                        </a:xfrm>
                        <a:prstGeom prst="rect">
                          <a:avLst/>
                        </a:prstGeom>
                        <a:noFill/>
                        <a:ln w="12700">
                          <a:noFill/>
                        </a:ln>
                      </wps:spPr>
                      <wps:linkedTxbx id="2" seq="9"/>
                      <wps:bodyPr spcFirstLastPara="1" vertOverflow="clip" horzOverflow="clip" wrap="none" lIns="0" tIns="0" rIns="6985" bIns="6985" upright="1">
                        <a:noAutofit/>
                      </wps:bodyPr>
                    </wps:wsp>
                  </a:graphicData>
                </a:graphic>
              </wp:anchor>
            </w:drawing>
          </mc:Choice>
          <mc:Fallback>
            <w:pict>
              <v:shape id="Текстовое поле10" o:spid="_x0000_s1034" type="#_x0000_t202" style="position:absolute;margin-left:28.35pt;margin-top:0.00pt;mso-position-horizontal-relative:page;mso-position-vertical-relative:margin;width:796.30pt;height:541.75pt;z-index:251658244;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kAAABAggAAAAAAAAAAAAAAAAAAAAAAADcCAAAAAAAAAQAAAAAAAAA2PgAAUyoAAAkAAAA3AgAANwIAACgAAAAIAAAAAgAAAAEAAAAwAAAAFAAAAAAAAAAAAP//AAABAAAA//8AAAEA" o:insetmode="custom">
                <w10:wrap type="square" anchorx="page" anchory="margin"/>
                <v:textbox inset="0.0pt,0.0pt,0.6pt,0.6pt" style="mso-next-textbox:#Текстовое поле11">
                  <w:txbxContent/>
                </v:textbox>
              </v:shape>
            </w:pict>
          </mc:Fallback>
        </mc:AlternateContent>
      </w:r>
    </w:p>
    <w:p w14:paraId="3596340D" w14:textId="77777777" w:rsidR="006A2237" w:rsidRDefault="00561E8C">
      <w:pPr>
        <w:pageBreakBefore/>
      </w:pPr>
      <w:r>
        <w:rPr>
          <w:noProof/>
        </w:rPr>
        <mc:AlternateContent>
          <mc:Choice Requires="wps">
            <w:drawing>
              <wp:anchor distT="0" distB="0" distL="114300" distR="114300" simplePos="0" relativeHeight="251658243" behindDoc="0" locked="0" layoutInCell="0" hidden="0" allowOverlap="1" wp14:anchorId="1E3D2B79" wp14:editId="2BB977BB">
                <wp:simplePos x="0" y="0"/>
                <wp:positionH relativeFrom="page">
                  <wp:posOffset>360045</wp:posOffset>
                </wp:positionH>
                <wp:positionV relativeFrom="margin">
                  <wp:posOffset>0</wp:posOffset>
                </wp:positionV>
                <wp:extent cx="10113010" cy="6880225"/>
                <wp:effectExtent l="0" t="0" r="0" b="0"/>
                <wp:wrapSquare wrapText="bothSides"/>
                <wp:docPr id="3" name="Текстовое поле11"/>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DcCAAAAAAAAAQAAAAAAAAA2PgAAUyoAAAoAAAA3AgAANwIAACgAAAAIAAAAAgAAAAEAAAAwAAAAFAAAAAAAAAAAAP//AAABAAAA//8AAAEA"/>
                          </a:ext>
                        </a:extLst>
                      </wps:cNvSpPr>
                      <wps:spPr>
                        <a:xfrm>
                          <a:off x="0" y="0"/>
                          <a:ext cx="10113010" cy="6880225"/>
                        </a:xfrm>
                        <a:prstGeom prst="rect">
                          <a:avLst/>
                        </a:prstGeom>
                        <a:noFill/>
                        <a:ln w="12700">
                          <a:noFill/>
                        </a:ln>
                      </wps:spPr>
                      <wps:linkedTxbx id="2" seq="10"/>
                      <wps:bodyPr spcFirstLastPara="1" vertOverflow="clip" horzOverflow="clip" wrap="none" lIns="0" tIns="0" rIns="6985" bIns="6985" upright="1">
                        <a:noAutofit/>
                      </wps:bodyPr>
                    </wps:wsp>
                  </a:graphicData>
                </a:graphic>
              </wp:anchor>
            </w:drawing>
          </mc:Choice>
          <mc:Fallback>
            <w:pict>
              <v:shape id="Текстовое поле11" o:spid="_x0000_s1035" type="#_x0000_t202" style="position:absolute;margin-left:28.35pt;margin-top:0.00pt;mso-position-horizontal-relative:page;mso-position-vertical-relative:margin;width:796.30pt;height:541.75pt;z-index:251658243;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oAAABAggAAAAAAAAAAAAAAAAAAAAAAADcCAAAAAAAAAQAAAAAAAAA2PgAAUyoAAAoAAAA3AgAANwIAACgAAAAIAAAAAgAAAAEAAAAwAAAAFAAAAAAAAAAAAP//AAABAAAA//8AAAEA" o:insetmode="custom">
                <w10:wrap type="square" anchorx="page" anchory="margin"/>
                <v:textbox inset="0.0pt,0.0pt,0.6pt,0.6pt" style="mso-next-textbox:#Текстовое поле12">
                  <w:txbxContent/>
                </v:textbox>
              </v:shape>
            </w:pict>
          </mc:Fallback>
        </mc:AlternateContent>
      </w:r>
    </w:p>
    <w:p w14:paraId="5E57A3AC" w14:textId="77777777" w:rsidR="006A2237" w:rsidRDefault="00561E8C">
      <w:pPr>
        <w:pageBreakBefore/>
      </w:pPr>
      <w:r>
        <w:rPr>
          <w:noProof/>
        </w:rPr>
        <mc:AlternateContent>
          <mc:Choice Requires="wps">
            <w:drawing>
              <wp:anchor distT="0" distB="0" distL="114300" distR="114300" simplePos="0" relativeHeight="251658242" behindDoc="0" locked="0" layoutInCell="0" hidden="0" allowOverlap="1" wp14:anchorId="0533124F" wp14:editId="13521E38">
                <wp:simplePos x="0" y="0"/>
                <wp:positionH relativeFrom="page">
                  <wp:posOffset>360045</wp:posOffset>
                </wp:positionH>
                <wp:positionV relativeFrom="margin">
                  <wp:posOffset>0</wp:posOffset>
                </wp:positionV>
                <wp:extent cx="10113010" cy="6789420"/>
                <wp:effectExtent l="0" t="0" r="0" b="0"/>
                <wp:wrapSquare wrapText="bothSides"/>
                <wp:docPr id="2" name="Текстовое поле12"/>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ggAAAAAAAAAAAAAAAAAAAAAAADcCAAAAAAAAAQAAAAAAAAA2PgAAxCkAAAsAAAA3AgAANwIAACgAAAAIAAAAAgAAAAEAAAAwAAAAFAAAAAAAAAAAAP//AAABAAAA//8AAAEA"/>
                          </a:ext>
                        </a:extLst>
                      </wps:cNvSpPr>
                      <wps:spPr>
                        <a:xfrm>
                          <a:off x="0" y="0"/>
                          <a:ext cx="10113010" cy="6789420"/>
                        </a:xfrm>
                        <a:prstGeom prst="rect">
                          <a:avLst/>
                        </a:prstGeom>
                        <a:noFill/>
                        <a:ln w="12700">
                          <a:noFill/>
                        </a:ln>
                      </wps:spPr>
                      <wps:linkedTxbx id="2" seq="11"/>
                      <wps:bodyPr spcFirstLastPara="1" vertOverflow="clip" horzOverflow="clip" wrap="none" lIns="0" tIns="0" rIns="6985" bIns="6985" upright="1">
                        <a:noAutofit/>
                      </wps:bodyPr>
                    </wps:wsp>
                  </a:graphicData>
                </a:graphic>
              </wp:anchor>
            </w:drawing>
          </mc:Choice>
          <mc:Fallback>
            <w:pict>
              <v:shape id="Текстовое поле12" o:spid="_x0000_s1036" type="#_x0000_t202" style="position:absolute;margin-left:28.35pt;margin-top:0.00pt;mso-position-horizontal-relative:page;mso-position-vertical-relative:margin;width:796.30pt;height:534.60pt;z-index:251658242;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sAAABAggAAAAAAAAAAAAAAAAAAAAAAADcCAAAAAAAAAQAAAAAAAAA2PgAAxCkAAAsAAAA3AgAANwIAACgAAAAIAAAAAgAAAAEAAAAwAAAAFAAAAAAAAAAAAP//AAABAAAA//8AAAEA" o:insetmode="custom">
                <w10:wrap type="square" anchorx="page" anchory="margin"/>
                <v:textbox inset="0.0pt,0.0pt,0.6pt,0.6pt" style="mso-next-textbox:#Текстовое поле13">
                  <w:txbxContent/>
                </v:textbox>
              </v:shape>
            </w:pict>
          </mc:Fallback>
        </mc:AlternateContent>
      </w:r>
    </w:p>
    <w:p w14:paraId="632EEC3A" w14:textId="77777777" w:rsidR="006A2237" w:rsidRDefault="00561E8C">
      <w:pPr>
        <w:pageBreakBefore/>
      </w:pPr>
      <w:r>
        <w:rPr>
          <w:noProof/>
        </w:rPr>
        <mc:AlternateContent>
          <mc:Choice Requires="wps">
            <w:drawing>
              <wp:anchor distT="0" distB="0" distL="114300" distR="114300" simplePos="0" relativeHeight="251658241" behindDoc="0" locked="0" layoutInCell="0" hidden="0" allowOverlap="1" wp14:anchorId="505E02B0" wp14:editId="419A0A8E">
                <wp:simplePos x="0" y="0"/>
                <wp:positionH relativeFrom="page">
                  <wp:posOffset>360045</wp:posOffset>
                </wp:positionH>
                <wp:positionV relativeFrom="margin">
                  <wp:posOffset>0</wp:posOffset>
                </wp:positionV>
                <wp:extent cx="10113010" cy="4686300"/>
                <wp:effectExtent l="0" t="0" r="0" b="0"/>
                <wp:wrapSquare wrapText="bothSides"/>
                <wp:docPr id="1" name="Текстовое поле13"/>
                <wp:cNvGraphicFramePr/>
                <a:graphic xmlns:a="http://schemas.openxmlformats.org/drawingml/2006/main">
                  <a:graphicData uri="http://schemas.microsoft.com/office/word/2010/wordprocessingShape">
                    <wps:wsp>
                      <wps:cNvSpPr txBox="1">
                        <a:extLst>
                          <a:ext uri="sm">
                            <sm:smNativeData xmlns:sm="sm" xmlns:w="http://schemas.openxmlformats.org/wordprocessingml/2006/main" xmlns:w10="urn:schemas-microsoft-com:office:word" xmlns:v="urn:schemas-microsoft-com:vml" xmlns:o="urn:schemas-microsoft-com:office:office" xmlns="" val="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IggAAAAAAAAAAAAAAAAAAAAAAADcCAAAAAAAAAQAAAAAAAAA2PgAA1BwAAAwAAAA3AgAANwIAACgAAAAIAAAAAgAAAAEAAAAwAAAAFAAAAAAAAAAAAP//AAABAAAA//8AAAEA"/>
                          </a:ext>
                        </a:extLst>
                      </wps:cNvSpPr>
                      <wps:spPr>
                        <a:xfrm>
                          <a:off x="0" y="0"/>
                          <a:ext cx="10113010" cy="4686300"/>
                        </a:xfrm>
                        <a:prstGeom prst="rect">
                          <a:avLst/>
                        </a:prstGeom>
                        <a:noFill/>
                        <a:ln w="12700">
                          <a:noFill/>
                        </a:ln>
                      </wps:spPr>
                      <wps:linkedTxbx id="2" seq="12"/>
                      <wps:bodyPr spcFirstLastPara="1" vertOverflow="clip" horzOverflow="clip" wrap="none" lIns="0" tIns="0" rIns="6985" bIns="6985" upright="1">
                        <a:noAutofit/>
                      </wps:bodyPr>
                    </wps:wsp>
                  </a:graphicData>
                </a:graphic>
              </wp:anchor>
            </w:drawing>
          </mc:Choice>
          <mc:Fallback>
            <w:pict>
              <v:shape id="Текстовое поле13" o:spid="_x0000_s1037" type="#_x0000_t202" style="position:absolute;margin-left:28.35pt;margin-top:0.00pt;mso-position-horizontal-relative:page;mso-position-vertical-relative:margin;width:796.30pt;height:369.00pt;z-index:251658241;mso-wrap-distance-left:9.00pt;mso-wrap-distance-top:0.00pt;mso-wrap-distance-right:9.00pt;mso-wrap-distance-bottom:0.00pt;mso-wrap-style:none" o:allowincell="f" stroked="f" filled="f" v:ext="SMDATA_15_l4JnaRMAAAAlAAAAEgAAAI0AAAAAAAAAAAAAAAALAAAACw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UAAAAAQAAABQAAAAUAAAAFAAAAAE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" o:insetmode="custom">
                <w10:wrap type="square" anchorx="page" anchory="margin"/>
                <v:textbox inset="0.0pt,0.0pt,0.6pt,0.6pt">
                  <w:txbxContent/>
                </v:textbox>
              </v:shape>
            </w:pict>
          </mc:Fallback>
        </mc:AlternateContent>
      </w:r>
    </w:p>
    <w:sectPr w:rsidR="006A2237">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2237"/>
    <w:rsid w:val="00561E8C"/>
    <w:rsid w:val="006A223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59DE2"/>
  <w15:docId w15:val="{5CD9F1F6-4A7A-462D-8DA9-D2D062639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14</Pages>
  <Words>3817</Words>
  <Characters>21762</Characters>
  <Application>Microsoft Office Word</Application>
  <DocSecurity>0</DocSecurity>
  <Lines>181</Lines>
  <Paragraphs>51</Paragraphs>
  <ScaleCrop>false</ScaleCrop>
  <Company/>
  <LinksUpToDate>false</LinksUpToDate>
  <CharactersWithSpaces>25528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10</cp:revision>
  <cp:lastPrinted>2024-01-22T15:25:00Z</cp:lastPrinted>
  <dcterms:created xsi:type="dcterms:W3CDTF">2024-01-22T14:36:00Z</dcterms:created>
  <dcterms:modified xsi:type="dcterms:W3CDTF">2026-01-16T17:24:00Z</dcterms:modified>
</cp:coreProperties>
</file>