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A00" w:rsidRDefault="00A12A00" w:rsidP="0055324A">
      <w:pPr>
        <w:pStyle w:val="Heading4"/>
        <w:rPr>
          <w:rStyle w:val="IntenseEmphasis"/>
        </w:rPr>
      </w:pPr>
      <w:r>
        <w:rPr>
          <w:rStyle w:val="IntenseEmphasis"/>
        </w:rPr>
        <w:t>How to s</w:t>
      </w:r>
      <w:r w:rsidRPr="00A12A00">
        <w:rPr>
          <w:rStyle w:val="IntenseEmphasis"/>
        </w:rPr>
        <w:t>elect certain</w:t>
      </w:r>
      <w:r>
        <w:rPr>
          <w:rStyle w:val="IntenseEmphasis"/>
        </w:rPr>
        <w:t xml:space="preserve"> number of suppliers from the pool to a</w:t>
      </w:r>
      <w:r w:rsidRPr="00A12A00">
        <w:rPr>
          <w:rStyle w:val="IntenseEmphasis"/>
        </w:rPr>
        <w:t xml:space="preserve">chieve </w:t>
      </w:r>
      <w:r>
        <w:rPr>
          <w:rStyle w:val="IntenseEmphasis"/>
        </w:rPr>
        <w:t xml:space="preserve">the </w:t>
      </w:r>
      <w:r w:rsidRPr="00A12A00">
        <w:rPr>
          <w:rStyle w:val="IntenseEmphasis"/>
        </w:rPr>
        <w:t>best colligation benefit</w:t>
      </w:r>
    </w:p>
    <w:p w:rsidR="002E7D54" w:rsidRPr="002E7D54" w:rsidRDefault="002E7D54" w:rsidP="002E7D54"/>
    <w:p w:rsidR="00902A83" w:rsidRDefault="006310D5" w:rsidP="006310D5">
      <w:pPr>
        <w:rPr>
          <w:b/>
        </w:rPr>
      </w:pPr>
      <w:r w:rsidRPr="006310D5">
        <w:rPr>
          <w:b/>
        </w:rPr>
        <w:t xml:space="preserve">Step 1: </w:t>
      </w:r>
      <w:r w:rsidR="00392BCA">
        <w:rPr>
          <w:b/>
        </w:rPr>
        <w:t>Calculate</w:t>
      </w:r>
      <w:r w:rsidR="000812AA" w:rsidRPr="006310D5">
        <w:rPr>
          <w:b/>
        </w:rPr>
        <w:t xml:space="preserve"> </w:t>
      </w:r>
      <w:r w:rsidR="00392BCA">
        <w:rPr>
          <w:b/>
        </w:rPr>
        <w:t xml:space="preserve">single supplier </w:t>
      </w:r>
      <w:r w:rsidR="000812AA" w:rsidRPr="006310D5">
        <w:rPr>
          <w:b/>
        </w:rPr>
        <w:t xml:space="preserve">tour length </w:t>
      </w:r>
    </w:p>
    <w:p w:rsidR="00392BCA" w:rsidRDefault="00902A83" w:rsidP="006310D5">
      <w:r w:rsidRPr="00902A83">
        <w:t>D</w:t>
      </w:r>
      <w:r w:rsidRPr="00902A83">
        <w:rPr>
          <w:vertAlign w:val="subscript"/>
        </w:rPr>
        <w:t>A</w:t>
      </w:r>
      <w:r w:rsidRPr="00902A83">
        <w:t xml:space="preserve">, </w:t>
      </w:r>
      <w:proofErr w:type="gramStart"/>
      <w:r w:rsidRPr="00902A83">
        <w:t>D</w:t>
      </w:r>
      <w:r w:rsidRPr="00902A83">
        <w:rPr>
          <w:vertAlign w:val="subscript"/>
        </w:rPr>
        <w:t>B</w:t>
      </w:r>
      <w:r w:rsidRPr="00902A83">
        <w:t>, …</w:t>
      </w:r>
      <w:proofErr w:type="gramEnd"/>
      <w:r>
        <w:t xml:space="preserve"> are defined as the total tour length for each supplier (A, B, …) to finish its delivery.</w:t>
      </w:r>
    </w:p>
    <w:p w:rsidR="00F752CF" w:rsidRDefault="008205BE" w:rsidP="00E93CD5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313202</wp:posOffset>
                </wp:positionV>
                <wp:extent cx="1488831" cy="662354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831" cy="662354"/>
                          <a:chOff x="0" y="0"/>
                          <a:chExt cx="1488831" cy="662354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369" y="328246"/>
                            <a:ext cx="351692" cy="334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05BE" w:rsidRDefault="008205BE" w:rsidP="008205BE">
                              <w: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Oval 1"/>
                        <wps:cNvSpPr/>
                        <wps:spPr>
                          <a:xfrm>
                            <a:off x="123092" y="293077"/>
                            <a:ext cx="99646" cy="9964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990600" y="293077"/>
                            <a:ext cx="99646" cy="99646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22738" y="345831"/>
                            <a:ext cx="7678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3077" cy="293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05BE" w:rsidRDefault="008205BE">
                              <w:r>
                                <w:t>S</w:t>
                              </w:r>
                              <w:r w:rsidRPr="008205BE">
                                <w:rPr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43708" y="0"/>
                            <a:ext cx="545123" cy="293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205BE" w:rsidRDefault="008205BE" w:rsidP="008205BE">
                              <w:r>
                                <w:t>S</w:t>
                              </w:r>
                              <w:r w:rsidRPr="008205BE">
                                <w:rPr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354.55pt;margin-top:24.65pt;width:117.25pt;height:52.15pt;z-index:251661312" coordsize="14888,6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923;top:3282;width:3517;height:3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8205BE" w:rsidRDefault="008205BE" w:rsidP="008205BE">
                        <w:r>
                          <w:t>D</w:t>
                        </w:r>
                        <w:r>
                          <w:rPr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oval id="Oval 1" o:spid="_x0000_s1028" style="position:absolute;left:1230;top:2930;width:997;height: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K5er8A&#10;AADaAAAADwAAAGRycy9kb3ducmV2LnhtbERPTWvCQBC9C/6HZQRvuomH0kZXCUFpb1IrnofsJBuT&#10;nQ3Zrcb++q5Q6Gl4vM/Z7EbbiRsNvnGsIF0mIIhLpxuuFZy/DotXED4ga+wck4IHedhtp5MNZtrd&#10;+ZNup1CLGMI+QwUmhD6T0peGLPql64kjV7nBYohwqKUe8B7DbSdXSfIiLTYcGwz2VBgq29O3VVDg&#10;9WhartL8pzpe6P0tWZV2r9R8NuZrEIHG8C/+c3/oOB+erzyv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krl6vwAAANoAAAAPAAAAAAAAAAAAAAAAAJgCAABkcnMvZG93bnJl&#10;di54bWxQSwUGAAAAAAQABAD1AAAAhAMAAAAA&#10;" fillcolor="#f79646 [3209]" stroked="f" strokeweight="2pt"/>
                <v:oval id="Oval 2" o:spid="_x0000_s1029" style="position:absolute;left:9906;top:2930;width:996;height: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nDcAA&#10;AADaAAAADwAAAGRycy9kb3ducmV2LnhtbESPQYvCMBSE74L/ITzBm6b2IG41ioiL3mRd8fxoXptq&#10;81KarFZ//UYQPA4z8w2zWHW2FjdqfeVYwWScgCDOna64VHD6/R7NQPiArLF2TAoe5GG17PcWmGl3&#10;5x+6HUMpIoR9hgpMCE0mpc8NWfRj1xBHr3CtxRBlW0rd4j3CbS3TJJlKixXHBYMNbQzl1+OfVbDB&#10;y8FcuZisn8XhTLuvJM3tVqnhoFvPQQTqwif8bu+1ghReV+IN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EAnDcAAAADaAAAADwAAAAAAAAAAAAAAAACYAgAAZHJzL2Rvd25y&#10;ZXYueG1sUEsFBgAAAAAEAAQA9QAAAIUDAAAAAA==&#10;" fillcolor="#f79646 [3209]" stroked="f" strokeweight="2pt"/>
                <v:line id="Straight Connector 3" o:spid="_x0000_s1030" style="position:absolute;visibility:visible;mso-wrap-style:square" from="2227,3458" to="9906,3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shape id="Text Box 2" o:spid="_x0000_s1031" type="#_x0000_t202" style="position:absolute;width:2930;height:2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8205BE" w:rsidRDefault="008205BE">
                        <w:r>
                          <w:t>S</w:t>
                        </w:r>
                        <w:r w:rsidRPr="008205BE">
                          <w:rPr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2" o:spid="_x0000_s1032" type="#_x0000_t202" style="position:absolute;left:9437;width:5451;height:2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<v:textbox>
                    <w:txbxContent>
                      <w:p w:rsidR="008205BE" w:rsidRDefault="008205BE" w:rsidP="008205BE">
                        <w:r>
                          <w:t>S</w:t>
                        </w:r>
                        <w:r w:rsidRPr="008205BE">
                          <w:rPr>
                            <w:vertAlign w:val="subscript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+1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2BCA" w:rsidRPr="006310D5">
        <w:rPr>
          <w:b/>
        </w:rPr>
        <w:t xml:space="preserve">Step </w:t>
      </w:r>
      <w:r w:rsidR="00392BCA">
        <w:rPr>
          <w:b/>
        </w:rPr>
        <w:t>2</w:t>
      </w:r>
      <w:r w:rsidR="00392BCA" w:rsidRPr="006310D5">
        <w:rPr>
          <w:b/>
        </w:rPr>
        <w:t xml:space="preserve">: </w:t>
      </w:r>
      <w:r w:rsidR="00392BCA">
        <w:rPr>
          <w:b/>
        </w:rPr>
        <w:t>Calculate</w:t>
      </w:r>
      <w:r w:rsidR="00E93CD5">
        <w:rPr>
          <w:b/>
        </w:rPr>
        <w:t xml:space="preserve"> the</w:t>
      </w:r>
      <w:r w:rsidR="00392BCA" w:rsidRPr="006310D5">
        <w:rPr>
          <w:b/>
        </w:rPr>
        <w:t xml:space="preserve"> allocated tour leng</w:t>
      </w:r>
      <w:r w:rsidR="00902A83">
        <w:rPr>
          <w:b/>
        </w:rPr>
        <w:t xml:space="preserve">th for each supplier after </w:t>
      </w:r>
      <w:r w:rsidR="00392BCA" w:rsidRPr="006310D5">
        <w:rPr>
          <w:b/>
        </w:rPr>
        <w:t>optimization</w:t>
      </w:r>
      <w:r w:rsidR="00E93CD5">
        <w:rPr>
          <w:b/>
        </w:rPr>
        <w:t xml:space="preserve"> based </w:t>
      </w:r>
      <w:r w:rsidR="000E17B6">
        <w:rPr>
          <w:b/>
        </w:rPr>
        <w:t xml:space="preserve">on </w:t>
      </w:r>
      <w:r w:rsidR="00E93CD5">
        <w:rPr>
          <w:b/>
        </w:rPr>
        <w:t>the number of order proportion.</w:t>
      </w:r>
    </w:p>
    <w:p w:rsidR="0059311F" w:rsidRDefault="000E17B6" w:rsidP="00E93CD5">
      <w:r>
        <w:t>D</w:t>
      </w:r>
      <w:r w:rsidR="00C47920">
        <w:t>efine</w:t>
      </w:r>
      <w:r w:rsidR="00E627EC">
        <w:t xml:space="preserve"> and calculate</w:t>
      </w:r>
      <w:r w:rsidR="0059311F">
        <w:t xml:space="preserve"> the following</w:t>
      </w:r>
      <w:r w:rsidR="00DF4E06">
        <w:t xml:space="preserve"> variables between stop </w:t>
      </w:r>
      <w:proofErr w:type="spellStart"/>
      <w:r w:rsidR="00DF4E06">
        <w:t>i</w:t>
      </w:r>
      <w:proofErr w:type="spellEnd"/>
      <w:r w:rsidR="00DF4E06">
        <w:t xml:space="preserve"> and stop i+1</w:t>
      </w:r>
      <w:r w:rsidR="0059311F">
        <w:t>:</w:t>
      </w:r>
    </w:p>
    <w:p w:rsidR="0059311F" w:rsidRDefault="007B7F8D" w:rsidP="00DF4E06">
      <w:pPr>
        <w:pStyle w:val="ListParagraph"/>
        <w:numPr>
          <w:ilvl w:val="1"/>
          <w:numId w:val="1"/>
        </w:numPr>
      </w:pPr>
      <w:r>
        <w:t>D</w:t>
      </w:r>
      <w:r>
        <w:rPr>
          <w:vertAlign w:val="subscript"/>
        </w:rPr>
        <w:t xml:space="preserve">i </w:t>
      </w:r>
      <w:r>
        <w:t xml:space="preserve"> as the l</w:t>
      </w:r>
      <w:r w:rsidR="00DF4E06">
        <w:t>eg distance</w:t>
      </w:r>
    </w:p>
    <w:p w:rsidR="00DF4E06" w:rsidRDefault="007B7F8D" w:rsidP="00DF4E06">
      <w:pPr>
        <w:pStyle w:val="ListParagraph"/>
        <w:numPr>
          <w:ilvl w:val="1"/>
          <w:numId w:val="1"/>
        </w:numPr>
      </w:pPr>
      <w:proofErr w:type="spellStart"/>
      <w:r>
        <w:t>N</w:t>
      </w:r>
      <w:r w:rsidRPr="007B7F8D">
        <w:rPr>
          <w:vertAlign w:val="subscript"/>
        </w:rPr>
        <w:t>A</w:t>
      </w:r>
      <w:r>
        <w:rPr>
          <w:vertAlign w:val="subscript"/>
        </w:rPr>
        <w:t>i</w:t>
      </w:r>
      <w:proofErr w:type="spellEnd"/>
      <w:r>
        <w:t xml:space="preserve"> , </w:t>
      </w:r>
      <w:proofErr w:type="spellStart"/>
      <w:r>
        <w:t>N</w:t>
      </w:r>
      <w:r>
        <w:rPr>
          <w:vertAlign w:val="subscript"/>
        </w:rPr>
        <w:t>Bi</w:t>
      </w:r>
      <w:proofErr w:type="spellEnd"/>
      <w:r>
        <w:t xml:space="preserve"> , </w:t>
      </w:r>
      <w:proofErr w:type="spellStart"/>
      <w:r>
        <w:t>N</w:t>
      </w:r>
      <w:r>
        <w:rPr>
          <w:vertAlign w:val="subscript"/>
        </w:rPr>
        <w:t>Ci</w:t>
      </w:r>
      <w:proofErr w:type="spellEnd"/>
      <w:r>
        <w:t xml:space="preserve"> … </w:t>
      </w:r>
      <w:r w:rsidR="00DF4E06">
        <w:t xml:space="preserve">as the </w:t>
      </w:r>
      <w:r>
        <w:t xml:space="preserve">number of orders </w:t>
      </w:r>
      <w:r w:rsidR="00DF4E06">
        <w:t>for each supplier (A, B, C…) on the delivery vehicle</w:t>
      </w:r>
      <w:r w:rsidR="00DF4E06">
        <w:br/>
        <w:t>N=</w:t>
      </w:r>
      <w:r w:rsidR="00DF4E06" w:rsidRPr="00DF4E06">
        <w:t xml:space="preserve"> </w:t>
      </w:r>
      <w:proofErr w:type="spellStart"/>
      <w:r w:rsidR="00DF4E06">
        <w:t>N</w:t>
      </w:r>
      <w:r w:rsidR="00DF4E06" w:rsidRPr="00DF4E06">
        <w:rPr>
          <w:vertAlign w:val="subscript"/>
        </w:rPr>
        <w:t>Ai</w:t>
      </w:r>
      <w:proofErr w:type="spellEnd"/>
      <w:r w:rsidR="00DF4E06">
        <w:t xml:space="preserve"> + </w:t>
      </w:r>
      <w:proofErr w:type="spellStart"/>
      <w:r w:rsidR="00DF4E06">
        <w:t>N</w:t>
      </w:r>
      <w:r w:rsidR="00DF4E06" w:rsidRPr="00DF4E06">
        <w:rPr>
          <w:vertAlign w:val="subscript"/>
        </w:rPr>
        <w:t>Bi</w:t>
      </w:r>
      <w:proofErr w:type="spellEnd"/>
      <w:r w:rsidR="00DF4E06">
        <w:t xml:space="preserve"> + </w:t>
      </w:r>
      <w:proofErr w:type="spellStart"/>
      <w:r w:rsidR="00DF4E06">
        <w:t>N</w:t>
      </w:r>
      <w:r w:rsidR="00DF4E06" w:rsidRPr="00DF4E06">
        <w:rPr>
          <w:vertAlign w:val="subscript"/>
        </w:rPr>
        <w:t>Ci</w:t>
      </w:r>
      <w:proofErr w:type="spellEnd"/>
      <w:r w:rsidR="00DF4E06">
        <w:t xml:space="preserve"> +… as the total number of orders on the</w:t>
      </w:r>
      <w:r w:rsidR="006310D5">
        <w:t xml:space="preserve"> delivery</w:t>
      </w:r>
      <w:r w:rsidR="00DF4E06">
        <w:t xml:space="preserve"> vehicle </w:t>
      </w:r>
    </w:p>
    <w:p w:rsidR="00E627EC" w:rsidRDefault="00DF4E06" w:rsidP="00E627EC">
      <w:pPr>
        <w:pStyle w:val="ListParagraph"/>
        <w:numPr>
          <w:ilvl w:val="1"/>
          <w:numId w:val="1"/>
        </w:numPr>
      </w:pPr>
      <w:proofErr w:type="spellStart"/>
      <w:r>
        <w:t>W</w:t>
      </w:r>
      <w:r w:rsidRPr="00DF4E06">
        <w:rPr>
          <w:vertAlign w:val="subscript"/>
        </w:rPr>
        <w:t>Ai</w:t>
      </w:r>
      <w:proofErr w:type="spellEnd"/>
      <w:r>
        <w:t xml:space="preserve"> =</w:t>
      </w:r>
      <w:r w:rsidRPr="00DF4E06">
        <w:t xml:space="preserve"> </w:t>
      </w:r>
      <w:proofErr w:type="spellStart"/>
      <w:r>
        <w:t>N</w:t>
      </w:r>
      <w:r w:rsidRPr="00DF4E06">
        <w:rPr>
          <w:vertAlign w:val="subscript"/>
        </w:rPr>
        <w:t>Ai</w:t>
      </w:r>
      <w:proofErr w:type="spellEnd"/>
      <w:r w:rsidRPr="00DF4E06">
        <w:rPr>
          <w:vertAlign w:val="subscript"/>
        </w:rPr>
        <w:t xml:space="preserve"> </w:t>
      </w:r>
      <w:r>
        <w:t xml:space="preserve">/N, </w:t>
      </w:r>
      <w:proofErr w:type="spellStart"/>
      <w:r>
        <w:t>W</w:t>
      </w:r>
      <w:r w:rsidRPr="00DF4E06">
        <w:rPr>
          <w:vertAlign w:val="subscript"/>
        </w:rPr>
        <w:t>Bi</w:t>
      </w:r>
      <w:proofErr w:type="spellEnd"/>
      <w:r>
        <w:t xml:space="preserve"> =</w:t>
      </w:r>
      <w:r w:rsidRPr="00DF4E06">
        <w:t xml:space="preserve"> </w:t>
      </w:r>
      <w:proofErr w:type="spellStart"/>
      <w:r>
        <w:t>N</w:t>
      </w:r>
      <w:r w:rsidRPr="00DF4E06">
        <w:rPr>
          <w:vertAlign w:val="subscript"/>
        </w:rPr>
        <w:t>Bi</w:t>
      </w:r>
      <w:proofErr w:type="spellEnd"/>
      <w:r w:rsidRPr="00DF4E06">
        <w:rPr>
          <w:vertAlign w:val="subscript"/>
        </w:rPr>
        <w:t xml:space="preserve"> </w:t>
      </w:r>
      <w:r>
        <w:t xml:space="preserve">/N… as the </w:t>
      </w:r>
      <w:r w:rsidR="006310D5">
        <w:t>number of orders proportion for each suppliers</w:t>
      </w:r>
    </w:p>
    <w:p w:rsidR="006310D5" w:rsidRDefault="0059311F" w:rsidP="00E627EC">
      <w:pPr>
        <w:pStyle w:val="ListParagraph"/>
        <w:numPr>
          <w:ilvl w:val="1"/>
          <w:numId w:val="1"/>
        </w:numPr>
      </w:pPr>
      <w:r>
        <w:t xml:space="preserve">We will </w:t>
      </w:r>
      <w:r w:rsidR="00E627EC">
        <w:t xml:space="preserve">then </w:t>
      </w:r>
      <w:r>
        <w:t xml:space="preserve">allocate the distance </w:t>
      </w:r>
      <w:r w:rsidR="007B7F8D">
        <w:t>D</w:t>
      </w:r>
      <w:r w:rsidR="007B7F8D" w:rsidRPr="00E627EC">
        <w:rPr>
          <w:vertAlign w:val="subscript"/>
        </w:rPr>
        <w:t>i</w:t>
      </w:r>
      <w:r w:rsidR="007B7F8D">
        <w:t xml:space="preserve"> </w:t>
      </w:r>
      <w:r>
        <w:t xml:space="preserve">to each supplier </w:t>
      </w:r>
      <w:r w:rsidR="00DF4E06">
        <w:t xml:space="preserve">based on its </w:t>
      </w:r>
      <w:r>
        <w:t>number of orders</w:t>
      </w:r>
      <w:r w:rsidR="00DF4E06">
        <w:t xml:space="preserve"> </w:t>
      </w:r>
      <w:r w:rsidR="006310D5">
        <w:t xml:space="preserve">proportion </w:t>
      </w:r>
      <w:r w:rsidR="00DF4E06">
        <w:t xml:space="preserve">on the delivery vehicle </w:t>
      </w:r>
      <w:proofErr w:type="spellStart"/>
      <w:r w:rsidR="00C47920">
        <w:t>D</w:t>
      </w:r>
      <w:r w:rsidR="006310D5" w:rsidRPr="00E627EC">
        <w:rPr>
          <w:vertAlign w:val="subscript"/>
        </w:rPr>
        <w:t>Ai</w:t>
      </w:r>
      <w:proofErr w:type="spellEnd"/>
      <w:r w:rsidR="006310D5" w:rsidRPr="00E627EC">
        <w:rPr>
          <w:vertAlign w:val="subscript"/>
        </w:rPr>
        <w:t xml:space="preserve">  </w:t>
      </w:r>
      <w:r w:rsidR="006310D5">
        <w:t>= D</w:t>
      </w:r>
      <w:r w:rsidR="006310D5" w:rsidRPr="00E627EC">
        <w:rPr>
          <w:vertAlign w:val="subscript"/>
        </w:rPr>
        <w:t xml:space="preserve">i  </w:t>
      </w:r>
      <w:r w:rsidR="006310D5">
        <w:t xml:space="preserve">x </w:t>
      </w:r>
      <w:proofErr w:type="spellStart"/>
      <w:r w:rsidR="006310D5">
        <w:t>W</w:t>
      </w:r>
      <w:r w:rsidR="006310D5" w:rsidRPr="00E627EC">
        <w:rPr>
          <w:vertAlign w:val="subscript"/>
        </w:rPr>
        <w:t>Ai</w:t>
      </w:r>
      <w:proofErr w:type="spellEnd"/>
      <w:r w:rsidR="006310D5" w:rsidRPr="00E627EC">
        <w:rPr>
          <w:vertAlign w:val="subscript"/>
        </w:rPr>
        <w:t xml:space="preserve"> </w:t>
      </w:r>
      <w:r w:rsidR="006310D5">
        <w:t>,</w:t>
      </w:r>
      <w:r w:rsidR="006310D5" w:rsidRPr="00E627EC">
        <w:rPr>
          <w:vertAlign w:val="subscript"/>
        </w:rPr>
        <w:t xml:space="preserve"> </w:t>
      </w:r>
      <w:proofErr w:type="spellStart"/>
      <w:r w:rsidR="00C47920">
        <w:t>D</w:t>
      </w:r>
      <w:r w:rsidR="006310D5" w:rsidRPr="00E627EC">
        <w:rPr>
          <w:vertAlign w:val="subscript"/>
        </w:rPr>
        <w:t>Bi</w:t>
      </w:r>
      <w:proofErr w:type="spellEnd"/>
      <w:r w:rsidR="006310D5" w:rsidRPr="00E627EC">
        <w:rPr>
          <w:vertAlign w:val="subscript"/>
        </w:rPr>
        <w:t xml:space="preserve">  </w:t>
      </w:r>
      <w:r w:rsidR="006310D5">
        <w:t>= D</w:t>
      </w:r>
      <w:r w:rsidR="006310D5" w:rsidRPr="00E627EC">
        <w:rPr>
          <w:vertAlign w:val="subscript"/>
        </w:rPr>
        <w:t xml:space="preserve">i  </w:t>
      </w:r>
      <w:r w:rsidR="006310D5">
        <w:t xml:space="preserve">x </w:t>
      </w:r>
      <w:proofErr w:type="spellStart"/>
      <w:r w:rsidR="006310D5">
        <w:t>W</w:t>
      </w:r>
      <w:r w:rsidR="006310D5" w:rsidRPr="00E627EC">
        <w:rPr>
          <w:vertAlign w:val="subscript"/>
        </w:rPr>
        <w:t>Bi</w:t>
      </w:r>
      <w:proofErr w:type="spellEnd"/>
      <w:r w:rsidR="006310D5" w:rsidRPr="00E627EC">
        <w:rPr>
          <w:vertAlign w:val="subscript"/>
        </w:rPr>
        <w:t xml:space="preserve"> </w:t>
      </w:r>
      <w:r w:rsidR="006310D5">
        <w:t>…</w:t>
      </w:r>
    </w:p>
    <w:p w:rsidR="000E17B6" w:rsidRDefault="00534053" w:rsidP="008205BE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06E9287" wp14:editId="1CF81DFC">
                <wp:simplePos x="0" y="0"/>
                <wp:positionH relativeFrom="column">
                  <wp:posOffset>4812323</wp:posOffset>
                </wp:positionH>
                <wp:positionV relativeFrom="paragraph">
                  <wp:posOffset>203151</wp:posOffset>
                </wp:positionV>
                <wp:extent cx="1605475" cy="299036"/>
                <wp:effectExtent l="0" t="0" r="0" b="2540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475" cy="299036"/>
                          <a:chOff x="0" y="0"/>
                          <a:chExt cx="1605475" cy="299036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844062" y="58616"/>
                            <a:ext cx="281647" cy="234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605475" cy="299036"/>
                            <a:chOff x="0" y="0"/>
                            <a:chExt cx="1605475" cy="299036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0" y="146538"/>
                              <a:ext cx="99620" cy="9963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68923" y="146538"/>
                              <a:ext cx="99060" cy="990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99646" y="199292"/>
                              <a:ext cx="3689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803031" y="0"/>
                              <a:ext cx="99060" cy="990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1506415" y="41030"/>
                              <a:ext cx="99060" cy="9906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533400" y="64477"/>
                              <a:ext cx="310515" cy="134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 flipV="1">
                              <a:off x="1125415" y="99646"/>
                              <a:ext cx="421640" cy="1993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2" o:spid="_x0000_s1026" style="position:absolute;margin-left:378.9pt;margin-top:16pt;width:126.4pt;height:23.55pt;z-index:251678720" coordsize="16054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">
                <v:line id="Straight Connector 18" o:spid="_x0000_s1027" style="position:absolute;visibility:visible;mso-wrap-style:square" from="8440,586" to="11257,29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group id="Group 27" o:spid="_x0000_s1028" style="position:absolute;width:16054;height:2990" coordsize="16054,29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9" o:spid="_x0000_s1029" style="position:absolute;top:1465;width:996;height: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S1fMAA&#10;AADaAAAADwAAAGRycy9kb3ducmV2LnhtbESPQYvCMBSE78L+h/AWvGmqB9GuaRFR9Ca6y54fzWvT&#10;tXkpTdTqrzeCsMdhZr5hlnlvG3GlzteOFUzGCQjiwumaKwU/39vRHIQPyBobx6TgTh7y7GOwxFS7&#10;Gx/pegqViBD2KSowIbSplL4wZNGPXUscvdJ1FkOUXSV1h7cIt42cJslMWqw5LhhsaW2oOJ8uVsEa&#10;/w7mzOVk9SgPv7RbJNPCbpQafvarLxCB+vAffrf3WsECXlfiDZD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uS1fMAAAADaAAAADwAAAAAAAAAAAAAAAACYAgAAZHJzL2Rvd25y&#10;ZXYueG1sUEsFBgAAAAAEAAQA9QAAAIUDAAAAAA==&#10;" fillcolor="#f79646 [3209]" stroked="f" strokeweight="2pt"/>
                  <v:oval id="Oval 10" o:spid="_x0000_s1030" style="position:absolute;left:4689;top:1465;width:990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ktkcIA&#10;AADbAAAADwAAAGRycy9kb3ducmV2LnhtbESPQW/CMAyF75P4D5GRdhspHBAUAkIING4ImHa2Grcp&#10;NE7VZNDt188HJG623vN7n5fr3jfqTl2sAxsYjzJQxEWwNVcGvi77jxmomJAtNoHJwC9FWK8Gb0vM&#10;bXjwie7nVCkJ4ZijAZdSm2sdC0ce4yi0xKKVofOYZO0qbTt8SLhv9CTLptpjzdLgsKWto+J2/vEG&#10;tng9uhuX481fefymz3k2KfzOmPdhv1mAStSnl/l5fbCCL/Tyiwy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S2RwgAAANsAAAAPAAAAAAAAAAAAAAAAAJgCAABkcnMvZG93&#10;bnJldi54bWxQSwUGAAAAAAQABAD1AAAAhwMAAAAA&#10;" fillcolor="#f79646 [3209]" stroked="f" strokeweight="2pt"/>
                  <v:line id="Straight Connector 11" o:spid="_x0000_s1031" style="position:absolute;visibility:visible;mso-wrap-style:square" from="996,1992" to="4685,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      <v:oval id="Oval 14" o:spid="_x0000_s1032" style="position:absolute;left:8030;width:990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IrksAA&#10;AADbAAAADwAAAGRycy9kb3ducmV2LnhtbERPTWvCQBC9C/6HZQRvulGktNFVRFrqLZiWnofsJBvN&#10;zobsNon99d2C0Ns83ufsDqNtRE+drx0rWC0TEMSF0zVXCj4/3hbPIHxA1tg4JgV38nDYTyc7TLUb&#10;+EJ9HioRQ9inqMCE0KZS+sKQRb90LXHkStdZDBF2ldQdDjHcNnKdJE/SYs2xwWBLJ0PFLf+2Ck54&#10;zcyNy9Xxp8y+6P0lWRf2Van5bDxuQQQaw7/44T7rOH8Df7/E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IrksAAAADbAAAADwAAAAAAAAAAAAAAAACYAgAAZHJzL2Rvd25y&#10;ZXYueG1sUEsFBgAAAAAEAAQA9QAAAIUDAAAAAA==&#10;" fillcolor="#f79646 [3209]" stroked="f" strokeweight="2pt"/>
                  <v:oval id="Oval 16" o:spid="_x0000_s1033" style="position:absolute;left:15064;top:410;width:990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wQfr8A&#10;AADbAAAADwAAAGRycy9kb3ducmV2LnhtbERPS4vCMBC+L+x/CLPgbU31IGs1LSLKehMfeB6aaVNt&#10;JqXJavXXmwXB23x8z5nnvW3ElTpfO1YwGiYgiAuna64UHA/r7x8QPiBrbByTgjt5yLPPjzmm2t14&#10;R9d9qEQMYZ+iAhNCm0rpC0MW/dC1xJErXWcxRNhVUnd4i+G2keMkmUiLNccGgy0tDRWX/Z9VsMTz&#10;1ly4HC0e5fZEv9NkXNiVUoOvfjEDEagPb/HLvdFx/gT+f4kHyO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BB+vwAAANsAAAAPAAAAAAAAAAAAAAAAAJgCAABkcnMvZG93bnJl&#10;di54bWxQSwUGAAAAAAQABAD1AAAAhAMAAAAA&#10;" fillcolor="#f79646 [3209]" stroked="f" strokeweight="2pt"/>
                  <v:line id="Straight Connector 17" o:spid="_x0000_s1034" style="position:absolute;flip:y;visibility:visible;mso-wrap-style:square" from="5334,644" to="8439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<v:line id="Straight Connector 19" o:spid="_x0000_s1035" style="position:absolute;flip:y;visibility:visible;mso-wrap-style:square" from="11254,996" to="15470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COMsAAAADbAAAADwAAAGRycy9kb3ducmV2LnhtbERPS4vCMBC+L/gfwgje1lQPrlajiCCI&#10;ovg8eBua6QObSWmi7f57s7DgbT6+58wWrSnFi2pXWFYw6EcgiBOrC84UXC/r7zEI55E1lpZJwS85&#10;WMw7XzOMtW34RK+zz0QIYRejgtz7KpbSJTkZdH1bEQcutbVBH2CdSV1jE8JNKYdRNJIGCw4NOVa0&#10;yil5nJ9GQeqe1ep+0z792e5P+3SXHbA5KtXrtsspCE+t/4j/3Rsd5k/g75dwgJ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AjjLAAAAA2wAAAA8AAAAAAAAAAAAAAAAA&#10;oQIAAGRycy9kb3ducmV2LnhtbFBLBQYAAAAABAAEAPkAAACOAwAAAAA=&#10;" strokecolor="black [3040]"/>
                </v:group>
              </v:group>
            </w:pict>
          </mc:Fallback>
        </mc:AlternateContent>
      </w:r>
      <w:r w:rsidR="008205BE">
        <w:t>Then t</w:t>
      </w:r>
      <w:r w:rsidR="000E17B6">
        <w:t xml:space="preserve">he </w:t>
      </w:r>
      <w:r w:rsidR="008205BE">
        <w:t xml:space="preserve">total </w:t>
      </w:r>
      <w:r w:rsidR="000E17B6">
        <w:t>allocated tour length for each supplier after optimization will be</w:t>
      </w:r>
      <w:r w:rsidR="00A24660">
        <w:t xml:space="preserve">   </w:t>
      </w:r>
    </w:p>
    <w:p w:rsidR="00C47920" w:rsidRDefault="00FF50DF" w:rsidP="00F752CF">
      <w:pPr>
        <w:pStyle w:val="ListParagraph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F87787A" wp14:editId="3B25D0A3">
                <wp:simplePos x="0" y="0"/>
                <wp:positionH relativeFrom="column">
                  <wp:posOffset>4816622</wp:posOffset>
                </wp:positionH>
                <wp:positionV relativeFrom="paragraph">
                  <wp:posOffset>304165</wp:posOffset>
                </wp:positionV>
                <wp:extent cx="1605280" cy="245110"/>
                <wp:effectExtent l="0" t="0" r="0" b="254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280" cy="245110"/>
                          <a:chOff x="0" y="0"/>
                          <a:chExt cx="1605531" cy="24511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605531" cy="245110"/>
                            <a:chOff x="0" y="0"/>
                            <a:chExt cx="1605726" cy="246177"/>
                          </a:xfrm>
                        </wpg:grpSpPr>
                        <wps:wsp>
                          <wps:cNvPr id="29" name="Oval 29"/>
                          <wps:cNvSpPr/>
                          <wps:spPr>
                            <a:xfrm>
                              <a:off x="0" y="146538"/>
                              <a:ext cx="99620" cy="99639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468923" y="146538"/>
                              <a:ext cx="99060" cy="9906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99646" y="199292"/>
                              <a:ext cx="3689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Oval 288"/>
                          <wps:cNvSpPr/>
                          <wps:spPr>
                            <a:xfrm>
                              <a:off x="803031" y="0"/>
                              <a:ext cx="99060" cy="9906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Oval 289"/>
                          <wps:cNvSpPr/>
                          <wps:spPr>
                            <a:xfrm>
                              <a:off x="1506666" y="0"/>
                              <a:ext cx="99060" cy="9906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Straight Connector 290"/>
                          <wps:cNvCnPr/>
                          <wps:spPr>
                            <a:xfrm flipV="1">
                              <a:off x="533400" y="64477"/>
                              <a:ext cx="310515" cy="1346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4" name="Straight Connector 294"/>
                        <wps:cNvCnPr/>
                        <wps:spPr>
                          <a:xfrm>
                            <a:off x="855784" y="64477"/>
                            <a:ext cx="6504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5" o:spid="_x0000_s1026" style="position:absolute;margin-left:379.25pt;margin-top:23.95pt;width:126.4pt;height:19.3pt;z-index:251682816" coordsize="16055,2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">
                <v:group id="Group 28" o:spid="_x0000_s1027" style="position:absolute;width:16055;height:2451" coordsize="16057,2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oval id="Oval 29" o:spid="_x0000_s1028" style="position:absolute;top:1465;width:996;height:9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Ua8cMA&#10;AADbAAAADwAAAGRycy9kb3ducmV2LnhtbESPT4vCMBTE74LfITzBi2iqB1mrUcRF7Enw38Hbo3m2&#10;xeYl20St394sLOxxmJnfMItVa2rxpMZXlhWMRwkI4tzqigsF59N2+AXCB2SNtWVS8CYPq2W3s8BU&#10;2xcf6HkMhYgQ9ikqKENwqZQ+L8mgH1lHHL2bbQyGKJtC6gZfEW5qOUmSqTRYcVwo0dGmpPx+fBgF&#10;s+vucBvsffbzjea8p9Zds4tTqt9r13MQgdrwH/5rZ1rBZAa/X+IPkMs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Ua8cMAAADbAAAADwAAAAAAAAAAAAAAAACYAgAAZHJzL2Rv&#10;d25yZXYueG1sUEsFBgAAAAAEAAQA9QAAAIgDAAAAAA==&#10;" fillcolor="#c0504d [3205]" stroked="f" strokeweight="2pt"/>
                  <v:oval id="Oval 30" o:spid="_x0000_s1029" style="position:absolute;left:4689;top:1465;width:990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lscAA&#10;AADbAAAADwAAAGRycy9kb3ducmV2LnhtbERPTYvCMBC9C/sfwix4EU1dQbRrFFEWexKsevA2NGNb&#10;tpnEJmr995vDgsfH+16sOtOIB7W+tqxgPEpAEBdW11wqOB1/hjMQPiBrbCyTghd5WC0/egtMtX3y&#10;gR55KEUMYZ+igioEl0rpi4oM+pF1xJG72tZgiLAtpW7xGcNNI7+SZCoN1hwbKnS0qaj4ze9Gwfyy&#10;O1wHe5/dtmhOe+rcJTs7pfqf3fobRKAuvMX/7kwrmMT18Uv8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YlscAAAADbAAAADwAAAAAAAAAAAAAAAACYAgAAZHJzL2Rvd25y&#10;ZXYueG1sUEsFBgAAAAAEAAQA9QAAAIUDAAAAAA==&#10;" fillcolor="#c0504d [3205]" stroked="f" strokeweight="2pt"/>
                  <v:line id="Straight Connector 31" o:spid="_x0000_s1030" style="position:absolute;visibility:visible;mso-wrap-style:square" from="996,1992" to="4685,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  <v:oval id="Oval 288" o:spid="_x0000_s1031" style="position:absolute;left:8030;width:990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Se8MA&#10;AADcAAAADwAAAGRycy9kb3ducmV2LnhtbERPu2rDMBTdC/0HcQtZSiM3Q0ncyKE0lHgyOHEHbxfr&#10;+kGtK8VSEufvq6HQ8XDe291sRnGlyQ+WFbwuExDEjdUDdwqq09fLGoQPyBpHy6TgTh522ePDFlNt&#10;b1zS9Rg6EUPYp6igD8GlUvqmJ4N+aR1x5Fo7GQwRTp3UE95iuBnlKknepMGBY0OPjj57an6OF6Ng&#10;Ux/K9rnw+XmPpipodnX+7ZRaPM0f7yACzeFf/OfOtYLVOq6NZ+IR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Se8MAAADcAAAADwAAAAAAAAAAAAAAAACYAgAAZHJzL2Rv&#10;d25yZXYueG1sUEsFBgAAAAAEAAQA9QAAAIgDAAAAAA==&#10;" fillcolor="#c0504d [3205]" stroked="f" strokeweight="2pt"/>
                  <v:oval id="Oval 289" o:spid="_x0000_s1032" style="position:absolute;left:15066;width:991;height: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f34MQA&#10;AADcAAAADwAAAGRycy9kb3ducmV2LnhtbESPT4vCMBTE78J+h/AWvMia6kFs1yiystiT4L+Dt0fz&#10;bIvNS7bJav32RhA8DjPzG2a26EwjrtT62rKC0TABQVxYXXOp4LD//ZqC8AFZY2OZFNzJw2L+0Zth&#10;pu2Nt3TdhVJECPsMFVQhuExKX1Rk0A+tI47e2bYGQ5RtKXWLtwg3jRwnyUQarDkuVOjop6Lisvs3&#10;CtLTensebHz+t0Jz2FDnTvnRKdX/7JbfIAJ14R1+tXOtYDxN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39+DEAAAA3AAAAA8AAAAAAAAAAAAAAAAAmAIAAGRycy9k&#10;b3ducmV2LnhtbFBLBQYAAAAABAAEAPUAAACJAwAAAAA=&#10;" fillcolor="#c0504d [3205]" stroked="f" strokeweight="2pt"/>
                  <v:line id="Straight Connector 290" o:spid="_x0000_s1033" style="position:absolute;flip:y;visibility:visible;mso-wrap-style:square" from="5334,644" to="8439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ttocMAAADcAAAADwAAAGRycy9kb3ducmV2LnhtbERPyWrDMBC9B/IPYgK9JXJ9aBMnSiiG&#10;QmlJiZ300NtgjRdijYwlL/376lDo8fH2w2k2rRipd41lBY+bCARxYXXDlYLb9XW9BeE8ssbWMin4&#10;IQen43JxwETbiTMac1+JEMIuQQW1910ipStqMug2tiMOXGl7gz7AvpK6xymEm1bGUfQkDTYcGmrs&#10;KK2puOeDUVC6oUu/v7Qvn9/P2bn8qD5xuij1sJpf9iA8zf5f/Od+0wriXZgfzoQjII+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C7baHDAAAA3AAAAA8AAAAAAAAAAAAA&#10;AAAAoQIAAGRycy9kb3ducmV2LnhtbFBLBQYAAAAABAAEAPkAAACRAwAAAAA=&#10;" strokecolor="black [3040]"/>
                </v:group>
                <v:line id="Straight Connector 294" o:spid="_x0000_s1034" style="position:absolute;visibility:visible;mso-wrap-style:square" from="8557,644" to="15062,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xNMIAAADcAAAADwAAAGRycy9kb3ducmV2LnhtbESPQWsCMRSE70L/Q3iF3mpWq1K3Rimi&#10;KHrS1vtj87q7uHlZk6jx3xuh4HGYmW+YySyaRlzI+dqygl43A0FcWF1zqeD3Z/n+CcIHZI2NZVJw&#10;Iw+z6Utngrm2V97RZR9KkSDsc1RQhdDmUvqiIoO+a1vi5P1ZZzAk6UqpHV4T3DSyn2UjabDmtFBh&#10;S/OKiuP+bBKldzgZuTqO8bBxW7f4GMVhPCn19hq/v0AEiuEZ/m+vtYL+eACPM+kI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xNMIAAADcAAAADwAAAAAAAAAAAAAA&#10;AAChAgAAZHJzL2Rvd25yZXYueG1sUEsFBgAAAAAEAAQA+QAAAJADAAAAAA==&#10;" strokecolor="black [3040]"/>
              </v:group>
            </w:pict>
          </mc:Fallback>
        </mc:AlternateContent>
      </w:r>
      <w:r w:rsidR="00A246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7C0F0" wp14:editId="289176CE">
                <wp:simplePos x="0" y="0"/>
                <wp:positionH relativeFrom="column">
                  <wp:posOffset>5877560</wp:posOffset>
                </wp:positionH>
                <wp:positionV relativeFrom="paragraph">
                  <wp:posOffset>119380</wp:posOffset>
                </wp:positionV>
                <wp:extent cx="99060" cy="99060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990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462.8pt;margin-top:9.4pt;width:7.8pt;height: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" fillcolor="#f79646 [3209]" stroked="f" strokeweight="2pt"/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A,opt</m:t>
            </m:r>
          </m:sub>
        </m:sSub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Kj-1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Aji</m:t>
                    </m:r>
                  </m:sub>
                </m:sSub>
              </m:e>
            </m:nary>
          </m:e>
        </m:nary>
      </m:oMath>
    </w:p>
    <w:p w:rsidR="00E627EC" w:rsidRDefault="003D4CF6" w:rsidP="003D4CF6">
      <w:proofErr w:type="gramStart"/>
      <w:r>
        <w:t>w</w:t>
      </w:r>
      <w:r w:rsidR="00C47920">
        <w:t>here</w:t>
      </w:r>
      <w:proofErr w:type="gramEnd"/>
      <w:r>
        <w:t xml:space="preserve"> M is the total number of tours, </w:t>
      </w:r>
      <w:proofErr w:type="spellStart"/>
      <w:r w:rsidR="00C47920">
        <w:t>K</w:t>
      </w:r>
      <w:r w:rsidRPr="003D4CF6">
        <w:rPr>
          <w:vertAlign w:val="subscript"/>
        </w:rPr>
        <w:t>j</w:t>
      </w:r>
      <w:proofErr w:type="spellEnd"/>
      <w:r>
        <w:t xml:space="preserve"> is the total number of stops of tour j</w:t>
      </w:r>
    </w:p>
    <w:p w:rsidR="00392BCA" w:rsidRDefault="00F94906" w:rsidP="00392BCA">
      <w:pPr>
        <w:rPr>
          <w:b/>
        </w:rPr>
      </w:pPr>
      <w:r>
        <w:rPr>
          <w:b/>
        </w:rPr>
        <w:t>Step 3</w:t>
      </w:r>
      <w:r w:rsidR="00392BCA" w:rsidRPr="006310D5">
        <w:rPr>
          <w:b/>
        </w:rPr>
        <w:t xml:space="preserve">: </w:t>
      </w:r>
      <w:r w:rsidR="00902A83">
        <w:rPr>
          <w:b/>
        </w:rPr>
        <w:t>Calculate</w:t>
      </w:r>
      <w:r w:rsidR="00392BCA" w:rsidRPr="006310D5">
        <w:rPr>
          <w:b/>
        </w:rPr>
        <w:t xml:space="preserve"> </w:t>
      </w:r>
      <w:r w:rsidR="00CD7F1F">
        <w:rPr>
          <w:b/>
        </w:rPr>
        <w:t xml:space="preserve">the </w:t>
      </w:r>
      <w:r w:rsidR="00902A83">
        <w:rPr>
          <w:b/>
        </w:rPr>
        <w:t xml:space="preserve">saved </w:t>
      </w:r>
      <w:r w:rsidR="00392BCA" w:rsidRPr="006310D5">
        <w:rPr>
          <w:b/>
        </w:rPr>
        <w:t>tour length for each supplier</w:t>
      </w:r>
    </w:p>
    <w:p w:rsidR="00902A83" w:rsidRDefault="00902A83" w:rsidP="000E17B6">
      <w:pPr>
        <w:ind w:firstLine="720"/>
        <w:rPr>
          <w:vertAlign w:val="subscript"/>
        </w:rPr>
      </w:pPr>
      <w:proofErr w:type="spellStart"/>
      <w:r w:rsidRPr="00902A83">
        <w:t>D</w:t>
      </w:r>
      <w:r w:rsidRPr="00902A83">
        <w:rPr>
          <w:vertAlign w:val="subscript"/>
        </w:rPr>
        <w:t>A</w:t>
      </w:r>
      <w:proofErr w:type="gramStart"/>
      <w:r>
        <w:rPr>
          <w:vertAlign w:val="subscript"/>
        </w:rPr>
        <w:t>,save</w:t>
      </w:r>
      <w:proofErr w:type="spellEnd"/>
      <w:proofErr w:type="gramEnd"/>
      <w:r>
        <w:t xml:space="preserve"> = D</w:t>
      </w:r>
      <w:r w:rsidRPr="00902A83">
        <w:rPr>
          <w:vertAlign w:val="subscript"/>
        </w:rPr>
        <w:t>A</w:t>
      </w:r>
      <w:r>
        <w:t xml:space="preserve"> – </w:t>
      </w:r>
      <w:proofErr w:type="spellStart"/>
      <w:r>
        <w:t>D</w:t>
      </w:r>
      <w:r w:rsidRPr="00902A83">
        <w:rPr>
          <w:vertAlign w:val="subscript"/>
        </w:rPr>
        <w:t>A,opt</w:t>
      </w:r>
      <w:proofErr w:type="spellEnd"/>
      <w:r>
        <w:rPr>
          <w:vertAlign w:val="subscript"/>
        </w:rPr>
        <w:t xml:space="preserve">  </w:t>
      </w:r>
      <w:r w:rsidR="00CD7F1F">
        <w:rPr>
          <w:vertAlign w:val="subscript"/>
        </w:rPr>
        <w:t xml:space="preserve">, </w:t>
      </w:r>
      <w:proofErr w:type="spellStart"/>
      <w:r w:rsidRPr="00902A83">
        <w:t>D</w:t>
      </w:r>
      <w:r>
        <w:rPr>
          <w:vertAlign w:val="subscript"/>
        </w:rPr>
        <w:t>B,save</w:t>
      </w:r>
      <w:proofErr w:type="spellEnd"/>
      <w:r>
        <w:t xml:space="preserve"> = D</w:t>
      </w:r>
      <w:r>
        <w:rPr>
          <w:vertAlign w:val="subscript"/>
        </w:rPr>
        <w:t>B</w:t>
      </w:r>
      <w:r>
        <w:t xml:space="preserve"> – </w:t>
      </w:r>
      <w:proofErr w:type="spellStart"/>
      <w:r>
        <w:t>D</w:t>
      </w:r>
      <w:r>
        <w:rPr>
          <w:vertAlign w:val="subscript"/>
        </w:rPr>
        <w:t>B</w:t>
      </w:r>
      <w:r w:rsidRPr="00902A83">
        <w:rPr>
          <w:vertAlign w:val="subscript"/>
        </w:rPr>
        <w:t>,opt</w:t>
      </w:r>
      <w:proofErr w:type="spellEnd"/>
    </w:p>
    <w:p w:rsidR="00F94906" w:rsidRDefault="00F94906" w:rsidP="00F94906">
      <w:pPr>
        <w:rPr>
          <w:b/>
        </w:rPr>
      </w:pPr>
      <w:r>
        <w:rPr>
          <w:b/>
        </w:rPr>
        <w:t>Step 4</w:t>
      </w:r>
      <w:r w:rsidRPr="006310D5">
        <w:rPr>
          <w:b/>
        </w:rPr>
        <w:t xml:space="preserve">: </w:t>
      </w:r>
      <w:r>
        <w:rPr>
          <w:b/>
        </w:rPr>
        <w:t>For each supplier, calculate</w:t>
      </w:r>
      <w:r w:rsidRPr="006310D5">
        <w:rPr>
          <w:b/>
        </w:rPr>
        <w:t xml:space="preserve"> </w:t>
      </w:r>
      <w:r>
        <w:rPr>
          <w:b/>
        </w:rPr>
        <w:t xml:space="preserve">the </w:t>
      </w:r>
      <w:r w:rsidR="00321F3B">
        <w:rPr>
          <w:b/>
        </w:rPr>
        <w:t>colligation benefit</w:t>
      </w:r>
      <w:r>
        <w:rPr>
          <w:b/>
        </w:rPr>
        <w:t xml:space="preserve"> from other suppliers</w:t>
      </w:r>
      <w:r w:rsidR="00F752CF">
        <w:rPr>
          <w:b/>
        </w:rPr>
        <w:t xml:space="preserve">, </w:t>
      </w:r>
      <w:proofErr w:type="spellStart"/>
      <w:r w:rsidR="00F752CF">
        <w:rPr>
          <w:b/>
        </w:rPr>
        <w:t>e.g</w:t>
      </w:r>
      <w:proofErr w:type="spellEnd"/>
      <w:r w:rsidR="00F752CF">
        <w:rPr>
          <w:b/>
        </w:rPr>
        <w:t xml:space="preserve"> supplier A</w:t>
      </w:r>
    </w:p>
    <w:p w:rsidR="00E93CD5" w:rsidRDefault="00B1661C" w:rsidP="00E93CD5">
      <w:pPr>
        <w:pStyle w:val="ListParagraph"/>
        <w:numPr>
          <w:ilvl w:val="0"/>
          <w:numId w:val="2"/>
        </w:numPr>
      </w:pPr>
      <w:r>
        <w:t xml:space="preserve">Calculate </w:t>
      </w:r>
      <w:proofErr w:type="spellStart"/>
      <w:r w:rsidR="00E93CD5">
        <w:t>N</w:t>
      </w:r>
      <w:r w:rsidR="00E93CD5" w:rsidRPr="00E93CD5">
        <w:rPr>
          <w:vertAlign w:val="subscript"/>
        </w:rPr>
        <w:t>A</w:t>
      </w:r>
      <w:r w:rsidR="00E93CD5">
        <w:rPr>
          <w:vertAlign w:val="subscript"/>
        </w:rPr>
        <w:t>B</w:t>
      </w:r>
      <w:r w:rsidR="00E93CD5" w:rsidRPr="00E93CD5">
        <w:rPr>
          <w:vertAlign w:val="subscript"/>
        </w:rPr>
        <w:t>i</w:t>
      </w:r>
      <w:proofErr w:type="spellEnd"/>
      <w:r>
        <w:t>=</w:t>
      </w:r>
      <w:r w:rsidR="00116393" w:rsidRPr="00116393">
        <w:t xml:space="preserve"> </w:t>
      </w:r>
      <w:r w:rsidR="00116393">
        <w:t>D</w:t>
      </w:r>
      <w:r w:rsidR="00116393">
        <w:rPr>
          <w:vertAlign w:val="subscript"/>
        </w:rPr>
        <w:t xml:space="preserve">i </w:t>
      </w:r>
      <w:r w:rsidR="00116393">
        <w:t>x</w:t>
      </w:r>
      <w:r w:rsidRPr="00B1661C">
        <w:t xml:space="preserve"> </w:t>
      </w:r>
      <w:r w:rsidR="00CF1C92">
        <w:t>(</w:t>
      </w:r>
      <w:proofErr w:type="spellStart"/>
      <w:r>
        <w:t>N</w:t>
      </w:r>
      <w:r w:rsidRPr="00DF4E06">
        <w:rPr>
          <w:vertAlign w:val="subscript"/>
        </w:rPr>
        <w:t>Ai</w:t>
      </w:r>
      <w:proofErr w:type="spellEnd"/>
      <w:r>
        <w:t xml:space="preserve"> + </w:t>
      </w:r>
      <w:proofErr w:type="spellStart"/>
      <w:r>
        <w:t>N</w:t>
      </w:r>
      <w:r w:rsidRPr="00DF4E06">
        <w:rPr>
          <w:vertAlign w:val="subscript"/>
        </w:rPr>
        <w:t>Bi</w:t>
      </w:r>
      <w:proofErr w:type="spellEnd"/>
      <w:r w:rsidR="00E93CD5">
        <w:rPr>
          <w:vertAlign w:val="subscript"/>
        </w:rPr>
        <w:t xml:space="preserve"> </w:t>
      </w:r>
      <w:r w:rsidR="00116393">
        <w:t>)</w:t>
      </w:r>
      <w:r w:rsidR="00E93CD5">
        <w:t>,</w:t>
      </w:r>
      <w:r w:rsidR="00E93CD5">
        <w:rPr>
          <w:vertAlign w:val="subscript"/>
        </w:rPr>
        <w:t xml:space="preserve"> </w:t>
      </w:r>
      <w:proofErr w:type="spellStart"/>
      <w:r w:rsidR="00E93CD5">
        <w:t>N</w:t>
      </w:r>
      <w:r w:rsidR="00E93CD5" w:rsidRPr="00E93CD5">
        <w:rPr>
          <w:vertAlign w:val="subscript"/>
        </w:rPr>
        <w:t>A</w:t>
      </w:r>
      <w:r w:rsidR="00E93CD5">
        <w:rPr>
          <w:vertAlign w:val="subscript"/>
        </w:rPr>
        <w:t>C</w:t>
      </w:r>
      <w:r w:rsidR="00E93CD5" w:rsidRPr="00E93CD5">
        <w:rPr>
          <w:vertAlign w:val="subscript"/>
        </w:rPr>
        <w:t>i</w:t>
      </w:r>
      <w:proofErr w:type="spellEnd"/>
      <w:r>
        <w:t>=</w:t>
      </w:r>
      <w:r w:rsidR="00116393" w:rsidRPr="00116393">
        <w:t xml:space="preserve"> </w:t>
      </w:r>
      <w:r w:rsidR="00116393">
        <w:t>D</w:t>
      </w:r>
      <w:r w:rsidR="00116393">
        <w:rPr>
          <w:vertAlign w:val="subscript"/>
        </w:rPr>
        <w:t xml:space="preserve">i </w:t>
      </w:r>
      <w:r w:rsidR="00116393">
        <w:t>x</w:t>
      </w:r>
      <w:r w:rsidRPr="00B1661C">
        <w:t xml:space="preserve"> </w:t>
      </w:r>
      <w:r w:rsidR="00116393">
        <w:t>(</w:t>
      </w:r>
      <w:proofErr w:type="spellStart"/>
      <w:r>
        <w:t>N</w:t>
      </w:r>
      <w:r w:rsidRPr="00DF4E06">
        <w:rPr>
          <w:vertAlign w:val="subscript"/>
        </w:rPr>
        <w:t>Ai</w:t>
      </w:r>
      <w:proofErr w:type="spellEnd"/>
      <w:r>
        <w:t xml:space="preserve"> + </w:t>
      </w:r>
      <w:proofErr w:type="spellStart"/>
      <w:r>
        <w:t>N</w:t>
      </w:r>
      <w:r>
        <w:rPr>
          <w:vertAlign w:val="subscript"/>
        </w:rPr>
        <w:t>C</w:t>
      </w:r>
      <w:r w:rsidRPr="00DF4E06">
        <w:rPr>
          <w:vertAlign w:val="subscript"/>
        </w:rPr>
        <w:t>i</w:t>
      </w:r>
      <w:proofErr w:type="spellEnd"/>
      <w:r w:rsidR="00E93CD5">
        <w:rPr>
          <w:vertAlign w:val="subscript"/>
        </w:rPr>
        <w:t xml:space="preserve"> </w:t>
      </w:r>
      <w:r w:rsidR="00116393">
        <w:t>)</w:t>
      </w:r>
      <w:r w:rsidR="000139BF">
        <w:t xml:space="preserve"> … as the total “</w:t>
      </w:r>
      <w:r>
        <w:t xml:space="preserve">shared </w:t>
      </w:r>
      <w:r w:rsidR="000139BF">
        <w:t>order miles”</w:t>
      </w:r>
      <w:r w:rsidR="00E93CD5">
        <w:t xml:space="preserve"> for each pair of suppliers (A,B), (A,C)…</w:t>
      </w:r>
      <w:r>
        <w:t xml:space="preserve"> from stop </w:t>
      </w:r>
      <w:proofErr w:type="spellStart"/>
      <w:r>
        <w:t>i</w:t>
      </w:r>
      <w:proofErr w:type="spellEnd"/>
      <w:r>
        <w:t xml:space="preserve"> to stop i+1</w:t>
      </w:r>
    </w:p>
    <w:p w:rsidR="00E93CD5" w:rsidRPr="00B1661C" w:rsidRDefault="00B1661C" w:rsidP="00E93CD5">
      <w:pPr>
        <w:pStyle w:val="ListParagraph"/>
        <w:numPr>
          <w:ilvl w:val="0"/>
          <w:numId w:val="2"/>
        </w:numPr>
      </w:pPr>
      <w:r>
        <w:t>Calculate the total shared order</w:t>
      </w:r>
      <w:r w:rsidR="000139BF">
        <w:t xml:space="preserve"> miles</w:t>
      </w:r>
      <w:r>
        <w:t xml:space="preserve"> for each pair (A,?) through the whole tour </w:t>
      </w:r>
    </w:p>
    <w:p w:rsidR="005C505C" w:rsidRDefault="00C54AE2" w:rsidP="00B1661C">
      <w:pPr>
        <w:ind w:left="72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Kj-1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ABji</m:t>
                    </m:r>
                  </m:sub>
                </m:sSub>
              </m:e>
            </m:nary>
          </m:e>
        </m:nary>
      </m:oMath>
      <w:r w:rsidR="00B1661C">
        <w:t xml:space="preserve">    ….</w:t>
      </w:r>
    </w:p>
    <w:p w:rsidR="00B1661C" w:rsidRDefault="005C505C" w:rsidP="005C505C">
      <w:pPr>
        <w:ind w:left="720"/>
      </w:pPr>
      <w:proofErr w:type="gramStart"/>
      <w:r>
        <w:t>wh</w:t>
      </w:r>
      <w:r w:rsidRPr="005C505C">
        <w:t>ere</w:t>
      </w:r>
      <w:proofErr w:type="gramEnd"/>
      <w:r w:rsidRPr="005C505C">
        <w:t xml:space="preserve"> M is the total number of tours, </w:t>
      </w:r>
      <w:proofErr w:type="spellStart"/>
      <w:r w:rsidRPr="005C505C">
        <w:t>Kj</w:t>
      </w:r>
      <w:proofErr w:type="spellEnd"/>
      <w:r w:rsidRPr="005C505C">
        <w:t xml:space="preserve"> is the total number of stops of tour j</w:t>
      </w:r>
    </w:p>
    <w:p w:rsidR="00E47B75" w:rsidRPr="00B1661C" w:rsidRDefault="00E47B75" w:rsidP="00E47B75">
      <w:pPr>
        <w:pStyle w:val="ListParagraph"/>
        <w:numPr>
          <w:ilvl w:val="0"/>
          <w:numId w:val="2"/>
        </w:numPr>
      </w:pPr>
      <w:r>
        <w:t xml:space="preserve">Calculate the total shared order </w:t>
      </w:r>
      <w:r w:rsidR="005C505C">
        <w:t xml:space="preserve">miles </w:t>
      </w:r>
      <w:r>
        <w:t xml:space="preserve">for all the pairs involving A </w:t>
      </w:r>
    </w:p>
    <w:p w:rsidR="00B1661C" w:rsidRDefault="00C54AE2" w:rsidP="00B1661C">
      <w:pPr>
        <w:ind w:left="7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A_Tot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+…</m:t>
          </m:r>
        </m:oMath>
      </m:oMathPara>
    </w:p>
    <w:p w:rsidR="00D234F8" w:rsidRDefault="00D234F8" w:rsidP="00D234F8">
      <w:pPr>
        <w:pStyle w:val="ListParagraph"/>
        <w:numPr>
          <w:ilvl w:val="0"/>
          <w:numId w:val="2"/>
        </w:numPr>
      </w:pPr>
      <w:r>
        <w:t xml:space="preserve">Calculate the </w:t>
      </w:r>
      <w:r w:rsidR="00321F3B">
        <w:t xml:space="preserve">colligation benefit </w:t>
      </w:r>
      <w:r>
        <w:t xml:space="preserve">percentage of each other supplier </w:t>
      </w:r>
      <w:r w:rsidR="003A086B">
        <w:t>with</w:t>
      </w:r>
      <w:r>
        <w:t xml:space="preserve"> A</w:t>
      </w:r>
    </w:p>
    <w:p w:rsidR="00902A83" w:rsidRDefault="00C54AE2" w:rsidP="00D234F8">
      <w:pPr>
        <w:pStyle w:val="ListParagraph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BtoA</m:t>
            </m:r>
          </m:e>
          <m:sub>
            <m:r>
              <w:rPr>
                <w:rFonts w:ascii="Cambria Math" w:hAnsi="Cambria Math"/>
              </w:rPr>
              <m:t>pct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CtoA</m:t>
            </m:r>
          </m:e>
          <m:sub>
            <m:r>
              <w:rPr>
                <w:rFonts w:ascii="Cambria Math" w:hAnsi="Cambria Math"/>
              </w:rPr>
              <m:t>pct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sub>
            </m:sSub>
          </m:den>
        </m:f>
      </m:oMath>
      <w:r w:rsidR="00D234F8">
        <w:t xml:space="preserve">  ……</w:t>
      </w:r>
    </w:p>
    <w:p w:rsidR="00F752CF" w:rsidRDefault="00F752CF" w:rsidP="00F752CF">
      <w:pPr>
        <w:pStyle w:val="ListParagraph"/>
        <w:numPr>
          <w:ilvl w:val="0"/>
          <w:numId w:val="2"/>
        </w:numPr>
      </w:pPr>
      <w:r>
        <w:t xml:space="preserve">Calculate the colligation benefit </w:t>
      </w:r>
      <w:r w:rsidR="003A086B">
        <w:t xml:space="preserve"> </w:t>
      </w:r>
      <w:r>
        <w:t>of</w:t>
      </w:r>
      <w:r w:rsidR="003C620F">
        <w:t xml:space="preserve"> each other supplier  </w:t>
      </w:r>
      <w:r w:rsidR="003A086B">
        <w:t>with</w:t>
      </w:r>
      <w:r>
        <w:t xml:space="preserve"> A</w:t>
      </w:r>
    </w:p>
    <w:p w:rsidR="00C54AE2" w:rsidRDefault="00C54AE2" w:rsidP="00C54AE2">
      <w:pPr>
        <w:pStyle w:val="ListParagraph"/>
        <w:ind w:left="10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BtoA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A, save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sub>
            </m:sSub>
          </m:den>
        </m:f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CtoA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A, save</m:t>
            </m:r>
          </m:sub>
        </m:sSub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Tot</m:t>
                    </m:r>
                  </m:sub>
                </m:sSub>
              </m:sub>
            </m:sSub>
          </m:den>
        </m:f>
      </m:oMath>
      <w:r w:rsidR="003C620F">
        <w:t xml:space="preserve">  ……</w:t>
      </w:r>
    </w:p>
    <w:p w:rsidR="00C54AE2" w:rsidRPr="00C54AE2" w:rsidRDefault="00C54AE2" w:rsidP="00C54AE2">
      <w:pPr>
        <w:pStyle w:val="ListParagraph"/>
        <w:ind w:left="1080"/>
      </w:pPr>
      <m:oMathPara>
        <m:oMath>
          <m:r>
            <w:rPr>
              <w:rFonts w:ascii="Cambria Math" w:hAnsi="Cambria Math"/>
            </w:rPr>
            <m:t>6)</m:t>
          </m:r>
        </m:oMath>
      </m:oMathPara>
    </w:p>
    <w:p w:rsidR="00321F3B" w:rsidRPr="00C54AE2" w:rsidRDefault="00321F3B" w:rsidP="00C54AE2">
      <w:pPr>
        <w:pStyle w:val="ListParagraph"/>
        <w:numPr>
          <w:ilvl w:val="0"/>
          <w:numId w:val="2"/>
        </w:numPr>
      </w:pPr>
      <w:r w:rsidRPr="00C54AE2">
        <w:t>Calculate the colligation benefit</w:t>
      </w:r>
      <w:r w:rsidR="003C620F" w:rsidRPr="00C54AE2">
        <w:t xml:space="preserve"> </w:t>
      </w:r>
      <w:r w:rsidRPr="00C54AE2">
        <w:t>for each pair of suppliers</w:t>
      </w:r>
      <w:r w:rsidR="003C620F" w:rsidRPr="00C54AE2">
        <w:t xml:space="preserve">, </w:t>
      </w:r>
      <w:proofErr w:type="spellStart"/>
      <w:r w:rsidR="003C620F" w:rsidRPr="00C54AE2">
        <w:t>e.g</w:t>
      </w:r>
      <w:proofErr w:type="spellEnd"/>
      <w:r w:rsidR="003C620F" w:rsidRPr="00C54AE2">
        <w:t xml:space="preserve"> supplier (A, B)</w:t>
      </w:r>
    </w:p>
    <w:p w:rsidR="000812AA" w:rsidRDefault="003C620F" w:rsidP="003C620F">
      <w:r>
        <w:rPr>
          <w:b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AB= BtoA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AtoB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</m:oMath>
    </w:p>
    <w:p w:rsidR="000139BF" w:rsidRDefault="000139BF" w:rsidP="000139BF">
      <w:pPr>
        <w:rPr>
          <w:b/>
        </w:rPr>
      </w:pPr>
      <w:r>
        <w:rPr>
          <w:b/>
        </w:rPr>
        <w:t>Step 6</w:t>
      </w:r>
      <w:r w:rsidRPr="006310D5">
        <w:rPr>
          <w:b/>
        </w:rPr>
        <w:t xml:space="preserve">: </w:t>
      </w:r>
      <w:r>
        <w:rPr>
          <w:b/>
        </w:rPr>
        <w:t>Eliminate</w:t>
      </w:r>
      <w:r w:rsidR="0093264B">
        <w:rPr>
          <w:b/>
        </w:rPr>
        <w:t xml:space="preserve"> the</w:t>
      </w:r>
      <w:r>
        <w:rPr>
          <w:b/>
        </w:rPr>
        <w:t xml:space="preserve"> least benefit suppliers </w:t>
      </w:r>
      <w:r w:rsidR="0093264B">
        <w:rPr>
          <w:b/>
        </w:rPr>
        <w:t>from the supplier pools</w:t>
      </w:r>
      <w:r>
        <w:rPr>
          <w:b/>
        </w:rPr>
        <w:t xml:space="preserve"> based on the following rank </w:t>
      </w:r>
    </w:p>
    <w:p w:rsidR="0016027E" w:rsidRPr="0016027E" w:rsidRDefault="000139BF" w:rsidP="000139BF">
      <w:pPr>
        <w:pStyle w:val="ListParagraph"/>
        <w:numPr>
          <w:ilvl w:val="0"/>
          <w:numId w:val="5"/>
        </w:numPr>
      </w:pPr>
      <w:r>
        <w:t>Calculate the benefit score for each supplier</w:t>
      </w:r>
      <w:r w:rsidR="0016027E">
        <w:t xml:space="preserve"> </w:t>
      </w:r>
      <w:proofErr w:type="spellStart"/>
      <w:r w:rsidR="0016027E">
        <w:t>i</w:t>
      </w:r>
      <w:proofErr w:type="spellEnd"/>
      <w:r>
        <w:br/>
        <w:t xml:space="preserve">Score = </w:t>
      </w:r>
      <w:proofErr w:type="spellStart"/>
      <w:r w:rsidR="0016027E">
        <w:t>i</w:t>
      </w:r>
      <w:r w:rsidR="0016027E" w:rsidRPr="0016027E">
        <w:rPr>
          <w:vertAlign w:val="subscript"/>
        </w:rPr>
        <w:t>save</w:t>
      </w:r>
      <w:proofErr w:type="spellEnd"/>
      <w:r w:rsidR="0016027E">
        <w:t xml:space="preserve"> + </w:t>
      </w:r>
      <w:proofErr w:type="spellStart"/>
      <w:r w:rsidR="0016027E">
        <w:t>i</w:t>
      </w:r>
      <w:r w:rsidR="0016027E" w:rsidRPr="0016027E">
        <w:rPr>
          <w:vertAlign w:val="subscript"/>
        </w:rPr>
        <w:t>contributed</w:t>
      </w:r>
      <w:proofErr w:type="spellEnd"/>
      <w:r w:rsidR="0016027E" w:rsidRPr="0016027E">
        <w:rPr>
          <w:vertAlign w:val="subscript"/>
        </w:rPr>
        <w:t xml:space="preserve"> save to others</w:t>
      </w:r>
      <w:r w:rsidR="0016027E">
        <w:rPr>
          <w:vertAlign w:val="subscript"/>
        </w:rPr>
        <w:br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61"/>
        <w:gridCol w:w="1051"/>
        <w:gridCol w:w="446"/>
        <w:gridCol w:w="443"/>
        <w:gridCol w:w="461"/>
        <w:gridCol w:w="880"/>
      </w:tblGrid>
      <w:tr w:rsidR="0016027E" w:rsidTr="0016027E">
        <w:tc>
          <w:tcPr>
            <w:tcW w:w="461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1051" w:type="dxa"/>
          </w:tcPr>
          <w:p w:rsidR="0016027E" w:rsidRPr="0016027E" w:rsidRDefault="0016027E" w:rsidP="0016027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46" w:type="dxa"/>
          </w:tcPr>
          <w:p w:rsidR="0016027E" w:rsidRPr="0016027E" w:rsidRDefault="0016027E" w:rsidP="0016027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3" w:type="dxa"/>
          </w:tcPr>
          <w:p w:rsidR="0016027E" w:rsidRPr="0016027E" w:rsidRDefault="0016027E" w:rsidP="0016027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61" w:type="dxa"/>
          </w:tcPr>
          <w:p w:rsidR="0016027E" w:rsidRPr="0016027E" w:rsidRDefault="0016027E" w:rsidP="0016027E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880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</w:tr>
      <w:tr w:rsidR="0016027E" w:rsidTr="0016027E">
        <w:tc>
          <w:tcPr>
            <w:tcW w:w="461" w:type="dxa"/>
          </w:tcPr>
          <w:p w:rsidR="0016027E" w:rsidRPr="0016027E" w:rsidRDefault="0016027E" w:rsidP="0016027E">
            <w:pPr>
              <w:pStyle w:val="ListParagraph"/>
              <w:ind w:left="0"/>
            </w:pPr>
            <w:r w:rsidRPr="0016027E">
              <w:t>A</w:t>
            </w:r>
          </w:p>
        </w:tc>
        <w:tc>
          <w:tcPr>
            <w:tcW w:w="1051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46" w:type="dxa"/>
            <w:shd w:val="clear" w:color="auto" w:fill="F79646" w:themeFill="accent6"/>
          </w:tcPr>
          <w:p w:rsidR="0016027E" w:rsidRPr="0016027E" w:rsidRDefault="0016027E" w:rsidP="0016027E">
            <w:pPr>
              <w:pStyle w:val="ListParagraph"/>
              <w:ind w:left="0"/>
              <w:rPr>
                <w:color w:val="F79646" w:themeColor="accent6"/>
              </w:rPr>
            </w:pPr>
          </w:p>
        </w:tc>
        <w:tc>
          <w:tcPr>
            <w:tcW w:w="443" w:type="dxa"/>
            <w:shd w:val="clear" w:color="auto" w:fill="F79646" w:themeFill="accent6"/>
          </w:tcPr>
          <w:p w:rsidR="0016027E" w:rsidRPr="0016027E" w:rsidRDefault="0016027E" w:rsidP="0016027E">
            <w:pPr>
              <w:pStyle w:val="ListParagraph"/>
              <w:ind w:left="0"/>
              <w:rPr>
                <w:color w:val="F79646" w:themeColor="accent6"/>
              </w:rPr>
            </w:pPr>
          </w:p>
        </w:tc>
        <w:tc>
          <w:tcPr>
            <w:tcW w:w="461" w:type="dxa"/>
            <w:shd w:val="clear" w:color="auto" w:fill="F79646" w:themeFill="accent6"/>
          </w:tcPr>
          <w:p w:rsidR="0016027E" w:rsidRPr="0016027E" w:rsidRDefault="0016027E" w:rsidP="0016027E">
            <w:pPr>
              <w:pStyle w:val="ListParagraph"/>
              <w:ind w:left="0"/>
              <w:rPr>
                <w:color w:val="F79646" w:themeColor="accent6"/>
              </w:rPr>
            </w:pPr>
          </w:p>
        </w:tc>
        <w:tc>
          <w:tcPr>
            <w:tcW w:w="880" w:type="dxa"/>
          </w:tcPr>
          <w:p w:rsidR="0016027E" w:rsidRPr="0016027E" w:rsidRDefault="0016027E" w:rsidP="0016027E">
            <w:pPr>
              <w:pStyle w:val="ListParagraph"/>
              <w:ind w:left="0"/>
              <w:rPr>
                <w:b/>
              </w:rPr>
            </w:pPr>
            <w:r>
              <w:rPr>
                <w:b/>
                <w:color w:val="F79646" w:themeColor="accent6"/>
              </w:rPr>
              <w:t xml:space="preserve"> </w:t>
            </w:r>
            <w:proofErr w:type="spellStart"/>
            <w:r w:rsidRPr="0016027E">
              <w:rPr>
                <w:b/>
                <w:color w:val="F79646" w:themeColor="accent6"/>
              </w:rPr>
              <w:t>A</w:t>
            </w:r>
            <w:r w:rsidRPr="0016027E">
              <w:rPr>
                <w:b/>
                <w:color w:val="F79646" w:themeColor="accent6"/>
                <w:vertAlign w:val="subscript"/>
              </w:rPr>
              <w:t>save</w:t>
            </w:r>
            <w:proofErr w:type="spellEnd"/>
          </w:p>
        </w:tc>
      </w:tr>
      <w:tr w:rsidR="0016027E" w:rsidTr="0016027E">
        <w:tc>
          <w:tcPr>
            <w:tcW w:w="461" w:type="dxa"/>
          </w:tcPr>
          <w:p w:rsidR="0016027E" w:rsidRPr="0016027E" w:rsidRDefault="0016027E" w:rsidP="0016027E">
            <w:pPr>
              <w:pStyle w:val="ListParagraph"/>
              <w:ind w:left="0"/>
            </w:pPr>
            <w:r w:rsidRPr="0016027E">
              <w:t>B</w:t>
            </w:r>
          </w:p>
        </w:tc>
        <w:tc>
          <w:tcPr>
            <w:tcW w:w="1051" w:type="dxa"/>
            <w:shd w:val="clear" w:color="auto" w:fill="00B0F0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61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880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</w:tr>
      <w:tr w:rsidR="0016027E" w:rsidTr="0016027E">
        <w:tc>
          <w:tcPr>
            <w:tcW w:w="461" w:type="dxa"/>
          </w:tcPr>
          <w:p w:rsidR="0016027E" w:rsidRPr="0016027E" w:rsidRDefault="0016027E" w:rsidP="0016027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051" w:type="dxa"/>
            <w:shd w:val="clear" w:color="auto" w:fill="00B0F0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61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880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</w:tr>
      <w:tr w:rsidR="0016027E" w:rsidTr="0016027E">
        <w:tc>
          <w:tcPr>
            <w:tcW w:w="461" w:type="dxa"/>
          </w:tcPr>
          <w:p w:rsidR="0016027E" w:rsidRPr="0016027E" w:rsidRDefault="0016027E" w:rsidP="0016027E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1051" w:type="dxa"/>
            <w:shd w:val="clear" w:color="auto" w:fill="00B0F0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46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61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880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</w:tr>
      <w:tr w:rsidR="0016027E" w:rsidTr="0016027E">
        <w:tc>
          <w:tcPr>
            <w:tcW w:w="461" w:type="dxa"/>
          </w:tcPr>
          <w:p w:rsidR="0016027E" w:rsidRDefault="0016027E" w:rsidP="0016027E">
            <w:pPr>
              <w:pStyle w:val="ListParagraph"/>
              <w:ind w:left="0"/>
            </w:pPr>
          </w:p>
        </w:tc>
        <w:tc>
          <w:tcPr>
            <w:tcW w:w="1051" w:type="dxa"/>
          </w:tcPr>
          <w:p w:rsidR="0016027E" w:rsidRPr="0016027E" w:rsidRDefault="0016027E" w:rsidP="0016027E">
            <w:pPr>
              <w:pStyle w:val="ListParagraph"/>
              <w:ind w:left="0"/>
            </w:pPr>
            <w:proofErr w:type="spellStart"/>
            <w:r w:rsidRPr="0016027E">
              <w:rPr>
                <w:color w:val="00B0F0"/>
              </w:rPr>
              <w:t>A</w:t>
            </w:r>
            <w:r w:rsidRPr="0016027E">
              <w:rPr>
                <w:color w:val="00B0F0"/>
                <w:vertAlign w:val="subscript"/>
              </w:rPr>
              <w:t>contribute</w:t>
            </w:r>
            <w:proofErr w:type="spellEnd"/>
          </w:p>
        </w:tc>
        <w:tc>
          <w:tcPr>
            <w:tcW w:w="446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43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461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  <w:tc>
          <w:tcPr>
            <w:tcW w:w="880" w:type="dxa"/>
          </w:tcPr>
          <w:p w:rsidR="0016027E" w:rsidRPr="0016027E" w:rsidRDefault="0016027E" w:rsidP="0016027E">
            <w:pPr>
              <w:pStyle w:val="ListParagraph"/>
              <w:ind w:left="0"/>
            </w:pPr>
          </w:p>
        </w:tc>
      </w:tr>
    </w:tbl>
    <w:p w:rsidR="000139BF" w:rsidRDefault="0016027E" w:rsidP="0016027E">
      <w:pPr>
        <w:pStyle w:val="ListParagraph"/>
        <w:ind w:left="1080"/>
      </w:pPr>
      <w:r>
        <w:rPr>
          <w:vertAlign w:val="subscript"/>
        </w:rPr>
        <w:br/>
      </w:r>
    </w:p>
    <w:p w:rsidR="000139BF" w:rsidRDefault="0016027E" w:rsidP="000139BF">
      <w:pPr>
        <w:pStyle w:val="ListParagraph"/>
        <w:numPr>
          <w:ilvl w:val="0"/>
          <w:numId w:val="5"/>
        </w:numPr>
      </w:pPr>
      <w:r>
        <w:t>Rank the supplies based on the benefit score from high to low</w:t>
      </w:r>
    </w:p>
    <w:p w:rsidR="0016027E" w:rsidRDefault="0016027E" w:rsidP="000139BF">
      <w:pPr>
        <w:pStyle w:val="ListParagraph"/>
        <w:numPr>
          <w:ilvl w:val="0"/>
          <w:numId w:val="5"/>
        </w:numPr>
      </w:pPr>
      <w:r>
        <w:t xml:space="preserve">Select the </w:t>
      </w:r>
      <w:r w:rsidR="00A24109">
        <w:t xml:space="preserve">top </w:t>
      </w:r>
      <w:r w:rsidR="00A24109" w:rsidRPr="00A24109">
        <w:rPr>
          <w:b/>
        </w:rPr>
        <w:t>K</w:t>
      </w:r>
      <w:r>
        <w:t xml:space="preserve"> supplier</w:t>
      </w:r>
      <w:r w:rsidR="00A24109">
        <w:t>s (</w:t>
      </w:r>
      <w:r w:rsidR="00A24109" w:rsidRPr="00A24109">
        <w:rPr>
          <w:b/>
        </w:rPr>
        <w:t>K</w:t>
      </w:r>
      <w:r>
        <w:t xml:space="preserve"> is a predefined cons</w:t>
      </w:r>
      <w:r w:rsidR="00E61523">
        <w:t>tant, say 20) for the next step</w:t>
      </w:r>
    </w:p>
    <w:p w:rsidR="00BE5260" w:rsidRDefault="00BE5260" w:rsidP="00BE5260">
      <w:pPr>
        <w:pStyle w:val="ListParagraph"/>
        <w:ind w:left="1080"/>
        <w:rPr>
          <w:b/>
        </w:rPr>
      </w:pPr>
    </w:p>
    <w:p w:rsidR="00BE5260" w:rsidRDefault="00BE5260" w:rsidP="00BE5260">
      <w:pPr>
        <w:rPr>
          <w:b/>
        </w:rPr>
      </w:pPr>
      <w:r w:rsidRPr="00BE5260">
        <w:rPr>
          <w:b/>
        </w:rPr>
        <w:t xml:space="preserve">Step </w:t>
      </w:r>
      <w:r>
        <w:rPr>
          <w:b/>
        </w:rPr>
        <w:t>7</w:t>
      </w:r>
      <w:r w:rsidRPr="00BE5260">
        <w:rPr>
          <w:b/>
        </w:rPr>
        <w:t xml:space="preserve">: </w:t>
      </w:r>
      <w:r w:rsidR="00A436A1">
        <w:rPr>
          <w:b/>
        </w:rPr>
        <w:t xml:space="preserve">Select the best group of J suppliers in terms of colligation benefit </w:t>
      </w:r>
      <w:r w:rsidR="0093264B">
        <w:rPr>
          <w:b/>
        </w:rPr>
        <w:t xml:space="preserve">from the supplier pool </w:t>
      </w:r>
      <w:r w:rsidR="00A436A1">
        <w:rPr>
          <w:b/>
        </w:rPr>
        <w:t>(J &lt;= K)</w:t>
      </w:r>
    </w:p>
    <w:p w:rsidR="00A436A1" w:rsidRPr="00A436A1" w:rsidRDefault="00A436A1" w:rsidP="00A436A1">
      <w:pPr>
        <w:pStyle w:val="ListParagraph"/>
        <w:numPr>
          <w:ilvl w:val="0"/>
          <w:numId w:val="6"/>
        </w:numPr>
        <w:rPr>
          <w:b/>
        </w:rPr>
      </w:pPr>
      <w:r>
        <w:t xml:space="preserve">Form groups of </w:t>
      </w:r>
      <w:r w:rsidRPr="00A436A1">
        <w:rPr>
          <w:b/>
        </w:rPr>
        <w:t>J</w:t>
      </w:r>
      <w:r>
        <w:t xml:space="preserve"> suppliers from </w:t>
      </w:r>
      <w:r w:rsidRPr="00A436A1">
        <w:rPr>
          <w:b/>
        </w:rPr>
        <w:t>K</w:t>
      </w:r>
      <w:r>
        <w:t xml:space="preserve"> suppliers pool, there will be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t xml:space="preserve"> groups</w:t>
      </w:r>
    </w:p>
    <w:p w:rsidR="00543C08" w:rsidRPr="00543C08" w:rsidRDefault="00A436A1" w:rsidP="00A436A1">
      <w:pPr>
        <w:pStyle w:val="ListParagraph"/>
        <w:numPr>
          <w:ilvl w:val="0"/>
          <w:numId w:val="6"/>
        </w:numPr>
        <w:rPr>
          <w:b/>
        </w:rPr>
      </w:pPr>
      <w:r>
        <w:t>For each group, calculate the total colligation benefit</w:t>
      </w:r>
      <w:r w:rsidR="00543C08">
        <w:t>, which is the summation of each paring benefit from step</w:t>
      </w:r>
      <w:r w:rsidR="00B05253">
        <w:t xml:space="preserve"> </w:t>
      </w:r>
      <w:r w:rsidR="00C54AE2">
        <w:t>4.6</w:t>
      </w:r>
      <w:bookmarkStart w:id="0" w:name="_GoBack"/>
      <w:bookmarkEnd w:id="0"/>
      <w:r w:rsidR="00543C08">
        <w:t xml:space="preserve">. </w:t>
      </w:r>
    </w:p>
    <w:p w:rsidR="00A436A1" w:rsidRDefault="00543C08" w:rsidP="00543C08">
      <w:pPr>
        <w:pStyle w:val="ListParagraph"/>
        <w:ind w:left="1080"/>
        <w:rPr>
          <w:b/>
        </w:rPr>
      </w:pPr>
      <w:proofErr w:type="spellStart"/>
      <w:proofErr w:type="gramStart"/>
      <w:r>
        <w:t>e.g</w:t>
      </w:r>
      <w:proofErr w:type="spellEnd"/>
      <w:proofErr w:type="gramEnd"/>
      <w:r>
        <w:t xml:space="preserve"> </w:t>
      </w:r>
      <w:r w:rsidR="00797EC2">
        <w:rPr>
          <w:b/>
        </w:rPr>
        <w:t>J</w:t>
      </w:r>
      <w:r w:rsidRPr="00543C08">
        <w:rPr>
          <w:b/>
        </w:rPr>
        <w:t>=3</w:t>
      </w:r>
      <w:r>
        <w:rPr>
          <w:b/>
        </w:rPr>
        <w:t>,</w:t>
      </w:r>
      <w:r>
        <w:t xml:space="preserve"> for group (A, B, C)</w:t>
      </w:r>
    </w:p>
    <w:p w:rsidR="00543C08" w:rsidRDefault="00543C08" w:rsidP="00543C08">
      <w:pPr>
        <w:pStyle w:val="ListParagraph"/>
        <w:ind w:left="1080"/>
      </w:pPr>
      <w:r>
        <w:t>Total colligation benefit</w:t>
      </w:r>
    </w:p>
    <w:p w:rsidR="00543C08" w:rsidRDefault="00543C08" w:rsidP="00543C08">
      <w:pPr>
        <w:pStyle w:val="ListParagraph"/>
        <w:ind w:left="1080"/>
      </w:pPr>
      <w:r>
        <w:t xml:space="preserve"> = AB + AC + BC</w:t>
      </w:r>
    </w:p>
    <w:p w:rsidR="0018002D" w:rsidRDefault="00543C08" w:rsidP="00543C08">
      <w:pPr>
        <w:pStyle w:val="ListParagraph"/>
        <w:ind w:left="1080"/>
      </w:pPr>
      <w:r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(BtoA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AtoB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)+(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CtoA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AtoC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(BtoC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CtoB</m:t>
            </m:r>
          </m:e>
          <m:sub>
            <m:r>
              <w:rPr>
                <w:rFonts w:ascii="Cambria Math" w:hAnsi="Cambria Math"/>
              </w:rPr>
              <m:t>save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           </w:t>
      </w:r>
    </w:p>
    <w:p w:rsidR="0018002D" w:rsidRDefault="0018002D" w:rsidP="00543C08">
      <w:pPr>
        <w:pStyle w:val="ListParagraph"/>
        <w:ind w:left="1080"/>
      </w:pPr>
    </w:p>
    <w:tbl>
      <w:tblPr>
        <w:tblStyle w:val="TableGrid"/>
        <w:tblW w:w="0" w:type="auto"/>
        <w:tblInd w:w="1227" w:type="dxa"/>
        <w:tblLook w:val="04A0" w:firstRow="1" w:lastRow="0" w:firstColumn="1" w:lastColumn="0" w:noHBand="0" w:noVBand="1"/>
      </w:tblPr>
      <w:tblGrid>
        <w:gridCol w:w="461"/>
        <w:gridCol w:w="453"/>
        <w:gridCol w:w="446"/>
        <w:gridCol w:w="443"/>
      </w:tblGrid>
      <w:tr w:rsidR="0018002D" w:rsidTr="0018002D">
        <w:tc>
          <w:tcPr>
            <w:tcW w:w="461" w:type="dxa"/>
          </w:tcPr>
          <w:p w:rsidR="0018002D" w:rsidRPr="0016027E" w:rsidRDefault="0018002D" w:rsidP="0041082E">
            <w:pPr>
              <w:pStyle w:val="ListParagraph"/>
              <w:ind w:left="0"/>
            </w:pPr>
          </w:p>
        </w:tc>
        <w:tc>
          <w:tcPr>
            <w:tcW w:w="453" w:type="dxa"/>
          </w:tcPr>
          <w:p w:rsidR="0018002D" w:rsidRPr="0016027E" w:rsidRDefault="0018002D" w:rsidP="0041082E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446" w:type="dxa"/>
          </w:tcPr>
          <w:p w:rsidR="0018002D" w:rsidRPr="0016027E" w:rsidRDefault="0018002D" w:rsidP="0041082E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443" w:type="dxa"/>
          </w:tcPr>
          <w:p w:rsidR="0018002D" w:rsidRPr="0016027E" w:rsidRDefault="0018002D" w:rsidP="0041082E">
            <w:pPr>
              <w:pStyle w:val="ListParagraph"/>
              <w:ind w:left="0"/>
            </w:pPr>
            <w:r>
              <w:t>C</w:t>
            </w:r>
          </w:p>
        </w:tc>
      </w:tr>
      <w:tr w:rsidR="0018002D" w:rsidTr="0018002D">
        <w:tc>
          <w:tcPr>
            <w:tcW w:w="461" w:type="dxa"/>
          </w:tcPr>
          <w:p w:rsidR="0018002D" w:rsidRPr="0016027E" w:rsidRDefault="0018002D" w:rsidP="0041082E">
            <w:pPr>
              <w:pStyle w:val="ListParagraph"/>
              <w:ind w:left="0"/>
            </w:pPr>
            <w:r w:rsidRPr="0016027E">
              <w:t>A</w:t>
            </w:r>
          </w:p>
        </w:tc>
        <w:tc>
          <w:tcPr>
            <w:tcW w:w="453" w:type="dxa"/>
            <w:shd w:val="clear" w:color="auto" w:fill="FFFFFF" w:themeFill="background1"/>
          </w:tcPr>
          <w:p w:rsidR="0018002D" w:rsidRPr="0018002D" w:rsidRDefault="0018002D" w:rsidP="0041082E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446" w:type="dxa"/>
            <w:shd w:val="clear" w:color="auto" w:fill="9BBB59" w:themeFill="accent3"/>
          </w:tcPr>
          <w:p w:rsidR="0018002D" w:rsidRPr="0018002D" w:rsidRDefault="0018002D" w:rsidP="0041082E">
            <w:pPr>
              <w:pStyle w:val="ListParagraph"/>
              <w:ind w:left="0"/>
              <w:rPr>
                <w:color w:val="F79646" w:themeColor="accent6"/>
                <w:highlight w:val="yellow"/>
              </w:rPr>
            </w:pPr>
          </w:p>
        </w:tc>
        <w:tc>
          <w:tcPr>
            <w:tcW w:w="443" w:type="dxa"/>
            <w:shd w:val="clear" w:color="auto" w:fill="9BBB59" w:themeFill="accent3"/>
          </w:tcPr>
          <w:p w:rsidR="0018002D" w:rsidRPr="0018002D" w:rsidRDefault="0018002D" w:rsidP="0041082E">
            <w:pPr>
              <w:pStyle w:val="ListParagraph"/>
              <w:ind w:left="0"/>
              <w:rPr>
                <w:color w:val="F79646" w:themeColor="accent6"/>
                <w:highlight w:val="yellow"/>
              </w:rPr>
            </w:pPr>
          </w:p>
        </w:tc>
      </w:tr>
      <w:tr w:rsidR="0018002D" w:rsidTr="0018002D">
        <w:tc>
          <w:tcPr>
            <w:tcW w:w="461" w:type="dxa"/>
          </w:tcPr>
          <w:p w:rsidR="0018002D" w:rsidRPr="0016027E" w:rsidRDefault="0018002D" w:rsidP="0041082E">
            <w:pPr>
              <w:pStyle w:val="ListParagraph"/>
              <w:ind w:left="0"/>
            </w:pPr>
            <w:r w:rsidRPr="0016027E">
              <w:t>B</w:t>
            </w:r>
          </w:p>
        </w:tc>
        <w:tc>
          <w:tcPr>
            <w:tcW w:w="453" w:type="dxa"/>
            <w:shd w:val="clear" w:color="auto" w:fill="9BBB59" w:themeFill="accent3"/>
          </w:tcPr>
          <w:p w:rsidR="0018002D" w:rsidRPr="0018002D" w:rsidRDefault="0018002D" w:rsidP="0041082E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446" w:type="dxa"/>
            <w:shd w:val="clear" w:color="auto" w:fill="FFFFFF" w:themeFill="background1"/>
          </w:tcPr>
          <w:p w:rsidR="0018002D" w:rsidRPr="0018002D" w:rsidRDefault="0018002D" w:rsidP="0041082E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443" w:type="dxa"/>
            <w:shd w:val="clear" w:color="auto" w:fill="9BBB59" w:themeFill="accent3"/>
          </w:tcPr>
          <w:p w:rsidR="0018002D" w:rsidRPr="0018002D" w:rsidRDefault="0018002D" w:rsidP="0041082E">
            <w:pPr>
              <w:pStyle w:val="ListParagraph"/>
              <w:ind w:left="0"/>
              <w:rPr>
                <w:highlight w:val="yellow"/>
              </w:rPr>
            </w:pPr>
          </w:p>
        </w:tc>
      </w:tr>
      <w:tr w:rsidR="0018002D" w:rsidTr="0018002D">
        <w:tc>
          <w:tcPr>
            <w:tcW w:w="461" w:type="dxa"/>
          </w:tcPr>
          <w:p w:rsidR="0018002D" w:rsidRPr="0016027E" w:rsidRDefault="0018002D" w:rsidP="0041082E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453" w:type="dxa"/>
            <w:shd w:val="clear" w:color="auto" w:fill="9BBB59" w:themeFill="accent3"/>
          </w:tcPr>
          <w:p w:rsidR="0018002D" w:rsidRPr="0018002D" w:rsidRDefault="0018002D" w:rsidP="0041082E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446" w:type="dxa"/>
            <w:shd w:val="clear" w:color="auto" w:fill="9BBB59" w:themeFill="accent3"/>
          </w:tcPr>
          <w:p w:rsidR="0018002D" w:rsidRPr="0018002D" w:rsidRDefault="0018002D" w:rsidP="0041082E">
            <w:pPr>
              <w:pStyle w:val="ListParagraph"/>
              <w:ind w:left="0"/>
              <w:rPr>
                <w:highlight w:val="yellow"/>
              </w:rPr>
            </w:pPr>
          </w:p>
        </w:tc>
        <w:tc>
          <w:tcPr>
            <w:tcW w:w="443" w:type="dxa"/>
            <w:shd w:val="clear" w:color="auto" w:fill="FFFFFF" w:themeFill="background1"/>
          </w:tcPr>
          <w:p w:rsidR="0018002D" w:rsidRPr="0018002D" w:rsidRDefault="0018002D" w:rsidP="0041082E">
            <w:pPr>
              <w:pStyle w:val="ListParagraph"/>
              <w:ind w:left="0"/>
              <w:rPr>
                <w:highlight w:val="yellow"/>
              </w:rPr>
            </w:pPr>
          </w:p>
        </w:tc>
      </w:tr>
    </w:tbl>
    <w:p w:rsidR="00543C08" w:rsidRPr="00543C08" w:rsidRDefault="00543C08" w:rsidP="00543C08">
      <w:pPr>
        <w:pStyle w:val="ListParagraph"/>
        <w:ind w:left="1080"/>
      </w:pPr>
      <w:r>
        <w:t xml:space="preserve">            </w:t>
      </w:r>
    </w:p>
    <w:p w:rsidR="00A436A1" w:rsidRPr="00A436A1" w:rsidRDefault="00A436A1" w:rsidP="00A436A1">
      <w:pPr>
        <w:pStyle w:val="ListParagraph"/>
        <w:numPr>
          <w:ilvl w:val="0"/>
          <w:numId w:val="6"/>
        </w:numPr>
        <w:rPr>
          <w:b/>
        </w:rPr>
      </w:pPr>
      <w:r>
        <w:t>Rank the group based on the total colligation benefit from high to low</w:t>
      </w:r>
    </w:p>
    <w:p w:rsidR="00A436A1" w:rsidRPr="00A436A1" w:rsidRDefault="00A436A1" w:rsidP="00A436A1">
      <w:pPr>
        <w:pStyle w:val="ListParagraph"/>
        <w:numPr>
          <w:ilvl w:val="0"/>
          <w:numId w:val="6"/>
        </w:numPr>
        <w:rPr>
          <w:b/>
        </w:rPr>
      </w:pPr>
      <w:r>
        <w:t xml:space="preserve">Pick the top </w:t>
      </w:r>
      <w:r w:rsidR="00543C08">
        <w:t>one</w:t>
      </w:r>
      <w:r>
        <w:t xml:space="preserve"> as our recommendation</w:t>
      </w:r>
    </w:p>
    <w:p w:rsidR="0016027E" w:rsidRPr="000139BF" w:rsidRDefault="0016027E" w:rsidP="0016027E">
      <w:pPr>
        <w:pStyle w:val="ListParagraph"/>
        <w:ind w:left="1080"/>
      </w:pPr>
    </w:p>
    <w:p w:rsidR="000139BF" w:rsidRPr="006310D5" w:rsidRDefault="000139BF" w:rsidP="003C620F"/>
    <w:sectPr w:rsidR="000139BF" w:rsidRPr="006310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2494"/>
    <w:multiLevelType w:val="hybridMultilevel"/>
    <w:tmpl w:val="3CA28B68"/>
    <w:lvl w:ilvl="0" w:tplc="A4D650B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E62A65"/>
    <w:multiLevelType w:val="hybridMultilevel"/>
    <w:tmpl w:val="3D2C4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8742C11"/>
    <w:multiLevelType w:val="hybridMultilevel"/>
    <w:tmpl w:val="87CC2F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2C1C05"/>
    <w:multiLevelType w:val="hybridMultilevel"/>
    <w:tmpl w:val="2B2CC1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5260C60"/>
    <w:multiLevelType w:val="hybridMultilevel"/>
    <w:tmpl w:val="D0E6A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4F46F6"/>
    <w:multiLevelType w:val="hybridMultilevel"/>
    <w:tmpl w:val="097E6B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2AA"/>
    <w:rsid w:val="000139BF"/>
    <w:rsid w:val="000812AA"/>
    <w:rsid w:val="000E17B6"/>
    <w:rsid w:val="00116393"/>
    <w:rsid w:val="0016027E"/>
    <w:rsid w:val="0018002D"/>
    <w:rsid w:val="002239D3"/>
    <w:rsid w:val="002E3EA1"/>
    <w:rsid w:val="002E7D54"/>
    <w:rsid w:val="00321F3B"/>
    <w:rsid w:val="00392BCA"/>
    <w:rsid w:val="003A086B"/>
    <w:rsid w:val="003C620F"/>
    <w:rsid w:val="003D4CF6"/>
    <w:rsid w:val="00534053"/>
    <w:rsid w:val="00543C08"/>
    <w:rsid w:val="0055324A"/>
    <w:rsid w:val="0059311F"/>
    <w:rsid w:val="005C505C"/>
    <w:rsid w:val="006310D5"/>
    <w:rsid w:val="00797EC2"/>
    <w:rsid w:val="007B7F8D"/>
    <w:rsid w:val="008205BE"/>
    <w:rsid w:val="00902A83"/>
    <w:rsid w:val="0093264B"/>
    <w:rsid w:val="00A12A00"/>
    <w:rsid w:val="00A24109"/>
    <w:rsid w:val="00A24660"/>
    <w:rsid w:val="00A436A1"/>
    <w:rsid w:val="00B05253"/>
    <w:rsid w:val="00B1661C"/>
    <w:rsid w:val="00BE5260"/>
    <w:rsid w:val="00C47920"/>
    <w:rsid w:val="00C54AE2"/>
    <w:rsid w:val="00CA44E7"/>
    <w:rsid w:val="00CD7F1F"/>
    <w:rsid w:val="00CF1C92"/>
    <w:rsid w:val="00D234F8"/>
    <w:rsid w:val="00DF4E06"/>
    <w:rsid w:val="00E24517"/>
    <w:rsid w:val="00E47B75"/>
    <w:rsid w:val="00E61523"/>
    <w:rsid w:val="00E627EC"/>
    <w:rsid w:val="00E93CD5"/>
    <w:rsid w:val="00F752CF"/>
    <w:rsid w:val="00F94906"/>
    <w:rsid w:val="00FF1F27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A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A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9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36A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12A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2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12A0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12A0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A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2A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2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7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9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6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36A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12A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A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12A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A12A0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12A0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4C6D5-846D-4115-B305-2CC3C12E5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Wu, Mingqi SIEP-PTI/CA</dc:creator>
  <cp:lastModifiedBy>Wu, Mingqi SIEP-PTI/CA</cp:lastModifiedBy>
  <cp:revision>28</cp:revision>
  <cp:lastPrinted>2017-11-30T20:14:00Z</cp:lastPrinted>
  <dcterms:created xsi:type="dcterms:W3CDTF">2017-11-27T21:55:00Z</dcterms:created>
  <dcterms:modified xsi:type="dcterms:W3CDTF">2017-11-30T23:04:00Z</dcterms:modified>
</cp:coreProperties>
</file>