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2C" w:rsidRDefault="0019432C" w:rsidP="0019432C">
      <w:pPr>
        <w:pStyle w:val="Heading4"/>
        <w:rPr>
          <w:rStyle w:val="IntenseEmphasis"/>
        </w:rPr>
      </w:pPr>
      <w:r>
        <w:rPr>
          <w:rStyle w:val="IntenseEmphasis"/>
        </w:rPr>
        <w:t>Implementation of</w:t>
      </w:r>
      <w:r>
        <w:rPr>
          <w:rStyle w:val="IntenseEmphasis"/>
        </w:rPr>
        <w:t xml:space="preserve"> s</w:t>
      </w:r>
      <w:r w:rsidRPr="00A12A00">
        <w:rPr>
          <w:rStyle w:val="IntenseEmphasis"/>
        </w:rPr>
        <w:t>elect</w:t>
      </w:r>
      <w:r>
        <w:rPr>
          <w:rStyle w:val="IntenseEmphasis"/>
        </w:rPr>
        <w:t>ing</w:t>
      </w:r>
      <w:r w:rsidRPr="00A12A00">
        <w:rPr>
          <w:rStyle w:val="IntenseEmphasis"/>
        </w:rPr>
        <w:t xml:space="preserve"> certain</w:t>
      </w:r>
      <w:r>
        <w:rPr>
          <w:rStyle w:val="IntenseEmphasis"/>
        </w:rPr>
        <w:t xml:space="preserve"> number of suppliers from the pool to a</w:t>
      </w:r>
      <w:r w:rsidRPr="00A12A00">
        <w:rPr>
          <w:rStyle w:val="IntenseEmphasis"/>
        </w:rPr>
        <w:t xml:space="preserve">chieve </w:t>
      </w:r>
      <w:r>
        <w:rPr>
          <w:rStyle w:val="IntenseEmphasis"/>
        </w:rPr>
        <w:t xml:space="preserve">the </w:t>
      </w:r>
      <w:r w:rsidRPr="00A12A00">
        <w:rPr>
          <w:rStyle w:val="IntenseEmphasis"/>
        </w:rPr>
        <w:t>best colligation benefit</w:t>
      </w:r>
    </w:p>
    <w:p w:rsidR="0019432C" w:rsidRDefault="0019432C" w:rsidP="006310D5">
      <w:pPr>
        <w:rPr>
          <w:b/>
        </w:rPr>
      </w:pPr>
    </w:p>
    <w:p w:rsidR="00902A83" w:rsidRDefault="006310D5" w:rsidP="006310D5">
      <w:pPr>
        <w:rPr>
          <w:b/>
        </w:rPr>
      </w:pPr>
      <w:r w:rsidRPr="006310D5">
        <w:rPr>
          <w:b/>
        </w:rPr>
        <w:t xml:space="preserve">Step 1: </w:t>
      </w:r>
      <w:r w:rsidR="00392BCA">
        <w:rPr>
          <w:b/>
        </w:rPr>
        <w:t>Calculate</w:t>
      </w:r>
      <w:r w:rsidR="000812AA" w:rsidRPr="006310D5">
        <w:rPr>
          <w:b/>
        </w:rPr>
        <w:t xml:space="preserve"> </w:t>
      </w:r>
      <w:r w:rsidR="00392BCA">
        <w:rPr>
          <w:b/>
        </w:rPr>
        <w:t xml:space="preserve">single supplier </w:t>
      </w:r>
      <w:r w:rsidR="000812AA" w:rsidRPr="006310D5">
        <w:rPr>
          <w:b/>
        </w:rPr>
        <w:t xml:space="preserve">tour length </w:t>
      </w:r>
    </w:p>
    <w:p w:rsidR="00AB7FC7" w:rsidRPr="00AB7FC7" w:rsidRDefault="00AB7FC7" w:rsidP="006310D5">
      <w:pPr>
        <w:pStyle w:val="ListParagraph"/>
        <w:numPr>
          <w:ilvl w:val="0"/>
          <w:numId w:val="3"/>
        </w:numPr>
        <w:rPr>
          <w:b/>
        </w:rPr>
      </w:pPr>
      <w:r>
        <w:t>For each supplier (60 in total), calculate the tour length for each courier assigned to the supplier d</w:t>
      </w:r>
      <w:r w:rsidRPr="00AB7FC7"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,</w:t>
      </w:r>
      <w:r w:rsidRPr="00AB7FC7">
        <w:t xml:space="preserve"> </w:t>
      </w:r>
      <w:r>
        <w:t>d</w:t>
      </w:r>
      <w:r>
        <w:rPr>
          <w:vertAlign w:val="subscript"/>
        </w:rPr>
        <w:t>3</w:t>
      </w:r>
      <w:r>
        <w:t>…</w:t>
      </w:r>
      <w:r w:rsidR="003D61DA">
        <w:t xml:space="preserve"> (including the trip length back to original point??)</w:t>
      </w:r>
    </w:p>
    <w:p w:rsidR="00392BCA" w:rsidRPr="00CD2BFC" w:rsidRDefault="00AB7FC7" w:rsidP="00AB7FC7">
      <w:pPr>
        <w:pStyle w:val="ListParagraph"/>
        <w:numPr>
          <w:ilvl w:val="0"/>
          <w:numId w:val="3"/>
        </w:numPr>
        <w:rPr>
          <w:b/>
        </w:rPr>
      </w:pPr>
      <w:r>
        <w:t>Calculate the total tour</w:t>
      </w:r>
      <w:r w:rsidR="00CD2BFC">
        <w:t xml:space="preserve"> length for each</w:t>
      </w:r>
      <w:r>
        <w:t xml:space="preserve"> supplier by combining all the</w:t>
      </w:r>
      <w:r w:rsidR="00CD2BFC">
        <w:t xml:space="preserve"> assigned</w:t>
      </w:r>
      <w:r>
        <w:t xml:space="preserve"> couriers</w:t>
      </w:r>
      <w:r w:rsidR="00CD2BFC">
        <w:t>’</w:t>
      </w:r>
      <w:r>
        <w:t xml:space="preserve"> tour length</w:t>
      </w:r>
      <w:r w:rsidR="00CD2BFC">
        <w:t xml:space="preserve">  </w:t>
      </w:r>
      <w:r w:rsidR="00A01C1A">
        <w:t>D</w:t>
      </w:r>
      <w:r>
        <w:t xml:space="preserve"> =  d</w:t>
      </w:r>
      <w:r w:rsidRPr="00CD2BFC">
        <w:rPr>
          <w:vertAlign w:val="subscript"/>
        </w:rPr>
        <w:t xml:space="preserve">1 </w:t>
      </w:r>
      <w:r>
        <w:t>+ d</w:t>
      </w:r>
      <w:r w:rsidRPr="00CD2BFC">
        <w:rPr>
          <w:vertAlign w:val="subscript"/>
        </w:rPr>
        <w:t xml:space="preserve">2 </w:t>
      </w:r>
      <w:r>
        <w:t>+…</w:t>
      </w:r>
    </w:p>
    <w:p w:rsidR="00CD2BFC" w:rsidRPr="00FC63CD" w:rsidRDefault="00CD2BFC" w:rsidP="00AB7FC7">
      <w:pPr>
        <w:pStyle w:val="ListParagraph"/>
        <w:numPr>
          <w:ilvl w:val="0"/>
          <w:numId w:val="3"/>
        </w:numPr>
        <w:rPr>
          <w:b/>
        </w:rPr>
      </w:pPr>
      <w:r>
        <w:t>Data source: base case results from Tiramizoo (obtained already)</w:t>
      </w:r>
    </w:p>
    <w:p w:rsidR="00FC63CD" w:rsidRDefault="00FC63CD" w:rsidP="00FC63CD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2"/>
        <w:gridCol w:w="1112"/>
        <w:gridCol w:w="1111"/>
        <w:gridCol w:w="1144"/>
        <w:gridCol w:w="1157"/>
      </w:tblGrid>
      <w:tr w:rsidR="001E6986" w:rsidTr="001E6986">
        <w:tc>
          <w:tcPr>
            <w:tcW w:w="115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  <w:r w:rsidRPr="001E6986">
              <w:rPr>
                <w:sz w:val="20"/>
                <w:szCs w:val="20"/>
              </w:rPr>
              <w:t xml:space="preserve">Supplier ID </w:t>
            </w:r>
          </w:p>
        </w:tc>
        <w:tc>
          <w:tcPr>
            <w:tcW w:w="111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 #</w:t>
            </w:r>
          </w:p>
        </w:tc>
        <w:tc>
          <w:tcPr>
            <w:tcW w:w="1111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#</w:t>
            </w:r>
          </w:p>
        </w:tc>
        <w:tc>
          <w:tcPr>
            <w:tcW w:w="1144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 id</w:t>
            </w:r>
          </w:p>
        </w:tc>
        <w:tc>
          <w:tcPr>
            <w:tcW w:w="1157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</w:t>
            </w:r>
          </w:p>
        </w:tc>
      </w:tr>
      <w:tr w:rsidR="001E6986" w:rsidTr="001E6986">
        <w:tc>
          <w:tcPr>
            <w:tcW w:w="115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E6986" w:rsidTr="001E6986">
        <w:tc>
          <w:tcPr>
            <w:tcW w:w="115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E6986" w:rsidTr="001E6986">
        <w:tc>
          <w:tcPr>
            <w:tcW w:w="115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E6986" w:rsidTr="001E6986">
        <w:tc>
          <w:tcPr>
            <w:tcW w:w="115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2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1E6986" w:rsidRPr="001E6986" w:rsidRDefault="001E6986" w:rsidP="00FC63C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1E6986" w:rsidRDefault="001E6986" w:rsidP="00FC63CD">
      <w:pPr>
        <w:pStyle w:val="ListParagraph"/>
        <w:rPr>
          <w:b/>
        </w:rPr>
      </w:pPr>
    </w:p>
    <w:p w:rsidR="00FC63CD" w:rsidRPr="00D82CF5" w:rsidRDefault="00D82CF5" w:rsidP="00D82CF5">
      <w:pPr>
        <w:pStyle w:val="ListParagraph"/>
      </w:pPr>
      <w:r w:rsidRPr="00D82CF5">
        <w:t>Note</w:t>
      </w:r>
      <w:r>
        <w:t>: distance will be obtained from post.jason distance_matrix.</w:t>
      </w:r>
    </w:p>
    <w:p w:rsidR="00F752CF" w:rsidRDefault="00392BCA" w:rsidP="00E93CD5">
      <w:pPr>
        <w:rPr>
          <w:b/>
        </w:rPr>
      </w:pPr>
      <w:r w:rsidRPr="006310D5">
        <w:rPr>
          <w:b/>
        </w:rPr>
        <w:t xml:space="preserve">Step </w:t>
      </w:r>
      <w:r>
        <w:rPr>
          <w:b/>
        </w:rPr>
        <w:t>2</w:t>
      </w:r>
      <w:r w:rsidRPr="006310D5">
        <w:rPr>
          <w:b/>
        </w:rPr>
        <w:t xml:space="preserve">: </w:t>
      </w:r>
      <w:r>
        <w:rPr>
          <w:b/>
        </w:rPr>
        <w:t>Calculate</w:t>
      </w:r>
      <w:r w:rsidR="00E93CD5">
        <w:rPr>
          <w:b/>
        </w:rPr>
        <w:t xml:space="preserve"> the</w:t>
      </w:r>
      <w:r w:rsidRPr="006310D5">
        <w:rPr>
          <w:b/>
        </w:rPr>
        <w:t xml:space="preserve"> allocated tour leng</w:t>
      </w:r>
      <w:r w:rsidR="00902A83">
        <w:rPr>
          <w:b/>
        </w:rPr>
        <w:t xml:space="preserve">th for each supplier after </w:t>
      </w:r>
      <w:r w:rsidRPr="006310D5">
        <w:rPr>
          <w:b/>
        </w:rPr>
        <w:t>optimization</w:t>
      </w:r>
      <w:r w:rsidR="00E93CD5">
        <w:rPr>
          <w:b/>
        </w:rPr>
        <w:t xml:space="preserve"> based </w:t>
      </w:r>
      <w:r w:rsidR="000E17B6">
        <w:rPr>
          <w:b/>
        </w:rPr>
        <w:t xml:space="preserve">on </w:t>
      </w:r>
      <w:r w:rsidR="00E93CD5">
        <w:rPr>
          <w:b/>
        </w:rPr>
        <w:t>the number of order proportion.</w:t>
      </w:r>
    </w:p>
    <w:p w:rsidR="007C0277" w:rsidRDefault="007C0277" w:rsidP="007C0277">
      <w:r>
        <w:t>For each tour {</w:t>
      </w:r>
      <w:r>
        <w:br/>
        <w:t xml:space="preserve">       For each stop {</w:t>
      </w:r>
      <w:r>
        <w:br/>
        <w:t xml:space="preserve">            Calculate the total number of orders on the van: N=</w:t>
      </w:r>
      <w:r w:rsidRPr="00DF4E06">
        <w:t xml:space="preserve"> </w:t>
      </w:r>
      <w:r>
        <w:t>N</w:t>
      </w:r>
      <w:r w:rsidRPr="007C0277">
        <w:rPr>
          <w:vertAlign w:val="subscript"/>
        </w:rPr>
        <w:t>Ai</w:t>
      </w:r>
      <w:r>
        <w:t xml:space="preserve"> + N</w:t>
      </w:r>
      <w:r w:rsidRPr="007C0277">
        <w:rPr>
          <w:vertAlign w:val="subscript"/>
        </w:rPr>
        <w:t>Bi</w:t>
      </w:r>
      <w:r>
        <w:t xml:space="preserve"> + N</w:t>
      </w:r>
      <w:r w:rsidRPr="007C0277">
        <w:rPr>
          <w:vertAlign w:val="subscript"/>
        </w:rPr>
        <w:t>Ci</w:t>
      </w:r>
      <w:r>
        <w:t xml:space="preserve"> +…  </w:t>
      </w:r>
      <w:r>
        <w:br/>
        <w:t xml:space="preserve">            Calculate the </w:t>
      </w:r>
      <w:r w:rsidRPr="007C0277">
        <w:t>number of orders proportion for each suppliers</w:t>
      </w:r>
      <w:r>
        <w:t>: W</w:t>
      </w:r>
      <w:r w:rsidRPr="00DF4E06">
        <w:rPr>
          <w:vertAlign w:val="subscript"/>
        </w:rPr>
        <w:t>Ai</w:t>
      </w:r>
      <w:r>
        <w:t xml:space="preserve"> =</w:t>
      </w:r>
      <w:r w:rsidRPr="00DF4E06">
        <w:t xml:space="preserve"> </w:t>
      </w:r>
      <w:r>
        <w:t>N</w:t>
      </w:r>
      <w:r w:rsidRPr="00DF4E06">
        <w:rPr>
          <w:vertAlign w:val="subscript"/>
        </w:rPr>
        <w:t xml:space="preserve">Ai </w:t>
      </w:r>
      <w:r>
        <w:t>/N, W</w:t>
      </w:r>
      <w:r w:rsidRPr="00DF4E06">
        <w:rPr>
          <w:vertAlign w:val="subscript"/>
        </w:rPr>
        <w:t>Bi</w:t>
      </w:r>
      <w:r>
        <w:t xml:space="preserve"> =</w:t>
      </w:r>
      <w:r w:rsidRPr="00DF4E06">
        <w:t xml:space="preserve"> </w:t>
      </w:r>
      <w:r>
        <w:t>N</w:t>
      </w:r>
      <w:r w:rsidRPr="00DF4E06">
        <w:rPr>
          <w:vertAlign w:val="subscript"/>
        </w:rPr>
        <w:t xml:space="preserve">Bi </w:t>
      </w:r>
      <w:r>
        <w:t>/N…</w:t>
      </w:r>
      <w:r w:rsidR="00A01C1A">
        <w:br/>
        <w:t xml:space="preserve">            Calculate the allocate distance D</w:t>
      </w:r>
      <w:r w:rsidR="00A01C1A" w:rsidRPr="00E627EC">
        <w:rPr>
          <w:vertAlign w:val="subscript"/>
        </w:rPr>
        <w:t>i</w:t>
      </w:r>
      <w:r w:rsidR="00A01C1A">
        <w:t xml:space="preserve"> to each supplier: D</w:t>
      </w:r>
      <w:r w:rsidR="00A01C1A" w:rsidRPr="00E627EC">
        <w:rPr>
          <w:vertAlign w:val="subscript"/>
        </w:rPr>
        <w:t xml:space="preserve">Ai  </w:t>
      </w:r>
      <w:r w:rsidR="00A01C1A">
        <w:t>= D</w:t>
      </w:r>
      <w:r w:rsidR="00A01C1A" w:rsidRPr="00E627EC">
        <w:rPr>
          <w:vertAlign w:val="subscript"/>
        </w:rPr>
        <w:t xml:space="preserve">i  </w:t>
      </w:r>
      <w:r w:rsidR="00A01C1A">
        <w:t>x W</w:t>
      </w:r>
      <w:r w:rsidR="00A01C1A" w:rsidRPr="00E627EC">
        <w:rPr>
          <w:vertAlign w:val="subscript"/>
        </w:rPr>
        <w:t>Ai</w:t>
      </w:r>
      <w:r w:rsidR="00A01C1A">
        <w:t xml:space="preserve"> …</w:t>
      </w:r>
      <w:r w:rsidR="00A01C1A">
        <w:br/>
        <w:t xml:space="preserve">            Calculate the total allocate distance to each supplier in this tour:  sum(D</w:t>
      </w:r>
      <w:r w:rsidR="00A01C1A" w:rsidRPr="00E627EC">
        <w:rPr>
          <w:vertAlign w:val="subscript"/>
        </w:rPr>
        <w:t>Ai</w:t>
      </w:r>
      <w:r w:rsidR="00A01C1A">
        <w:rPr>
          <w:vertAlign w:val="subscript"/>
        </w:rPr>
        <w:t xml:space="preserve"> </w:t>
      </w:r>
      <w:r w:rsidR="00A01C1A">
        <w:t>for all stops)</w:t>
      </w:r>
      <w:r w:rsidR="00A01C1A">
        <w:br/>
        <w:t xml:space="preserve">       </w:t>
      </w:r>
      <w:r>
        <w:t>}</w:t>
      </w:r>
      <w:r w:rsidR="00A01C1A">
        <w:br/>
        <w:t xml:space="preserve">       Calculate the total allocate distance to each supplier in all tours: </w:t>
      </w:r>
      <w:r w:rsidR="00A01C1A">
        <w:br/>
        <w:t xml:space="preserve">             D</w:t>
      </w:r>
      <w:r w:rsidR="00A01C1A" w:rsidRPr="00902A83">
        <w:rPr>
          <w:vertAlign w:val="subscript"/>
        </w:rPr>
        <w:t>A,opt</w:t>
      </w:r>
      <w:r w:rsidR="00A01C1A">
        <w:rPr>
          <w:vertAlign w:val="subscript"/>
        </w:rPr>
        <w:t xml:space="preserve">  </w:t>
      </w:r>
      <w:r w:rsidR="00A01C1A">
        <w:t>= sum(total allocate distance to each supplier in each tour)</w:t>
      </w:r>
      <w:r w:rsidR="00A01C1A">
        <w:br/>
      </w:r>
      <w:r>
        <w:t>}</w:t>
      </w:r>
    </w:p>
    <w:p w:rsidR="00392BCA" w:rsidRDefault="00F94906" w:rsidP="00392BCA">
      <w:pPr>
        <w:rPr>
          <w:b/>
        </w:rPr>
      </w:pPr>
      <w:r>
        <w:rPr>
          <w:b/>
        </w:rPr>
        <w:t>Step 3</w:t>
      </w:r>
      <w:r w:rsidR="00392BCA" w:rsidRPr="006310D5">
        <w:rPr>
          <w:b/>
        </w:rPr>
        <w:t xml:space="preserve">: </w:t>
      </w:r>
      <w:r w:rsidR="00902A83">
        <w:rPr>
          <w:b/>
        </w:rPr>
        <w:t>Calculate</w:t>
      </w:r>
      <w:r w:rsidR="00392BCA" w:rsidRPr="006310D5">
        <w:rPr>
          <w:b/>
        </w:rPr>
        <w:t xml:space="preserve"> </w:t>
      </w:r>
      <w:r w:rsidR="00CD7F1F">
        <w:rPr>
          <w:b/>
        </w:rPr>
        <w:t xml:space="preserve">the </w:t>
      </w:r>
      <w:r w:rsidR="00902A83">
        <w:rPr>
          <w:b/>
        </w:rPr>
        <w:t xml:space="preserve">saved </w:t>
      </w:r>
      <w:r w:rsidR="00392BCA" w:rsidRPr="006310D5">
        <w:rPr>
          <w:b/>
        </w:rPr>
        <w:t>tour length for each supplier</w:t>
      </w:r>
    </w:p>
    <w:p w:rsidR="00902A83" w:rsidRDefault="00902A83" w:rsidP="000E17B6">
      <w:pPr>
        <w:ind w:firstLine="720"/>
        <w:rPr>
          <w:vertAlign w:val="subscript"/>
        </w:rPr>
      </w:pPr>
      <w:r w:rsidRPr="00902A83">
        <w:t>D</w:t>
      </w:r>
      <w:r w:rsidRPr="00902A83">
        <w:rPr>
          <w:vertAlign w:val="subscript"/>
        </w:rPr>
        <w:t>A</w:t>
      </w:r>
      <w:r>
        <w:rPr>
          <w:vertAlign w:val="subscript"/>
        </w:rPr>
        <w:t>,save</w:t>
      </w:r>
      <w:r>
        <w:t xml:space="preserve"> = D</w:t>
      </w:r>
      <w:r w:rsidRPr="00902A83">
        <w:rPr>
          <w:vertAlign w:val="subscript"/>
        </w:rPr>
        <w:t>A</w:t>
      </w:r>
      <w:r>
        <w:t xml:space="preserve"> – D</w:t>
      </w:r>
      <w:r w:rsidRPr="00902A83">
        <w:rPr>
          <w:vertAlign w:val="subscript"/>
        </w:rPr>
        <w:t>A,opt</w:t>
      </w:r>
      <w:r>
        <w:rPr>
          <w:vertAlign w:val="subscript"/>
        </w:rPr>
        <w:t xml:space="preserve">  </w:t>
      </w:r>
      <w:r w:rsidR="00CD7F1F">
        <w:rPr>
          <w:vertAlign w:val="subscript"/>
        </w:rPr>
        <w:t xml:space="preserve">, </w:t>
      </w:r>
      <w:r w:rsidRPr="00902A83">
        <w:t>D</w:t>
      </w:r>
      <w:r>
        <w:rPr>
          <w:vertAlign w:val="subscript"/>
        </w:rPr>
        <w:t>B,save</w:t>
      </w:r>
      <w:r>
        <w:t xml:space="preserve"> = D</w:t>
      </w:r>
      <w:r>
        <w:rPr>
          <w:vertAlign w:val="subscript"/>
        </w:rPr>
        <w:t>B</w:t>
      </w:r>
      <w:r>
        <w:t xml:space="preserve"> – D</w:t>
      </w:r>
      <w:r>
        <w:rPr>
          <w:vertAlign w:val="subscript"/>
        </w:rPr>
        <w:t>B</w:t>
      </w:r>
      <w:r w:rsidRPr="00902A83">
        <w:rPr>
          <w:vertAlign w:val="subscript"/>
        </w:rPr>
        <w:t>,opt</w:t>
      </w:r>
    </w:p>
    <w:p w:rsidR="00C56A4C" w:rsidRDefault="00F94906" w:rsidP="00C56A4C">
      <w:r>
        <w:rPr>
          <w:b/>
        </w:rPr>
        <w:t>Step 4</w:t>
      </w:r>
      <w:r w:rsidRPr="006310D5">
        <w:rPr>
          <w:b/>
        </w:rPr>
        <w:t xml:space="preserve">: </w:t>
      </w:r>
      <w:r>
        <w:rPr>
          <w:b/>
        </w:rPr>
        <w:t>For each supplier, calculate</w:t>
      </w:r>
      <w:r w:rsidRPr="006310D5">
        <w:rPr>
          <w:b/>
        </w:rPr>
        <w:t xml:space="preserve"> </w:t>
      </w:r>
      <w:r>
        <w:rPr>
          <w:b/>
        </w:rPr>
        <w:t xml:space="preserve">the </w:t>
      </w:r>
      <w:r w:rsidR="00321F3B">
        <w:rPr>
          <w:b/>
        </w:rPr>
        <w:t>colligation benefit</w:t>
      </w:r>
      <w:r>
        <w:rPr>
          <w:b/>
        </w:rPr>
        <w:t xml:space="preserve"> from other suppliers</w:t>
      </w:r>
      <w:r w:rsidR="00F752CF">
        <w:rPr>
          <w:b/>
        </w:rPr>
        <w:t>, e.g supplier A</w:t>
      </w:r>
      <w:r w:rsidR="00C56A4C">
        <w:rPr>
          <w:b/>
        </w:rPr>
        <w:br/>
      </w:r>
      <w:r w:rsidR="00C56A4C">
        <w:t>For each tour {</w:t>
      </w:r>
      <w:r w:rsidR="00C56A4C">
        <w:br/>
        <w:t xml:space="preserve">   </w:t>
      </w:r>
      <w:r w:rsidR="000471D6">
        <w:t xml:space="preserve">       </w:t>
      </w:r>
      <w:r w:rsidR="00C56A4C">
        <w:t>For each stop {</w:t>
      </w:r>
      <w:r w:rsidR="00C56A4C">
        <w:br/>
        <w:t xml:space="preserve">            </w:t>
      </w:r>
      <w:r w:rsidR="000471D6">
        <w:t xml:space="preserve">      </w:t>
      </w:r>
      <w:r w:rsidR="00C56A4C">
        <w:t>Calculate the</w:t>
      </w:r>
      <w:r w:rsidR="000471D6">
        <w:t xml:space="preserve"> </w:t>
      </w:r>
      <w:r w:rsidR="00C56A4C">
        <w:t>number of shared orders</w:t>
      </w:r>
      <w:r w:rsidR="000471D6">
        <w:t xml:space="preserve"> miles</w:t>
      </w:r>
      <w:r w:rsidR="00C56A4C">
        <w:t xml:space="preserve"> for each pair</w:t>
      </w:r>
      <w:r w:rsidR="00B74BFA">
        <w:t xml:space="preserve"> suppliers</w:t>
      </w:r>
      <w:r w:rsidR="000471D6">
        <w:t>: N</w:t>
      </w:r>
      <w:r w:rsidR="000471D6" w:rsidRPr="00E93CD5">
        <w:rPr>
          <w:vertAlign w:val="subscript"/>
        </w:rPr>
        <w:t>A</w:t>
      </w:r>
      <w:r w:rsidR="000471D6">
        <w:rPr>
          <w:vertAlign w:val="subscript"/>
        </w:rPr>
        <w:t>B</w:t>
      </w:r>
      <w:r w:rsidR="000471D6" w:rsidRPr="00E93CD5">
        <w:rPr>
          <w:vertAlign w:val="subscript"/>
        </w:rPr>
        <w:t>i</w:t>
      </w:r>
      <w:r w:rsidR="000471D6">
        <w:t>=</w:t>
      </w:r>
      <w:r w:rsidR="000471D6" w:rsidRPr="00116393">
        <w:t xml:space="preserve"> </w:t>
      </w:r>
      <w:r w:rsidR="000471D6">
        <w:t>D</w:t>
      </w:r>
      <w:r w:rsidR="000471D6">
        <w:rPr>
          <w:vertAlign w:val="subscript"/>
        </w:rPr>
        <w:t xml:space="preserve">i </w:t>
      </w:r>
      <w:r w:rsidR="000471D6">
        <w:t>x</w:t>
      </w:r>
      <w:r w:rsidR="000471D6" w:rsidRPr="00B1661C">
        <w:t xml:space="preserve"> </w:t>
      </w:r>
      <w:r w:rsidR="000471D6">
        <w:t>(N</w:t>
      </w:r>
      <w:r w:rsidR="000471D6" w:rsidRPr="00DF4E06">
        <w:rPr>
          <w:vertAlign w:val="subscript"/>
        </w:rPr>
        <w:t>Ai</w:t>
      </w:r>
      <w:r w:rsidR="000471D6">
        <w:t xml:space="preserve"> + N</w:t>
      </w:r>
      <w:r w:rsidR="000471D6" w:rsidRPr="00DF4E06">
        <w:rPr>
          <w:vertAlign w:val="subscript"/>
        </w:rPr>
        <w:t>Bi</w:t>
      </w:r>
      <w:r w:rsidR="000471D6">
        <w:rPr>
          <w:vertAlign w:val="subscript"/>
        </w:rPr>
        <w:t xml:space="preserve"> </w:t>
      </w:r>
      <w:r w:rsidR="000471D6">
        <w:t>)…</w:t>
      </w:r>
      <w:r w:rsidR="00C56A4C">
        <w:br/>
        <w:t xml:space="preserve">            </w:t>
      </w:r>
      <w:r w:rsidR="000471D6">
        <w:t xml:space="preserve">      </w:t>
      </w:r>
      <w:r w:rsidR="00C56A4C">
        <w:t>Calculate the</w:t>
      </w:r>
      <w:r w:rsidR="00B74BFA" w:rsidRPr="00B74BFA">
        <w:t xml:space="preserve"> </w:t>
      </w:r>
      <w:r w:rsidR="00B74BFA">
        <w:t>total number of shared order</w:t>
      </w:r>
      <w:r w:rsidR="000471D6">
        <w:t xml:space="preserve"> miles</w:t>
      </w:r>
      <w:r w:rsidR="00B74BFA">
        <w:t xml:space="preserve"> for each pair in this tour</w:t>
      </w:r>
      <w:r w:rsidR="00C56A4C">
        <w:t xml:space="preserve">       </w:t>
      </w:r>
      <w:r w:rsidR="00B74BFA">
        <w:br/>
        <w:t xml:space="preserve">  </w:t>
      </w:r>
      <w:r w:rsidR="000471D6">
        <w:t xml:space="preserve">        </w:t>
      </w:r>
      <w:r w:rsidR="00C56A4C">
        <w:t>}</w:t>
      </w:r>
      <w:r w:rsidR="00C56A4C">
        <w:br/>
      </w:r>
      <w:r w:rsidR="00C56A4C">
        <w:lastRenderedPageBreak/>
        <w:t xml:space="preserve">   </w:t>
      </w:r>
      <w:r w:rsidR="000471D6">
        <w:t xml:space="preserve">   </w:t>
      </w:r>
      <w:r w:rsidR="007470F9">
        <w:t xml:space="preserve">   </w:t>
      </w:r>
      <w:r w:rsidR="00C56A4C">
        <w:t xml:space="preserve">Calculate the </w:t>
      </w:r>
      <w:r w:rsidR="00B74BFA">
        <w:t xml:space="preserve"> total number of shared order </w:t>
      </w:r>
      <w:r w:rsidR="000471D6">
        <w:t xml:space="preserve">miles </w:t>
      </w:r>
      <w:r w:rsidR="00B74BFA">
        <w:t xml:space="preserve">for each pair in </w:t>
      </w:r>
      <w:r w:rsidR="00C56A4C">
        <w:t>in all tours</w:t>
      </w:r>
      <w:r w:rsidR="00C56A4C">
        <w:br/>
        <w:t>}</w:t>
      </w:r>
    </w:p>
    <w:p w:rsidR="007470F9" w:rsidRDefault="007470F9" w:rsidP="007470F9">
      <w:r>
        <w:t>For each supplier {</w:t>
      </w:r>
      <w:r>
        <w:br/>
        <w:t xml:space="preserve">      Calculate the total shared order miles involved this supplier</w:t>
      </w:r>
      <w:r>
        <w:br/>
        <w:t xml:space="preserve">      </w:t>
      </w:r>
      <w:r w:rsidRPr="007470F9">
        <w:t>Calculate the colligation benefit percenta</w:t>
      </w:r>
      <w:r>
        <w:t>ge of each other supplier with this supplier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BtoA</m:t>
            </m:r>
          </m:e>
          <m:sub>
            <m:r>
              <w:rPr>
                <w:rFonts w:ascii="Cambria Math" w:hAnsi="Cambria Math"/>
              </w:rPr>
              <m:t>pct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</m:oMath>
      <w:r>
        <w:br/>
        <w:t xml:space="preserve">      Calculate the colligation benefit  of each other supplier  with this supplier</w:t>
      </w:r>
      <w:r>
        <w:br/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A, sa</m:t>
            </m:r>
            <m:r>
              <w:rPr>
                <w:rFonts w:ascii="Cambria Math" w:hAnsi="Cambria Math"/>
              </w:rPr>
              <m:t>ve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</m:oMath>
    </w:p>
    <w:p w:rsidR="007470F9" w:rsidRDefault="007470F9" w:rsidP="00F94906">
      <w:r>
        <w:t>}</w:t>
      </w:r>
    </w:p>
    <w:p w:rsidR="00A32C7F" w:rsidRPr="00C54AE2" w:rsidRDefault="00A32C7F" w:rsidP="00A32C7F">
      <w:r w:rsidRPr="00C54AE2">
        <w:t>Calculate the colligation benefit for each pair of suppliers, e.g supplier (A, B)</w:t>
      </w:r>
    </w:p>
    <w:p w:rsidR="00A32C7F" w:rsidRDefault="00A32C7F" w:rsidP="00A32C7F">
      <w:r>
        <w:rPr>
          <w:b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AB= 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AtoB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</m:oMath>
    </w:p>
    <w:p w:rsidR="000812AA" w:rsidRDefault="003C620F" w:rsidP="003C620F">
      <w:r>
        <w:rPr>
          <w:b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AB= 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AtoB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</m:oMath>
    </w:p>
    <w:p w:rsidR="00B618D6" w:rsidRDefault="00B618D6" w:rsidP="003C620F"/>
    <w:p w:rsidR="00B618D6" w:rsidRDefault="00B618D6" w:rsidP="00B618D6">
      <w:pPr>
        <w:rPr>
          <w:b/>
        </w:rPr>
      </w:pPr>
      <w:r>
        <w:rPr>
          <w:b/>
        </w:rPr>
        <w:t>Step 6</w:t>
      </w:r>
      <w:r w:rsidRPr="006310D5">
        <w:rPr>
          <w:b/>
        </w:rPr>
        <w:t xml:space="preserve">: </w:t>
      </w:r>
      <w:r>
        <w:rPr>
          <w:b/>
        </w:rPr>
        <w:t xml:space="preserve">Eliminate the least benefit suppliers from the supplier pools based on the following rank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1051"/>
        <w:gridCol w:w="446"/>
        <w:gridCol w:w="443"/>
        <w:gridCol w:w="461"/>
        <w:gridCol w:w="880"/>
        <w:gridCol w:w="2576"/>
      </w:tblGrid>
      <w:tr w:rsidR="00C41D32" w:rsidTr="00C41D32"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1051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46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3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2576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Score</w:t>
            </w:r>
          </w:p>
        </w:tc>
      </w:tr>
      <w:tr w:rsidR="00C41D32" w:rsidTr="00C41D32"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  <w:r w:rsidRPr="0016027E">
              <w:t>A</w:t>
            </w:r>
          </w:p>
        </w:tc>
        <w:tc>
          <w:tcPr>
            <w:tcW w:w="105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6" w:type="dxa"/>
            <w:shd w:val="clear" w:color="auto" w:fill="F79646" w:themeFill="accent6"/>
          </w:tcPr>
          <w:p w:rsidR="00C41D32" w:rsidRPr="0016027E" w:rsidRDefault="00C41D32" w:rsidP="007D4551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443" w:type="dxa"/>
            <w:shd w:val="clear" w:color="auto" w:fill="F79646" w:themeFill="accent6"/>
          </w:tcPr>
          <w:p w:rsidR="00C41D32" w:rsidRPr="0016027E" w:rsidRDefault="00C41D32" w:rsidP="007D4551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461" w:type="dxa"/>
            <w:shd w:val="clear" w:color="auto" w:fill="F79646" w:themeFill="accent6"/>
          </w:tcPr>
          <w:p w:rsidR="00C41D32" w:rsidRPr="0016027E" w:rsidRDefault="00C41D32" w:rsidP="007D4551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  <w:rPr>
                <w:b/>
              </w:rPr>
            </w:pPr>
            <w:r>
              <w:rPr>
                <w:b/>
                <w:color w:val="F79646" w:themeColor="accent6"/>
              </w:rPr>
              <w:t xml:space="preserve"> </w:t>
            </w:r>
            <w:r w:rsidRPr="0016027E">
              <w:rPr>
                <w:b/>
                <w:color w:val="F79646" w:themeColor="accent6"/>
              </w:rPr>
              <w:t>A</w:t>
            </w:r>
            <w:r w:rsidRPr="0016027E">
              <w:rPr>
                <w:b/>
                <w:color w:val="F79646" w:themeColor="accent6"/>
                <w:vertAlign w:val="subscript"/>
              </w:rPr>
              <w:t>save</w:t>
            </w:r>
          </w:p>
        </w:tc>
        <w:tc>
          <w:tcPr>
            <w:tcW w:w="2576" w:type="dxa"/>
          </w:tcPr>
          <w:p w:rsidR="00C41D32" w:rsidRPr="00C41D32" w:rsidRDefault="00C41D32" w:rsidP="007D4551">
            <w:pPr>
              <w:pStyle w:val="ListParagraph"/>
              <w:ind w:left="0"/>
              <w:rPr>
                <w:b/>
                <w:color w:val="F79646" w:themeColor="accent6"/>
              </w:rPr>
            </w:pPr>
            <w:r w:rsidRPr="0016027E">
              <w:rPr>
                <w:b/>
                <w:color w:val="F79646" w:themeColor="accent6"/>
              </w:rPr>
              <w:t>A</w:t>
            </w:r>
            <w:r w:rsidRPr="0016027E">
              <w:rPr>
                <w:b/>
                <w:color w:val="F79646" w:themeColor="accent6"/>
                <w:vertAlign w:val="subscript"/>
              </w:rPr>
              <w:t>save</w:t>
            </w:r>
            <w:r w:rsidRPr="0016027E">
              <w:rPr>
                <w:color w:val="00B0F0"/>
              </w:rPr>
              <w:t xml:space="preserve"> </w:t>
            </w:r>
            <w:r w:rsidRPr="00C41D32">
              <w:rPr>
                <w:color w:val="000000" w:themeColor="text1"/>
              </w:rPr>
              <w:t xml:space="preserve">+ </w:t>
            </w:r>
            <w:r w:rsidRPr="0016027E">
              <w:rPr>
                <w:color w:val="00B0F0"/>
              </w:rPr>
              <w:t>A</w:t>
            </w:r>
            <w:r w:rsidRPr="0016027E">
              <w:rPr>
                <w:color w:val="00B0F0"/>
                <w:vertAlign w:val="subscript"/>
              </w:rPr>
              <w:t>contribute</w:t>
            </w:r>
          </w:p>
        </w:tc>
      </w:tr>
      <w:tr w:rsidR="00C41D32" w:rsidTr="00C41D32"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  <w:r w:rsidRPr="0016027E">
              <w:t>B</w:t>
            </w:r>
          </w:p>
        </w:tc>
        <w:tc>
          <w:tcPr>
            <w:tcW w:w="1051" w:type="dxa"/>
            <w:shd w:val="clear" w:color="auto" w:fill="00B0F0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257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</w:tr>
      <w:tr w:rsidR="00C41D32" w:rsidTr="00C41D32"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51" w:type="dxa"/>
            <w:shd w:val="clear" w:color="auto" w:fill="00B0F0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257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</w:tr>
      <w:tr w:rsidR="00C41D32" w:rsidTr="00C41D32"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51" w:type="dxa"/>
            <w:shd w:val="clear" w:color="auto" w:fill="00B0F0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257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</w:tr>
      <w:tr w:rsidR="00C41D32" w:rsidTr="00C41D32">
        <w:tc>
          <w:tcPr>
            <w:tcW w:w="461" w:type="dxa"/>
          </w:tcPr>
          <w:p w:rsidR="00C41D32" w:rsidRDefault="00C41D32" w:rsidP="007D4551">
            <w:pPr>
              <w:pStyle w:val="ListParagraph"/>
              <w:ind w:left="0"/>
            </w:pPr>
          </w:p>
        </w:tc>
        <w:tc>
          <w:tcPr>
            <w:tcW w:w="1051" w:type="dxa"/>
          </w:tcPr>
          <w:p w:rsidR="00C41D32" w:rsidRPr="0016027E" w:rsidRDefault="00C41D32" w:rsidP="007D4551">
            <w:pPr>
              <w:pStyle w:val="ListParagraph"/>
              <w:ind w:left="0"/>
            </w:pPr>
            <w:r w:rsidRPr="0016027E">
              <w:rPr>
                <w:color w:val="00B0F0"/>
              </w:rPr>
              <w:t>A</w:t>
            </w:r>
            <w:r w:rsidRPr="0016027E">
              <w:rPr>
                <w:color w:val="00B0F0"/>
                <w:vertAlign w:val="subscript"/>
              </w:rPr>
              <w:t>contribute</w:t>
            </w:r>
          </w:p>
        </w:tc>
        <w:tc>
          <w:tcPr>
            <w:tcW w:w="44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  <w:tc>
          <w:tcPr>
            <w:tcW w:w="2576" w:type="dxa"/>
          </w:tcPr>
          <w:p w:rsidR="00C41D32" w:rsidRPr="0016027E" w:rsidRDefault="00C41D32" w:rsidP="007D4551">
            <w:pPr>
              <w:pStyle w:val="ListParagraph"/>
              <w:ind w:left="0"/>
            </w:pPr>
          </w:p>
        </w:tc>
      </w:tr>
    </w:tbl>
    <w:p w:rsidR="00B618D6" w:rsidRDefault="00B618D6" w:rsidP="00B618D6">
      <w:pPr>
        <w:rPr>
          <w:b/>
        </w:rPr>
      </w:pPr>
    </w:p>
    <w:p w:rsidR="00B618D6" w:rsidRDefault="00B618D6" w:rsidP="00B618D6">
      <w:pPr>
        <w:pStyle w:val="ListParagraph"/>
        <w:numPr>
          <w:ilvl w:val="0"/>
          <w:numId w:val="6"/>
        </w:numPr>
      </w:pPr>
      <w:r>
        <w:t>Construct nxn table as above based on step 4.5 results</w:t>
      </w:r>
    </w:p>
    <w:p w:rsidR="00B618D6" w:rsidRDefault="00B618D6" w:rsidP="00B618D6">
      <w:pPr>
        <w:pStyle w:val="ListParagraph"/>
        <w:numPr>
          <w:ilvl w:val="0"/>
          <w:numId w:val="6"/>
        </w:numPr>
      </w:pPr>
      <w:r>
        <w:t>For row i, exclude cell (i,i) and calculate row.total and col.total for row i</w:t>
      </w:r>
      <w:r w:rsidR="00C41D32">
        <w:t xml:space="preserve"> and col </w:t>
      </w:r>
      <w:r>
        <w:t xml:space="preserve"> i</w:t>
      </w:r>
    </w:p>
    <w:p w:rsidR="00B618D6" w:rsidRDefault="00C41D32" w:rsidP="00B618D6">
      <w:pPr>
        <w:pStyle w:val="ListParagraph"/>
        <w:numPr>
          <w:ilvl w:val="0"/>
          <w:numId w:val="6"/>
        </w:numPr>
      </w:pPr>
      <w:r>
        <w:t>Score for row i=row.total + col.total</w:t>
      </w:r>
    </w:p>
    <w:p w:rsidR="00C41D32" w:rsidRDefault="00C41D32" w:rsidP="00B618D6">
      <w:pPr>
        <w:pStyle w:val="ListParagraph"/>
        <w:numPr>
          <w:ilvl w:val="0"/>
          <w:numId w:val="6"/>
        </w:numPr>
      </w:pPr>
      <w:r>
        <w:t>Sort rows based on score from high to low</w:t>
      </w:r>
    </w:p>
    <w:p w:rsidR="00C41D32" w:rsidRDefault="00C41D32" w:rsidP="00B618D6">
      <w:pPr>
        <w:pStyle w:val="ListParagraph"/>
        <w:numPr>
          <w:ilvl w:val="0"/>
          <w:numId w:val="6"/>
        </w:numPr>
      </w:pPr>
      <w:r>
        <w:t>Select top K rows</w:t>
      </w:r>
    </w:p>
    <w:p w:rsidR="00A32C7F" w:rsidRDefault="00A32C7F" w:rsidP="00A32C7F">
      <w:pPr>
        <w:pStyle w:val="ListParagraph"/>
        <w:ind w:left="1128"/>
        <w:rPr>
          <w:b/>
        </w:rPr>
      </w:pPr>
    </w:p>
    <w:p w:rsidR="00A32C7F" w:rsidRDefault="00A32C7F" w:rsidP="00A32C7F">
      <w:pPr>
        <w:rPr>
          <w:b/>
        </w:rPr>
      </w:pPr>
      <w:r w:rsidRPr="00A32C7F">
        <w:rPr>
          <w:b/>
        </w:rPr>
        <w:t>Step 7: Select the best group of J suppliers in terms of colligation benefit from the supplier pool (J &lt;= K)</w:t>
      </w:r>
    </w:p>
    <w:p w:rsidR="00A32C7F" w:rsidRDefault="00A32C7F" w:rsidP="00A32C7F">
      <w:r w:rsidRPr="00A32C7F">
        <w:t xml:space="preserve">For </w:t>
      </w:r>
      <w:r>
        <w:t xml:space="preserve">( group i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groups</w:t>
      </w:r>
      <w:r>
        <w:t>){</w:t>
      </w:r>
    </w:p>
    <w:p w:rsidR="00A32C7F" w:rsidRDefault="00A32C7F" w:rsidP="00A32C7F">
      <w:r>
        <w:t xml:space="preserve">         For each pair combination in group i {</w:t>
      </w:r>
    </w:p>
    <w:p w:rsidR="00A32C7F" w:rsidRDefault="00A32C7F" w:rsidP="00A32C7F">
      <w:pPr>
        <w:pStyle w:val="ListParagraph"/>
        <w:ind w:left="1080"/>
      </w:pPr>
      <w:r>
        <w:t xml:space="preserve">                    Calculate </w:t>
      </w:r>
      <w:r>
        <w:t>Total colligation benefit</w:t>
      </w:r>
      <w:r>
        <w:t xml:space="preserve">              </w:t>
      </w:r>
    </w:p>
    <w:p w:rsidR="00A32C7F" w:rsidRPr="00A32C7F" w:rsidRDefault="00A32C7F" w:rsidP="00A32C7F">
      <w:r>
        <w:t xml:space="preserve">         }</w:t>
      </w:r>
      <w:r>
        <w:br/>
        <w:t>}</w:t>
      </w:r>
    </w:p>
    <w:p w:rsidR="00A32C7F" w:rsidRDefault="00A32C7F" w:rsidP="00A32C7F">
      <w:r>
        <w:lastRenderedPageBreak/>
        <w:t xml:space="preserve">Sort the groups based on </w:t>
      </w:r>
      <w:r>
        <w:t>Total colligation benefit</w:t>
      </w:r>
      <w:r>
        <w:t xml:space="preserve"> and select the top one.</w:t>
      </w:r>
      <w:bookmarkStart w:id="0" w:name="_GoBack"/>
      <w:bookmarkEnd w:id="0"/>
    </w:p>
    <w:p w:rsidR="00A32C7F" w:rsidRDefault="00A32C7F" w:rsidP="00A32C7F"/>
    <w:p w:rsidR="00C41D32" w:rsidRDefault="00C41D32" w:rsidP="00C41D32"/>
    <w:p w:rsidR="00B618D6" w:rsidRPr="006310D5" w:rsidRDefault="00B618D6" w:rsidP="003C620F"/>
    <w:sectPr w:rsidR="00B618D6" w:rsidRPr="0063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4758"/>
    <w:multiLevelType w:val="hybridMultilevel"/>
    <w:tmpl w:val="91EEE498"/>
    <w:lvl w:ilvl="0" w:tplc="E09E9D48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407D38E1"/>
    <w:multiLevelType w:val="hybridMultilevel"/>
    <w:tmpl w:val="77B245F2"/>
    <w:lvl w:ilvl="0" w:tplc="A6DA735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540878DB"/>
    <w:multiLevelType w:val="hybridMultilevel"/>
    <w:tmpl w:val="98BE5BB8"/>
    <w:lvl w:ilvl="0" w:tplc="4DD8A9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BA56A6"/>
    <w:multiLevelType w:val="hybridMultilevel"/>
    <w:tmpl w:val="42647E16"/>
    <w:lvl w:ilvl="0" w:tplc="E09E9D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260C60"/>
    <w:multiLevelType w:val="hybridMultilevel"/>
    <w:tmpl w:val="D0E6A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F46F6"/>
    <w:multiLevelType w:val="hybridMultilevel"/>
    <w:tmpl w:val="097E6B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AA"/>
    <w:rsid w:val="000471D6"/>
    <w:rsid w:val="000812AA"/>
    <w:rsid w:val="000E17B6"/>
    <w:rsid w:val="0019432C"/>
    <w:rsid w:val="001E6986"/>
    <w:rsid w:val="002E3EA1"/>
    <w:rsid w:val="00301AB8"/>
    <w:rsid w:val="00321F3B"/>
    <w:rsid w:val="00392BCA"/>
    <w:rsid w:val="003A086B"/>
    <w:rsid w:val="003C620F"/>
    <w:rsid w:val="003D61DA"/>
    <w:rsid w:val="0059311F"/>
    <w:rsid w:val="006310D5"/>
    <w:rsid w:val="007470F9"/>
    <w:rsid w:val="007B7F8D"/>
    <w:rsid w:val="007C0277"/>
    <w:rsid w:val="00902A83"/>
    <w:rsid w:val="00A01C1A"/>
    <w:rsid w:val="00A32C7F"/>
    <w:rsid w:val="00AB7FC7"/>
    <w:rsid w:val="00AF49E6"/>
    <w:rsid w:val="00B1661C"/>
    <w:rsid w:val="00B618D6"/>
    <w:rsid w:val="00B74BFA"/>
    <w:rsid w:val="00C41D32"/>
    <w:rsid w:val="00C47920"/>
    <w:rsid w:val="00C56A4C"/>
    <w:rsid w:val="00CA44E7"/>
    <w:rsid w:val="00CD2BFC"/>
    <w:rsid w:val="00CD7F1F"/>
    <w:rsid w:val="00D234F8"/>
    <w:rsid w:val="00D82CF5"/>
    <w:rsid w:val="00DF4E06"/>
    <w:rsid w:val="00E24517"/>
    <w:rsid w:val="00E47B75"/>
    <w:rsid w:val="00E627EC"/>
    <w:rsid w:val="00E93CD5"/>
    <w:rsid w:val="00F752CF"/>
    <w:rsid w:val="00F94906"/>
    <w:rsid w:val="00FC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2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94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9432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C6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2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94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9432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C6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EB3A-0330-4B67-B479-8D66D339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Mingqi SIEP-PTI/CA</dc:creator>
  <cp:lastModifiedBy>Wu, Mingqi SIEP-PTI/CA</cp:lastModifiedBy>
  <cp:revision>11</cp:revision>
  <dcterms:created xsi:type="dcterms:W3CDTF">2017-11-28T19:07:00Z</dcterms:created>
  <dcterms:modified xsi:type="dcterms:W3CDTF">2017-11-30T23:17:00Z</dcterms:modified>
</cp:coreProperties>
</file>