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Link to Pet Files</w:t>
        </w:r>
      </w:hyperlink>
      <w:r w:rsidDel="00000000" w:rsidR="00000000" w:rsidRPr="00000000">
        <w:rPr>
          <w:rtl w:val="0"/>
        </w:rPr>
      </w:r>
    </w:p>
    <w:p w:rsidR="00000000" w:rsidDel="00000000" w:rsidP="00000000" w:rsidRDefault="00000000" w:rsidRPr="00000000" w14:paraId="00000006">
      <w:pPr>
        <w:pStyle w:val="Heading2"/>
        <w:numPr>
          <w:ilvl w:val="0"/>
          <w:numId w:val="1"/>
        </w:numPr>
        <w:spacing w:after="0" w:afterAutospacing="0"/>
        <w:ind w:left="720" w:hanging="360"/>
        <w:rPr/>
      </w:pPr>
      <w:bookmarkStart w:colFirst="0" w:colLast="0" w:name="_3f7rfwimqor6" w:id="1"/>
      <w:bookmarkEnd w:id="1"/>
      <w:r w:rsidDel="00000000" w:rsidR="00000000" w:rsidRPr="00000000">
        <w:rPr>
          <w:rtl w:val="0"/>
        </w:rPr>
        <w:t xml:space="preserve">Pet Name Chako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Primary Image of Pet</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2997402" cy="3000375"/>
            <wp:effectExtent b="0" l="0" r="0" t="0"/>
            <wp:docPr id="1" name="image1.jpg"/>
            <a:graphic>
              <a:graphicData uri="http://schemas.openxmlformats.org/drawingml/2006/picture">
                <pic:pic>
                  <pic:nvPicPr>
                    <pic:cNvPr id="0" name="image1.jpg"/>
                    <pic:cNvPicPr preferRelativeResize="0"/>
                  </pic:nvPicPr>
                  <pic:blipFill>
                    <a:blip r:embed="rId7"/>
                    <a:srcRect b="17161" l="20932" r="0" t="23356"/>
                    <a:stretch>
                      <a:fillRect/>
                    </a:stretch>
                  </pic:blipFill>
                  <pic:spPr>
                    <a:xfrm>
                      <a:off x="0" y="0"/>
                      <a:ext cx="2997402"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Chako1.jpg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Black and Tan color Shiba Inu</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With a coat as dark as midnight but eyes as bright as stars, he seemed to embody both the mystery and the exuberance of life itself. Agile and playful, he danced around the park as if the grass were his personal stage, captivating everyone with his vivacity.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Yet, when at home, Chako transformed into a zen master. He would curl up on his favorite rug, eyes half-closed in contemplation, as if solving the great puzzles of the universe. Both spirited and serene, Mochi was a living testament to the richness of dualities, teaching his human companions that one could be many things all at once.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Photo Gallery – (Just write Photo Gallery)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Chako2.jpg</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Chako is lazy but still wants to look outside.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Chako3.jpg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Chako is so tired and he is having a good night's sleep.</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Chako4.jpg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Chako doesn’t want to move, so he sits there and watches.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Chako5.jpg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Chako loves comfortable beds.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Likes – (Just write Likes)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Sleep</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Play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Eat</w:t>
        <w:br w:type="textWrapp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Linghao Shi</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nhZB2OqrJRNrIEnGaLqT-YyQ_IX5Owve"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