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ANITHA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18"/>
          <w:szCs w:val="18"/>
          <w:rtl w:val="0"/>
        </w:rPr>
        <w:t xml:space="preserve">Namakkal, Tamil Nadu, India  |  +91 9360431699  |  selvimithran95@gmail.com  |  linkedin.com/in/anitha-s-hr-management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Result-driven MBA graduate (HR Management &amp; Finance) with hands-on experience in HRIS administration, employee records management, and payroll support, seeking an entry-level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20"/>
          <w:szCs w:val="20"/>
          <w:rtl w:val="0"/>
        </w:rPr>
        <w:t xml:space="preserve">HR Executive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 role. Skilled in full-cycle recruitment support, employee onboarding, statutory compliance, and HR data reporting using Advanced Excel and Power BI. Proven record of maintaining 100% data accuracy across 100+ employee records and streamlining administrative workflows. Also equipped with Tally Prime and business analytics tools for cross-functional Financial Analyst / Business Analyst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6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Human Resource Management: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HRIS, Full-Cycle Recruitment &amp; Selection, Employee Onboarding, Payroll Administration, Employee Relations, Statutory Compliance, Policy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Data Analytics &amp; Visualization: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Power BI, Advanced Excel (PivotTables, Power Query, What-If Analysis), Data Summarization, KPI Dashboards, Variance Analysis, Trend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Finance &amp; Accounting Tools: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Tally Prime 4.0, Bookkeeping, Financial Reporting, Expense Tracking, Budget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Administrative Operations: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Database Management, Process Automation, Workflow Optimization, MIS Reporting, Management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f3864" w:space="2" w:sz="6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HR &amp; Administrative Executive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  |  Namakkal, Tamil Nadu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Feb 2019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Supported HR operations including staff onboarding, employee record maintenance, and internal query resolution for a multi-departmental workforce of 100+ employees, maintaining 100% data accuracy and strict statutory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Managed central employee and corporate databases, coordinating with department heads and executive leadership to ensure seamless communication and consistent HR record-keeping.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Redesigned digital document retention and filing systems, cutting record processing and retrieval turnaround time by [X]% (add your figure here if known).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Served as first point of contact for staff onboarding paperwork, HR-related queries, and routine operational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f3864" w:space="2" w:sz="6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Project Lead – Impact of Digital HR Systems on Employee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Feb 2026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Conducted primary quantitative research analyzing HRIS adoption rates and their direct effect on employee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Applied Advanced Excel and AI-assisted data tools to process complex survey data sets, run trend analysis, and evaluate operational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visual KPI dashboards and presented data-driven recommendations on workflow automation and digital HR training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f3864" w:space="2" w:sz="6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Master of Business Administration (MBA) – HR Management &amp; Finance  |  CGPA: 7.55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Mahendra Engineering College (Autonomous), Namakkal | Anna University  —  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Bachelor of Commerce (B.Com)  |  CGPA: 6.3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Kandaswami Kandar's College, P. Velur | Periyar University  —  2012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3864" w:space="2" w:sz="6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SHRM-Aligned HR Management Certification – Udemy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Tally Prime 4.0 Certification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Business Analyst Assessment – LearnTube.ai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AI Tools for Data Analysis &amp; Visualization – Self-Directed Learning (2025–2026)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Computer Office Automation Certificate (2016)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f3864" w:space="2" w:sz="6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EXTRACURRICULAR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Participant, NISM National Financial Literacy Quiz (PG 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Active participant in National Level Technical Symposiums, Business Quizzes, and ADZAP competitions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