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Rule="auto"/>
        <w:rPr>
          <w:b w:val="1"/>
          <w:color w:val="000000"/>
          <w:sz w:val="26"/>
          <w:szCs w:val="26"/>
        </w:rPr>
      </w:pPr>
      <w:bookmarkStart w:colFirst="0" w:colLast="0" w:name="_hurped8izev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 2 – University Course Registration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Design an ER Diagram for a database that manages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Instructors</w:t>
      </w:r>
      <w:r w:rsidDel="00000000" w:rsidR="00000000" w:rsidRPr="00000000">
        <w:rPr>
          <w:rtl w:val="0"/>
        </w:rPr>
        <w:t xml:space="preserve"> at a university.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university offers many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Each Course has a Course_ID, Title, and Credit_Hours.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are registered.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Each Student has a Student_ID, Name, Email, and Major.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university employs </w:t>
      </w:r>
      <w:r w:rsidDel="00000000" w:rsidR="00000000" w:rsidRPr="00000000">
        <w:rPr>
          <w:b w:val="1"/>
          <w:rtl w:val="0"/>
        </w:rPr>
        <w:t xml:space="preserve">Instructors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Each Instructor has an Instructor_ID, Name, and Department.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 Rules: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Student can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for many Courses, and a Course can have many Students enrolled (</w:t>
      </w: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An Instructor can </w:t>
      </w:r>
      <w:r w:rsidDel="00000000" w:rsidR="00000000" w:rsidRPr="00000000">
        <w:rPr>
          <w:b w:val="1"/>
          <w:rtl w:val="0"/>
        </w:rPr>
        <w:t xml:space="preserve">teach</w:t>
      </w:r>
      <w:r w:rsidDel="00000000" w:rsidR="00000000" w:rsidRPr="00000000">
        <w:rPr>
          <w:rtl w:val="0"/>
        </w:rPr>
        <w:t xml:space="preserve"> multiple Courses, but each Course is taught by only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Instructor (1:N).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 Course can have up to three </w:t>
      </w:r>
      <w:r w:rsidDel="00000000" w:rsidR="00000000" w:rsidRPr="00000000">
        <w:rPr>
          <w:b w:val="1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 Courses. This is a relationship between the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entity and </w:t>
      </w:r>
      <w:r w:rsidDel="00000000" w:rsidR="00000000" w:rsidRPr="00000000">
        <w:rPr>
          <w:b w:val="1"/>
          <w:rtl w:val="0"/>
        </w:rPr>
        <w:t xml:space="preserve">itself</w:t>
      </w:r>
      <w:r w:rsidDel="00000000" w:rsidR="00000000" w:rsidRPr="00000000">
        <w:rPr>
          <w:rtl w:val="0"/>
        </w:rPr>
        <w:t xml:space="preserve"> (a </w:t>
      </w:r>
      <w:r w:rsidDel="00000000" w:rsidR="00000000" w:rsidRPr="00000000">
        <w:rPr>
          <w:b w:val="1"/>
          <w:rtl w:val="0"/>
        </w:rPr>
        <w:t xml:space="preserve">Unary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relationship).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9gzeybemv1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🏗️ Your 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Identify all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Determine the primary keys (underline them).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all relationships and define their cardinalities (1:N, M:N).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Crucially:</w:t>
      </w:r>
      <w:r w:rsidDel="00000000" w:rsidR="00000000" w:rsidRPr="00000000">
        <w:rPr>
          <w:rtl w:val="0"/>
        </w:rPr>
        <w:t xml:space="preserve"> Resolve the </w:t>
      </w:r>
      <w:r w:rsidDel="00000000" w:rsidR="00000000" w:rsidRPr="00000000">
        <w:rPr>
          <w:b w:val="1"/>
          <w:rtl w:val="0"/>
        </w:rPr>
        <w:t xml:space="preserve">Student-Course</w:t>
      </w:r>
      <w:r w:rsidDel="00000000" w:rsidR="00000000" w:rsidRPr="00000000">
        <w:rPr>
          <w:rtl w:val="0"/>
        </w:rPr>
        <w:t xml:space="preserve"> M:N relationship using an </w:t>
      </w:r>
      <w:r w:rsidDel="00000000" w:rsidR="00000000" w:rsidRPr="00000000">
        <w:rPr>
          <w:b w:val="1"/>
          <w:rtl w:val="0"/>
        </w:rPr>
        <w:t xml:space="preserve">associative entity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b w:val="1"/>
          <w:rtl w:val="0"/>
        </w:rPr>
        <w:t xml:space="preserve">Enrollment</w:t>
      </w:r>
      <w:r w:rsidDel="00000000" w:rsidR="00000000" w:rsidRPr="00000000">
        <w:rPr>
          <w:rtl w:val="0"/>
        </w:rPr>
        <w:t xml:space="preserve">. Add the attribute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 to this new entity.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 -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dKuMFPIfvQsUltn-2bdkMzJhKgpV4uZ/view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