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880E4F"/>
          <w:sz w:val="38"/>
          <w:szCs w:val="38"/>
        </w:rPr>
        <w:t xml:space="preserve">HealthFirst Insurance Claims System</w:t>
      </w:r>
    </w:p>
    <w:p>
      <w:pPr>
        <w:pBdr>
          <w:bottom w:val="single" w:color="880E4F" w:sz="8" w:space="1"/>
        </w:pBdr>
        <w:spacing w:before="0"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Practice Problem 8  |  Python + Oracle DB</w:t>
      </w:r>
    </w:p>
    <w:p>
      <w:pPr>
        <w:spacing w:before="60" w:after="0"/>
      </w:pPr>
    </w:p>
    <w:p>
      <w:pPr>
        <w:pBdr>
          <w:bottom w:val="single" w:color="880E4F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880E4F"/>
          <w:sz w:val="32"/>
          <w:szCs w:val="32"/>
        </w:rPr>
        <w:t xml:space="preserve">Important Instructions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Read the document thoroughly before coding.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Do not change the given input file.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Do not change skeleton code, class names, method names, variable names, or return types.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You may create private helper methods inside any class.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Test your code by running main.py.</w:t>
      </w:r>
    </w:p>
    <w:p>
      <w:pPr>
        <w:pBdr>
          <w:bottom w:val="single" w:color="880E4F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880E4F"/>
          <w:sz w:val="32"/>
          <w:szCs w:val="32"/>
        </w:rPr>
        <w:t xml:space="preserve">Concepts Coverage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Control Flow — four-tier policy coverage (Platinum/Gold/Silver/Bronze)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Strings and Regular Expressions — POL-XDD-DDD pattern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Date Functions — claim-to-policy gap filter (&lt;=45 days)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Dictionaries — tie-safe top-3 ranking by policy_id frequency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OOP Encapsulation with name-mangled private attributes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File Handling — dual-condition filtering (status + date gap)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Exception Handling — two custom exception classes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Oracle DB — TRUNCATE, INSERT, SELECT, UPDATE</w:t>
      </w:r>
    </w:p>
    <w:p>
      <w:pPr>
        <w:pBdr>
          <w:bottom w:val="single" w:color="880E4F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880E4F"/>
          <w:sz w:val="32"/>
          <w:szCs w:val="32"/>
        </w:rPr>
        <w:t xml:space="preserve">Problem Description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'HealthFirst' is a health insurance provider offering four policy tiers: Platinum, Gold, Silver, and Bronze. Each tier provides a different coverage percentage, with the remaining portion being the patient's deductible responsibility.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system must validate claims, compute coverage amounts and deductibles per policy tier, insert into Oracle DB, and generate reports on high-value claims, policy frequency, and approved amount updates.</w:t>
      </w:r>
    </w:p>
    <w:p>
      <w:pPr>
        <w:pBdr>
          <w:bottom w:val="single" w:color="880E4F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880E4F"/>
          <w:sz w:val="32"/>
          <w:szCs w:val="32"/>
        </w:rPr>
        <w:t xml:space="preserve">File Structure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File name: InsuranceClaims.txt  |  Format: comma-separated</w:t>
      </w:r>
    </w:p>
    <w:p>
      <w:pPr>
        <w:shd w:fill="FCE4EC" w:val="clear"/>
        <w:spacing w:before="18" w:after="18"/>
        <w:ind w:left="36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&lt;claim_id&gt;,&lt;policy_id&gt;,&lt;patient_name&gt;,&lt;policy_type&gt;,&lt;claim_amount&gt;,&lt;claim_date&gt;,&lt;policy_date&gt;,&lt;status&gt;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Date fields are in DD/MM/YYYY format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Amounts are in INR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status can be 'Approved' or 'Rejected' — only Approved rows are processed</w:t>
      </w:r>
    </w:p>
    <w:p>
      <w:pPr>
        <w:pBdr>
          <w:bottom w:val="single" w:color="880E4F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880E4F"/>
          <w:sz w:val="32"/>
          <w:szCs w:val="32"/>
        </w:rPr>
        <w:t xml:space="preserve">Technical Requirements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880E4F"/>
          <w:sz w:val="24"/>
          <w:szCs w:val="24"/>
        </w:rPr>
        <w:t xml:space="preserve">Requirement 1: Model Class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Private attributes: claim_id, policy_id, patient_name, policy_type, claim_amount (float), claim_date (date), policy_date (date), coverage_amount (float, 0.0), deductible (float, 0.0), approved_amount (float, 0.0)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 — calculate_approved_amount(self):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Platinum -&gt; coverage 95%, deductible 5%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Gold     -&gt; coverage 80%, deductible 20%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Silver   -&gt; coverage 60%, deductible 40%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Bronze   -&gt; coverage 40%, deductible 60%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coverage_amount = claim_amount * coverage_rate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deductible = claim_amount * deductible_rate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approved_amount = coverage_amount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Set all three fields. Return deductible.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880E4F"/>
          <w:sz w:val="24"/>
          <w:szCs w:val="24"/>
        </w:rPr>
        <w:t xml:space="preserve">Requirement 2: Exception Classes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InvalidPolicyIdException — raised when policy_id fails validation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InvalidClaimIdException — raised when claim_id fails validation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Each constructor must call super().__init__(message) and store message for get_message().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880E4F"/>
          <w:sz w:val="24"/>
          <w:szCs w:val="24"/>
        </w:rPr>
        <w:t xml:space="preserve">Requirement 3: Utility Functions — utility.py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read_file(file)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Return lines where status == 'Approved' AND (claim_date - policy_date).days &lt;= 45.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validate_policy_id(policy_id)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Must be exactly 11 chars. Pattern: POL-XDD-DDD (X=uppercase, D=digit).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invalid: raise InvalidPolicyIdException("Invalid Policy Id: &lt;policy_id&gt;"). If valid: return True.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validate_claim_id(claim_id)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Must be &gt;= 5 chars AND match: 'CL' + 3 or more digits.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invalid: raise InvalidClaimIdException("Invalid Claim Id"). If valid: return True.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convert_date(str_date)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Convert DD/MM/YYYY to Python date object. Do NOT use pandas.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880E4F"/>
          <w:sz w:val="24"/>
          <w:szCs w:val="24"/>
        </w:rPr>
        <w:t xml:space="preserve">Requirement 4: Service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1400"/>
        <w:gridCol w:w="3760"/>
      </w:tblGrid>
      <w:tr>
        <w:tc>
          <w:tcPr>
            <w:tcW w:type="dxa" w:w="250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70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40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376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read_data(self, records)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of lines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Validates policy_id and claim_id. Creates InsuranceClaim objects, calculates amounts, inserts into DB. Truncates table first.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add_claim_details(self, obj)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InsuranceClaim obj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Inserts one InsuranceClaim into the InsuranceClaim table.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find_top3_policies(self)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dict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policy_id appearances. Return top 3 distinct counts, ties all included, sorted descending.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search_claim(self, claim_id)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InsuranceClaim or None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Queries DB for claim_id. Returns fully populated object or None.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find_high_value_claims(self, start, end)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date, 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dict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{claim_id: claim_amount} where claim_amount &gt; 100000 and claim_date between start and end.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update_approved_amount(self, policy_type)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or None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Updates approved_amount = approved_amount * 1.05 and coverage_amount = approved_amount * 1.05. Returns updated list or None.</w:t>
            </w:r>
          </w:p>
        </w:tc>
      </w:tr>
    </w:tbl>
    <w:p>
      <w:pPr>
        <w:spacing w:before="60" w:after="0"/>
      </w:pPr>
    </w:p>
    <w:p>
      <w:pPr>
        <w:pBdr>
          <w:bottom w:val="single" w:color="880E4F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880E4F"/>
          <w:sz w:val="32"/>
          <w:szCs w:val="32"/>
        </w:rPr>
        <w:t xml:space="preserve">Database Design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Table name: InsuranceClaim. Columns match private attribute names of InsuranceClaim class.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Load connection from database.properties. Never hardcode credentials.</w:t>
      </w:r>
    </w:p>
    <w:p>
      <w:pPr>
        <w:pBdr>
          <w:bottom w:val="single" w:color="880E4F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880E4F"/>
          <w:sz w:val="32"/>
          <w:szCs w:val="32"/>
        </w:rPr>
        <w:t xml:space="preserve">Sample Input and Output</w:t>
      </w:r>
    </w:p>
    <w:p>
      <w:pPr>
        <w:shd w:fill="FCE4EC" w:val="clear"/>
        <w:spacing w:before="18" w:after="18"/>
        <w:ind w:left="36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Invalid Policy Id: POL-INVALID</w:t>
      </w:r>
    </w:p>
    <w:p>
      <w:pPr>
        <w:shd w:fill="FCE4EC" w:val="clear"/>
        <w:spacing w:before="18" w:after="18"/>
        <w:ind w:left="36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Invalid Claim Id</w:t>
      </w:r>
    </w:p>
    <w:p>
      <w:pPr>
        <w:shd w:fill="FCE4EC" w:val="clear"/>
        <w:spacing w:before="18" w:after="18"/>
        <w:ind w:left="36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Top 3 Policies:</w:t>
      </w:r>
    </w:p>
    <w:p>
      <w:pPr>
        <w:shd w:fill="FCE4EC" w:val="clear"/>
        <w:spacing w:before="18" w:after="18"/>
        <w:ind w:left="36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POL-G10-001 : 4</w:t>
      </w:r>
    </w:p>
    <w:p>
      <w:pPr>
        <w:shd w:fill="FCE4EC" w:val="clear"/>
        <w:spacing w:before="18" w:after="18"/>
        <w:ind w:left="36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POL-S20-002 : 4</w:t>
      </w:r>
    </w:p>
    <w:p>
      <w:pPr>
        <w:shd w:fill="FCE4EC" w:val="clear"/>
        <w:spacing w:before="18" w:after="18"/>
        <w:ind w:left="36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POL-P40-004 : 4</w:t>
      </w:r>
    </w:p>
    <w:p>
      <w:pPr>
        <w:shd w:fill="FCE4EC" w:val="clear"/>
        <w:spacing w:before="18" w:after="18"/>
        <w:ind w:left="36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POL-B30-003 : 4</w:t>
      </w:r>
    </w:p>
    <w:p>
      <w:pPr>
        <w:shd w:fill="FCE4EC" w:val="clear"/>
        <w:spacing w:before="18" w:after="18"/>
        <w:ind w:left="36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Enter the claim id to search: CL005</w:t>
      </w:r>
    </w:p>
    <w:p>
      <w:pPr>
        <w:shd w:fill="FCE4EC" w:val="clear"/>
        <w:spacing w:before="18" w:after="18"/>
        <w:ind w:left="36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Claim Id: CL005 | Patient: Eva | Type: Platinum | Claim: 200000 | Approved: [calculated]</w:t>
      </w:r>
    </w:p>
    <w:p>
      <w:pPr>
        <w:shd w:fill="FCE4EC" w:val="clear"/>
        <w:spacing w:before="18" w:after="18"/>
        <w:ind w:left="36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Enter the start claim date (DD/MM/YYYY): 01/06/2022</w:t>
      </w:r>
    </w:p>
    <w:p>
      <w:pPr>
        <w:shd w:fill="FCE4EC" w:val="clear"/>
        <w:spacing w:before="18" w:after="18"/>
        <w:ind w:left="36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Enter the end claim date (DD/MM/YYYY): 31/12/2022</w:t>
      </w:r>
    </w:p>
    <w:p>
      <w:pPr>
        <w:shd w:fill="FCE4EC" w:val="clear"/>
        <w:spacing w:before="18" w:after="18"/>
        <w:ind w:left="36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Claims with amount &gt; 100000:</w:t>
      </w:r>
    </w:p>
    <w:p>
      <w:pPr>
        <w:shd w:fill="FCE4EC" w:val="clear"/>
        <w:spacing w:before="18" w:after="18"/>
        <w:ind w:left="36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CL008 : 95000.0  [shown illustratively]</w:t>
      </w:r>
    </w:p>
    <w:p>
      <w:pPr>
        <w:shd w:fill="FCE4EC" w:val="clear"/>
        <w:spacing w:before="18" w:after="18"/>
        <w:ind w:left="36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CL010 : 180000.0</w:t>
      </w:r>
    </w:p>
    <w:p>
      <w:pPr>
        <w:shd w:fill="FCE4EC" w:val="clear"/>
        <w:spacing w:before="18" w:after="18"/>
        <w:ind w:left="36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CL013 : 250000.0</w:t>
      </w:r>
    </w:p>
    <w:p>
      <w:pPr>
        <w:shd w:fill="FCE4EC" w:val="clear"/>
        <w:spacing w:before="18" w:after="18"/>
        <w:ind w:left="36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CL017 : 160000.0</w:t>
      </w:r>
    </w:p>
    <w:p>
      <w:pPr>
        <w:shd w:fill="FCE4EC" w:val="clear"/>
        <w:spacing w:before="18" w:after="18"/>
        <w:ind w:left="36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Enter the policy type for approved amount update: Gold</w:t>
      </w:r>
    </w:p>
    <w:p>
      <w:pPr>
        <w:shd w:fill="FCE4EC" w:val="clear"/>
        <w:spacing w:before="18" w:after="18"/>
        <w:ind w:left="36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The updated claim details are:</w:t>
      </w:r>
    </w:p>
    <w:p>
      <w:pPr>
        <w:shd w:fill="FCE4EC" w:val="clear"/>
        <w:spacing w:before="18" w:after="18"/>
        <w:ind w:left="360"/>
      </w:pPr>
      <w:r>
        <w:rPr>
          <w:rFonts w:ascii="Courier New" w:cs="Courier New" w:eastAsia="Courier New" w:hAnsi="Courier New"/>
          <w:color w:val="880E4F"/>
          <w:sz w:val="18"/>
          <w:szCs w:val="18"/>
        </w:rPr>
        <w:t xml:space="preserve">[All Gold claims displayed with updated approved_amount and coverage_amount]</w:t>
      </w:r>
    </w:p>
    <w:p>
      <w:pPr>
        <w:pBdr>
          <w:bottom w:val="single" w:color="880E4F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880E4F"/>
          <w:sz w:val="32"/>
          <w:szCs w:val="32"/>
        </w:rPr>
        <w:t xml:space="preserve">Design Constraints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Do not hardcode file path.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Always convert dates before setting in InsuranceClaim.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Table: InsuranceClaim. Columns match private attribute names.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Use context managers for all DB operations.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Do not use pandas.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2026-03-18T19:05:29.030Z</dcterms:created>
  <dcterms:modified xsi:type="dcterms:W3CDTF">2026-03-18T19:05:29.030Z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