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72"/>
          <w:szCs w:val="72"/>
        </w:rPr>
        <w:t xml:space="preserve">Oracle SQL</w:t>
      </w:r>
    </w:p>
    <w:p>
      <w:pPr>
        <w:spacing w:before="100" w:after="600"/>
        <w:jc w:val="center"/>
      </w:pPr>
      <w:r>
        <w:rPr>
          <w:rFonts w:ascii="Arial" w:cs="Arial" w:eastAsia="Arial" w:hAnsi="Arial"/>
          <w:color w:val="2E75B6"/>
          <w:sz w:val="30"/>
          <w:szCs w:val="30"/>
        </w:rPr>
        <w:t xml:space="preserve">In-Depth Study Notes &amp; Complete Reference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BBBBB" w:sz="1"/>
              <w:left w:val="single" w:color="BBBBBB" w:sz="1"/>
              <w:bottom w:val="single" w:color="BBBBBB" w:sz="1"/>
              <w:right w:val="single" w:color="BBBBBB" w:sz="1"/>
            </w:tcBorders>
            <w:shd w:fill="D6E4F0"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Topics Covered</w:t>
            </w:r>
          </w:p>
          <w:p>
            <w:pPr>
              <w:jc w:val="center"/>
            </w:pPr>
            <w:r>
              <w:rPr>
                <w:rFonts w:ascii="Arial" w:cs="Arial" w:eastAsia="Arial" w:hAnsi="Arial"/>
                <w:color w:val="2C3E50"/>
                <w:sz w:val="20"/>
                <w:szCs w:val="20"/>
              </w:rPr>
              <w:t xml:space="preserve">Databases • SQL • DDL/DML/DQL/TCL/DCL</w:t>
            </w:r>
          </w:p>
          <w:p>
            <w:pPr>
              <w:jc w:val="center"/>
            </w:pPr>
            <w:r>
              <w:rPr>
                <w:rFonts w:ascii="Arial" w:cs="Arial" w:eastAsia="Arial" w:hAnsi="Arial"/>
                <w:color w:val="2C3E50"/>
                <w:sz w:val="20"/>
                <w:szCs w:val="20"/>
              </w:rPr>
              <w:t xml:space="preserve">Data Types • Constraints • Joins • Subqueries</w:t>
            </w:r>
          </w:p>
          <w:p>
            <w:pPr>
              <w:jc w:val="center"/>
            </w:pPr>
            <w:r>
              <w:rPr>
                <w:rFonts w:ascii="Arial" w:cs="Arial" w:eastAsia="Arial" w:hAnsi="Arial"/>
                <w:color w:val="2C3E50"/>
                <w:sz w:val="20"/>
                <w:szCs w:val="20"/>
              </w:rPr>
              <w:t xml:space="preserve">Aggregate Functions • Transactions</w:t>
            </w:r>
          </w:p>
        </w:tc>
      </w:tr>
    </w:tbl>
    <w:p>
      <w:pPr>
        <w:spacing w:before="100" w:after="100"/>
      </w:pPr>
      <w:r>
        <w:t xml:space="preserve"/>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 Introduction to Databases</w:t>
      </w:r>
    </w:p>
    <w:p>
      <w:pPr>
        <w:spacing w:before="80" w:after="100"/>
      </w:pPr>
      <w:r>
        <w:rPr>
          <w:rFonts w:ascii="Arial" w:cs="Arial" w:eastAsia="Arial" w:hAnsi="Arial"/>
          <w:color w:val="2C3E50"/>
          <w:sz w:val="22"/>
          <w:szCs w:val="22"/>
        </w:rPr>
        <w:t xml:space="preserve">A database is an organised collection of structured data stored electronically. Databases allow multiple users and applications to efficiently store, retrieve, and manage large volumes of data. They are the backbone of virtually every modern software system.</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1.1 Why Databases?</w:t>
      </w:r>
    </w:p>
    <w:p>
      <w:pPr>
        <w:spacing w:before="80" w:after="100"/>
      </w:pPr>
      <w:r>
        <w:rPr>
          <w:rFonts w:ascii="Arial" w:cs="Arial" w:eastAsia="Arial" w:hAnsi="Arial"/>
          <w:color w:val="2C3E50"/>
          <w:sz w:val="22"/>
          <w:szCs w:val="22"/>
        </w:rPr>
        <w:t xml:space="preserve">Before databases, applications relied on flat-file systems (simple text or binary files). While these work for small-scale tasks, they become problematic as data grows. Here are the core problems and how DBMS solves them: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Problem (File System)</w:t>
            </w:r>
          </w:p>
        </w:tc>
        <w:tc>
          <w:tcPr>
            <w:tcW w:type="dxa" w:w="3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1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DBMS Solution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Redundancy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Same data stored in multiple places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Centralised storage — one version of truth</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Data Inconsistency</w:t>
            </w:r>
          </w:p>
        </w:tc>
        <w:tc>
          <w:tcPr>
            <w:tcW w:type="dxa" w:w="3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Different files hold conflicting data</w:t>
            </w:r>
          </w:p>
        </w:tc>
        <w:tc>
          <w:tcPr>
            <w:tcW w:type="dxa" w:w="3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Updates propagate automatically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Difficult Access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 standard query language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SQL provides powerful, uniform querying</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Security Issues</w:t>
            </w:r>
          </w:p>
        </w:tc>
        <w:tc>
          <w:tcPr>
            <w:tcW w:type="dxa" w:w="3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 fine-grained access control</w:t>
            </w:r>
          </w:p>
        </w:tc>
        <w:tc>
          <w:tcPr>
            <w:tcW w:type="dxa" w:w="3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Role-based permissions (GRANT/REVOKE)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Isolation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scattered across files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Unified schema with relational links</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Integrity Issues</w:t>
            </w:r>
          </w:p>
        </w:tc>
        <w:tc>
          <w:tcPr>
            <w:tcW w:type="dxa" w:w="3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 enforcement of rules</w:t>
            </w:r>
          </w:p>
        </w:tc>
        <w:tc>
          <w:tcPr>
            <w:tcW w:type="dxa" w:w="3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Constraints (PK, FK, CHECK, NOT NULL)</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1.2 Database Management System (DBMS)</w:t>
      </w:r>
    </w:p>
    <w:p>
      <w:pPr>
        <w:spacing w:before="80" w:after="100"/>
      </w:pPr>
      <w:r>
        <w:rPr>
          <w:rFonts w:ascii="Arial" w:cs="Arial" w:eastAsia="Arial" w:hAnsi="Arial"/>
          <w:color w:val="2C3E50"/>
          <w:sz w:val="22"/>
          <w:szCs w:val="22"/>
        </w:rPr>
        <w:t xml:space="preserve">A DBMS is software that stores, manages, and provides controlled access to data. It acts as an intermediary between the user/application and the actual data stored on disk.</w:t>
      </w:r>
    </w:p>
    <w:p>
      <w:pPr>
        <w:spacing w:before="100" w:after="100"/>
      </w:pPr>
      <w:r>
        <w:t xml:space="preserve"/>
      </w:r>
    </w:p>
    <w:p>
      <w:pPr>
        <w:spacing w:before="80" w:after="100"/>
      </w:pPr>
      <w:r>
        <w:rPr>
          <w:rFonts w:ascii="Arial" w:cs="Arial" w:eastAsia="Arial" w:hAnsi="Arial"/>
          <w:b/>
          <w:bCs/>
          <w:color w:val="2C3E50"/>
          <w:sz w:val="22"/>
          <w:szCs w:val="22"/>
        </w:rPr>
        <w:t xml:space="preserve">Core responsibilities of a DBMS:</w:t>
      </w:r>
    </w:p>
    <w:p>
      <w:pPr>
        <w:pStyle w:val="ListParagraph"/>
        <w:numPr>
          <w:ilvl w:val="0"/>
          <w:numId w:val="2"/>
        </w:numPr>
        <w:spacing w:before="60" w:after="60"/>
      </w:pPr>
      <w:r>
        <w:rPr>
          <w:rFonts w:ascii="Arial" w:cs="Arial" w:eastAsia="Arial" w:hAnsi="Arial"/>
          <w:color w:val="2C3E50"/>
          <w:sz w:val="22"/>
          <w:szCs w:val="22"/>
        </w:rPr>
        <w:t xml:space="preserve">Data storage and retrieval</w:t>
      </w:r>
    </w:p>
    <w:p>
      <w:pPr>
        <w:pStyle w:val="ListParagraph"/>
        <w:numPr>
          <w:ilvl w:val="0"/>
          <w:numId w:val="2"/>
        </w:numPr>
        <w:spacing w:before="60" w:after="60"/>
      </w:pPr>
      <w:r>
        <w:rPr>
          <w:rFonts w:ascii="Arial" w:cs="Arial" w:eastAsia="Arial" w:hAnsi="Arial"/>
          <w:color w:val="2C3E50"/>
          <w:sz w:val="22"/>
          <w:szCs w:val="22"/>
        </w:rPr>
        <w:t xml:space="preserve">Data security and access control</w:t>
      </w:r>
    </w:p>
    <w:p>
      <w:pPr>
        <w:pStyle w:val="ListParagraph"/>
        <w:numPr>
          <w:ilvl w:val="0"/>
          <w:numId w:val="2"/>
        </w:numPr>
        <w:spacing w:before="60" w:after="60"/>
      </w:pPr>
      <w:r>
        <w:rPr>
          <w:rFonts w:ascii="Arial" w:cs="Arial" w:eastAsia="Arial" w:hAnsi="Arial"/>
          <w:color w:val="2C3E50"/>
          <w:sz w:val="22"/>
          <w:szCs w:val="22"/>
        </w:rPr>
        <w:t xml:space="preserve">Concurrent access management (multiple users)</w:t>
      </w:r>
    </w:p>
    <w:p>
      <w:pPr>
        <w:pStyle w:val="ListParagraph"/>
        <w:numPr>
          <w:ilvl w:val="0"/>
          <w:numId w:val="2"/>
        </w:numPr>
        <w:spacing w:before="60" w:after="60"/>
      </w:pPr>
      <w:r>
        <w:rPr>
          <w:rFonts w:ascii="Arial" w:cs="Arial" w:eastAsia="Arial" w:hAnsi="Arial"/>
          <w:color w:val="2C3E50"/>
          <w:sz w:val="22"/>
          <w:szCs w:val="22"/>
        </w:rPr>
        <w:t xml:space="preserve">Data integrity enforcement</w:t>
      </w:r>
    </w:p>
    <w:p>
      <w:pPr>
        <w:pStyle w:val="ListParagraph"/>
        <w:numPr>
          <w:ilvl w:val="0"/>
          <w:numId w:val="2"/>
        </w:numPr>
        <w:spacing w:before="60" w:after="60"/>
      </w:pPr>
      <w:r>
        <w:rPr>
          <w:rFonts w:ascii="Arial" w:cs="Arial" w:eastAsia="Arial" w:hAnsi="Arial"/>
          <w:color w:val="2C3E50"/>
          <w:sz w:val="22"/>
          <w:szCs w:val="22"/>
        </w:rPr>
        <w:t xml:space="preserve">Backup and recovery mechanisms</w:t>
      </w:r>
    </w:p>
    <w:p>
      <w:pPr>
        <w:pStyle w:val="ListParagraph"/>
        <w:numPr>
          <w:ilvl w:val="0"/>
          <w:numId w:val="2"/>
        </w:numPr>
        <w:spacing w:before="60" w:after="60"/>
      </w:pPr>
      <w:r>
        <w:rPr>
          <w:rFonts w:ascii="Arial" w:cs="Arial" w:eastAsia="Arial" w:hAnsi="Arial"/>
          <w:color w:val="2C3E50"/>
          <w:sz w:val="22"/>
          <w:szCs w:val="22"/>
        </w:rPr>
        <w:t xml:space="preserve">Transaction management (ACID properties)</w:t>
      </w:r>
    </w:p>
    <w:p>
      <w:pPr>
        <w:spacing w:before="100" w:after="100"/>
      </w:pPr>
      <w:r>
        <w:t xml:space="preserve"/>
      </w:r>
    </w:p>
    <w:p>
      <w:pPr>
        <w:spacing w:before="80" w:after="100"/>
      </w:pPr>
      <w:r>
        <w:rPr>
          <w:rFonts w:ascii="Arial" w:cs="Arial" w:eastAsia="Arial" w:hAnsi="Arial"/>
          <w:b/>
          <w:bCs/>
          <w:color w:val="2C3E50"/>
          <w:sz w:val="22"/>
          <w:szCs w:val="22"/>
        </w:rPr>
        <w:t xml:space="preserve">Popular DBMS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DBMS</w:t>
            </w:r>
          </w:p>
        </w:tc>
        <w:tc>
          <w:tcPr>
            <w:tcW w:type="dxa" w:w="21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Common Use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Oracle Database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RDBMS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Enterprise, banking, ERP</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MySQL</w:t>
            </w:r>
          </w:p>
        </w:tc>
        <w:tc>
          <w:tcPr>
            <w:tcW w:type="dxa" w:w="2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RDBMS</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Web applications, open-source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PostgreSQL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RDBMS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Advanced open-source, analytics</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SQL Server</w:t>
            </w:r>
          </w:p>
        </w:tc>
        <w:tc>
          <w:tcPr>
            <w:tcW w:type="dxa" w:w="2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RDBMS</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Microsoft ecosystem, enterprise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MongoDB</w:t>
            </w:r>
          </w:p>
        </w:tc>
        <w:tc>
          <w:tcPr>
            <w:tcW w:type="dxa" w:w="21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NoSQL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Document-based, flexible schemas</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SQLite</w:t>
            </w:r>
          </w:p>
        </w:tc>
        <w:tc>
          <w:tcPr>
            <w:tcW w:type="dxa" w:w="21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RDBMS</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Embedded, mobile apps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2. Oracle Database</w:t>
      </w:r>
    </w:p>
    <w:p>
      <w:pPr>
        <w:spacing w:before="80" w:after="100"/>
      </w:pPr>
      <w:r>
        <w:rPr>
          <w:rFonts w:ascii="Arial" w:cs="Arial" w:eastAsia="Arial" w:hAnsi="Arial"/>
          <w:color w:val="2C3E50"/>
          <w:sz w:val="22"/>
          <w:szCs w:val="22"/>
        </w:rPr>
        <w:t xml:space="preserve">Oracle Database is a relational database management system (RDBMS) developed and maintained by Oracle Corporation. It is one of the most widely used enterprise-grade databases in the world, known for robustness, performance, and security.</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2.1 Key Features of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58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High Performance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Optimised query execution engine, indexing, and caching</w:t>
            </w:r>
          </w:p>
        </w:tc>
      </w:tr>
      <w:tr>
        <w:tc>
          <w:tcPr>
            <w:tcW w:type="dxa" w:w="3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Scalability</w:t>
            </w:r>
          </w:p>
        </w:tc>
        <w:tc>
          <w:tcPr>
            <w:tcW w:type="dxa" w:w="5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Handles terabytes of data across distributed systems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Security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Advanced encryption, auditing, and access control</w:t>
            </w:r>
          </w:p>
        </w:tc>
      </w:tr>
      <w:tr>
        <w:tc>
          <w:tcPr>
            <w:tcW w:type="dxa" w:w="3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High Availability</w:t>
            </w:r>
          </w:p>
        </w:tc>
        <w:tc>
          <w:tcPr>
            <w:tcW w:type="dxa" w:w="5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Oracle RAC (Real Application Clusters) ensures uptime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PL/SQL Support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Procedural extension of SQL for complex logic</w:t>
            </w:r>
          </w:p>
        </w:tc>
      </w:tr>
      <w:tr>
        <w:tc>
          <w:tcPr>
            <w:tcW w:type="dxa" w:w="3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Multi-version Concurrency</w:t>
            </w:r>
          </w:p>
        </w:tc>
        <w:tc>
          <w:tcPr>
            <w:tcW w:type="dxa" w:w="5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Readers don't block writers and vice versa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Partitioning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Splits large tables for better performance</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2.2 Common Industry Use Cases</w:t>
      </w:r>
    </w:p>
    <w:p>
      <w:pPr>
        <w:pStyle w:val="ListParagraph"/>
        <w:numPr>
          <w:ilvl w:val="0"/>
          <w:numId w:val="2"/>
        </w:numPr>
        <w:spacing w:before="60" w:after="60"/>
      </w:pPr>
      <w:r>
        <w:rPr>
          <w:rFonts w:ascii="Arial" w:cs="Arial" w:eastAsia="Arial" w:hAnsi="Arial"/>
          <w:color w:val="2C3E50"/>
          <w:sz w:val="22"/>
          <w:szCs w:val="22"/>
        </w:rPr>
        <w:t xml:space="preserve">Banking &amp; Finance – transaction processing, account management</w:t>
      </w:r>
    </w:p>
    <w:p>
      <w:pPr>
        <w:pStyle w:val="ListParagraph"/>
        <w:numPr>
          <w:ilvl w:val="0"/>
          <w:numId w:val="2"/>
        </w:numPr>
        <w:spacing w:before="60" w:after="60"/>
      </w:pPr>
      <w:r>
        <w:rPr>
          <w:rFonts w:ascii="Arial" w:cs="Arial" w:eastAsia="Arial" w:hAnsi="Arial"/>
          <w:color w:val="2C3E50"/>
          <w:sz w:val="22"/>
          <w:szCs w:val="22"/>
        </w:rPr>
        <w:t xml:space="preserve">Enterprise Resource Planning (ERP) – SAP, Oracle EBS</w:t>
      </w:r>
    </w:p>
    <w:p>
      <w:pPr>
        <w:pStyle w:val="ListParagraph"/>
        <w:numPr>
          <w:ilvl w:val="0"/>
          <w:numId w:val="2"/>
        </w:numPr>
        <w:spacing w:before="60" w:after="60"/>
      </w:pPr>
      <w:r>
        <w:rPr>
          <w:rFonts w:ascii="Arial" w:cs="Arial" w:eastAsia="Arial" w:hAnsi="Arial"/>
          <w:color w:val="2C3E50"/>
          <w:sz w:val="22"/>
          <w:szCs w:val="22"/>
        </w:rPr>
        <w:t xml:space="preserve">Government &amp; Healthcare – national databases, patient records</w:t>
      </w:r>
    </w:p>
    <w:p>
      <w:pPr>
        <w:pStyle w:val="ListParagraph"/>
        <w:numPr>
          <w:ilvl w:val="0"/>
          <w:numId w:val="2"/>
        </w:numPr>
        <w:spacing w:before="60" w:after="60"/>
      </w:pPr>
      <w:r>
        <w:rPr>
          <w:rFonts w:ascii="Arial" w:cs="Arial" w:eastAsia="Arial" w:hAnsi="Arial"/>
          <w:color w:val="2C3E50"/>
          <w:sz w:val="22"/>
          <w:szCs w:val="22"/>
        </w:rPr>
        <w:t xml:space="preserve">E-commerce – product catalogues, order management</w:t>
      </w:r>
    </w:p>
    <w:p>
      <w:pPr>
        <w:pStyle w:val="ListParagraph"/>
        <w:numPr>
          <w:ilvl w:val="0"/>
          <w:numId w:val="2"/>
        </w:numPr>
        <w:spacing w:before="60" w:after="60"/>
      </w:pPr>
      <w:r>
        <w:rPr>
          <w:rFonts w:ascii="Arial" w:cs="Arial" w:eastAsia="Arial" w:hAnsi="Arial"/>
          <w:color w:val="2C3E50"/>
          <w:sz w:val="22"/>
          <w:szCs w:val="22"/>
        </w:rPr>
        <w:t xml:space="preserve">Telecommunications – billing, subscriber data</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2.3 SQL vs PL/SQL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Aspect</w:t>
            </w:r>
          </w:p>
        </w:tc>
        <w:tc>
          <w:tcPr>
            <w:tcW w:type="dxa" w:w="343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SQL</w:t>
            </w:r>
          </w:p>
        </w:tc>
        <w:tc>
          <w:tcPr>
            <w:tcW w:type="dxa" w:w="343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PL/SQL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Nature</w:t>
            </w:r>
          </w:p>
        </w:tc>
        <w:tc>
          <w:tcPr>
            <w:tcW w:type="dxa" w:w="3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Declarative query language</w:t>
            </w:r>
          </w:p>
        </w:tc>
        <w:tc>
          <w:tcPr>
            <w:tcW w:type="dxa" w:w="3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Procedural programming language</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Usage</w:t>
            </w:r>
          </w:p>
        </w:tc>
        <w:tc>
          <w:tcPr>
            <w:tcW w:type="dxa" w:w="3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Retrieve / manipulate data</w:t>
            </w:r>
          </w:p>
        </w:tc>
        <w:tc>
          <w:tcPr>
            <w:tcW w:type="dxa" w:w="3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Write logic, loops, conditions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Execution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One statement at a time</w:t>
            </w:r>
          </w:p>
        </w:tc>
        <w:tc>
          <w:tcPr>
            <w:tcW w:type="dxa" w:w="3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Blocks of code at once</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Examples</w:t>
            </w:r>
          </w:p>
        </w:tc>
        <w:tc>
          <w:tcPr>
            <w:tcW w:type="dxa" w:w="3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SELECT, INSERT, UPDATE</w:t>
            </w:r>
          </w:p>
        </w:tc>
        <w:tc>
          <w:tcPr>
            <w:tcW w:type="dxa" w:w="3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Procedures, Functions, Triggers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3. Structured Query Language (SQL)</w:t>
      </w:r>
    </w:p>
    <w:p>
      <w:pPr>
        <w:spacing w:before="80" w:after="100"/>
      </w:pPr>
      <w:r>
        <w:rPr>
          <w:rFonts w:ascii="Arial" w:cs="Arial" w:eastAsia="Arial" w:hAnsi="Arial"/>
          <w:color w:val="2C3E50"/>
          <w:sz w:val="22"/>
          <w:szCs w:val="22"/>
        </w:rPr>
        <w:t xml:space="preserve">SQL (Structured Query Language) is the standard language used to communicate with relational databases. It is not a programming language in the traditional sense — it is declarative, meaning you describe what you want, not how to get 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E8F4FD" w:val="clear"/>
            <w:tcMar>
              <w:top w:type="dxa" w:w="100"/>
              <w:left w:type="dxa" w:w="200"/>
              <w:bottom w:type="dxa" w:w="100"/>
              <w:right w:type="dxa" w:w="200"/>
            </w:tcMar>
          </w:tcPr>
          <w:p>
            <w:r>
              <w:rPr>
                <w:rFonts w:ascii="Arial" w:cs="Arial" w:eastAsia="Arial" w:hAnsi="Arial"/>
                <w:i/>
                <w:iCs/>
                <w:color w:val="2C3E50"/>
                <w:sz w:val="21"/>
                <w:szCs w:val="21"/>
              </w:rPr>
              <w:t xml:space="preserve">Key insight: SQL was originally called SEQUEL (Structured English Query Language) and was developed at IBM in the 1970s. It became an ANSI/ISO standard in 1986 and has been the industry standard ever since.</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3.1 What SQL Can Do</w:t>
      </w:r>
    </w:p>
    <w:p>
      <w:pPr>
        <w:pStyle w:val="ListParagraph"/>
        <w:numPr>
          <w:ilvl w:val="0"/>
          <w:numId w:val="2"/>
        </w:numPr>
        <w:spacing w:before="60" w:after="60"/>
      </w:pPr>
      <w:r>
        <w:rPr>
          <w:rFonts w:ascii="Arial" w:cs="Arial" w:eastAsia="Arial" w:hAnsi="Arial"/>
          <w:color w:val="2C3E50"/>
          <w:sz w:val="22"/>
          <w:szCs w:val="22"/>
        </w:rPr>
        <w:t xml:space="preserve">Create and modify database structures (tables, indexes, views)</w:t>
      </w:r>
    </w:p>
    <w:p>
      <w:pPr>
        <w:pStyle w:val="ListParagraph"/>
        <w:numPr>
          <w:ilvl w:val="0"/>
          <w:numId w:val="2"/>
        </w:numPr>
        <w:spacing w:before="60" w:after="60"/>
      </w:pPr>
      <w:r>
        <w:rPr>
          <w:rFonts w:ascii="Arial" w:cs="Arial" w:eastAsia="Arial" w:hAnsi="Arial"/>
          <w:color w:val="2C3E50"/>
          <w:sz w:val="22"/>
          <w:szCs w:val="22"/>
        </w:rPr>
        <w:t xml:space="preserve">Insert, update, and delete records</w:t>
      </w:r>
    </w:p>
    <w:p>
      <w:pPr>
        <w:pStyle w:val="ListParagraph"/>
        <w:numPr>
          <w:ilvl w:val="0"/>
          <w:numId w:val="2"/>
        </w:numPr>
        <w:spacing w:before="60" w:after="60"/>
      </w:pPr>
      <w:r>
        <w:rPr>
          <w:rFonts w:ascii="Arial" w:cs="Arial" w:eastAsia="Arial" w:hAnsi="Arial"/>
          <w:color w:val="2C3E50"/>
          <w:sz w:val="22"/>
          <w:szCs w:val="22"/>
        </w:rPr>
        <w:t xml:space="preserve">Query and retrieve data using powerful filtering and sorting</w:t>
      </w:r>
    </w:p>
    <w:p>
      <w:pPr>
        <w:pStyle w:val="ListParagraph"/>
        <w:numPr>
          <w:ilvl w:val="0"/>
          <w:numId w:val="2"/>
        </w:numPr>
        <w:spacing w:before="60" w:after="60"/>
      </w:pPr>
      <w:r>
        <w:rPr>
          <w:rFonts w:ascii="Arial" w:cs="Arial" w:eastAsia="Arial" w:hAnsi="Arial"/>
          <w:color w:val="2C3E50"/>
          <w:sz w:val="22"/>
          <w:szCs w:val="22"/>
        </w:rPr>
        <w:t xml:space="preserve">Control user access to data</w:t>
      </w:r>
    </w:p>
    <w:p>
      <w:pPr>
        <w:pStyle w:val="ListParagraph"/>
        <w:numPr>
          <w:ilvl w:val="0"/>
          <w:numId w:val="2"/>
        </w:numPr>
        <w:spacing w:before="60" w:after="60"/>
      </w:pPr>
      <w:r>
        <w:rPr>
          <w:rFonts w:ascii="Arial" w:cs="Arial" w:eastAsia="Arial" w:hAnsi="Arial"/>
          <w:color w:val="2C3E50"/>
          <w:sz w:val="22"/>
          <w:szCs w:val="22"/>
        </w:rPr>
        <w:t xml:space="preserve">Manage transactions to ensure data integrity</w:t>
      </w:r>
    </w:p>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4. SQL Command Categories</w:t>
      </w:r>
    </w:p>
    <w:p>
      <w:pPr>
        <w:spacing w:before="80" w:after="100"/>
      </w:pPr>
      <w:r>
        <w:rPr>
          <w:rFonts w:ascii="Arial" w:cs="Arial" w:eastAsia="Arial" w:hAnsi="Arial"/>
          <w:color w:val="2C3E50"/>
          <w:sz w:val="22"/>
          <w:szCs w:val="22"/>
        </w:rPr>
        <w:t xml:space="preserve">SQL commands are grouped into five major categories based on their purpose. Understanding these categories is foundational to working with any relational database.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Full Name</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Commands</w:t>
            </w:r>
          </w:p>
        </w:tc>
        <w:tc>
          <w:tcPr>
            <w:tcW w:type="dxa" w:w="26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DDL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Definition Language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CREATE, ALTER, DROP, TRUNCATE</w:t>
            </w:r>
          </w:p>
        </w:tc>
        <w:tc>
          <w:tcPr>
            <w:tcW w:type="dxa" w:w="26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Define/modify database structure</w:t>
            </w:r>
          </w:p>
        </w:tc>
      </w:tr>
      <w:tr>
        <w:tc>
          <w:tcPr>
            <w:tcW w:type="dxa" w:w="1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DML</w:t>
            </w:r>
          </w:p>
        </w:tc>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Data Manipulation Language</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INSERT, UPDATE, DELETE</w:t>
            </w:r>
          </w:p>
        </w:tc>
        <w:tc>
          <w:tcPr>
            <w:tcW w:type="dxa" w:w="26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Manipulate data in tables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DQL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Query Language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SELECT</w:t>
            </w:r>
          </w:p>
        </w:tc>
        <w:tc>
          <w:tcPr>
            <w:tcW w:type="dxa" w:w="26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Retrieve / query data</w:t>
            </w:r>
          </w:p>
        </w:tc>
      </w:tr>
      <w:tr>
        <w:tc>
          <w:tcPr>
            <w:tcW w:type="dxa" w:w="1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TCL</w:t>
            </w:r>
          </w:p>
        </w:tc>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Transaction Control Language</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COMMIT, ROLLBACK, SAVEPOINT</w:t>
            </w:r>
          </w:p>
        </w:tc>
        <w:tc>
          <w:tcPr>
            <w:tcW w:type="dxa" w:w="26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Manage transactions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DCL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Data Control Language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GRANT, REVOKE</w:t>
            </w:r>
          </w:p>
        </w:tc>
        <w:tc>
          <w:tcPr>
            <w:tcW w:type="dxa" w:w="26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Control user access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4.1 DDL – Data Definition Language</w:t>
      </w:r>
    </w:p>
    <w:p>
      <w:pPr>
        <w:spacing w:before="80" w:after="100"/>
      </w:pPr>
      <w:r>
        <w:rPr>
          <w:rFonts w:ascii="Arial" w:cs="Arial" w:eastAsia="Arial" w:hAnsi="Arial"/>
          <w:color w:val="2C3E50"/>
          <w:sz w:val="22"/>
          <w:szCs w:val="22"/>
        </w:rPr>
        <w:t xml:space="preserve">DDL commands define and manage the structure (schema) of the database. These commands auto-commit — they cannot be rolled back.</w:t>
      </w:r>
    </w:p>
    <w:p>
      <w:pPr>
        <w:spacing w:before="100" w:after="100"/>
      </w:pPr>
      <w:r>
        <w:t xml:space="preserve"/>
      </w:r>
    </w:p>
    <w:p>
      <w:pPr>
        <w:pStyle w:val="Heading3"/>
        <w:spacing w:before="200" w:after="120"/>
      </w:pPr>
      <w:r>
        <w:rPr>
          <w:rFonts w:ascii="Arial" w:cs="Arial" w:eastAsia="Arial" w:hAnsi="Arial"/>
          <w:b/>
          <w:bCs/>
          <w:color w:val="2C3E50"/>
          <w:sz w:val="22"/>
          <w:szCs w:val="22"/>
        </w:rPr>
        <w:t xml:space="preserve">CREATE – Create a new table or other object</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CREATE TABLE employees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id       NUMBER,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name     VARCHAR2(50),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salary   NUMBER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ALTER – Modify an existing table</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Add a new column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 ADD (email VARCHAR2(100));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Modify a column's data type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 MODIFY (name VARCHAR2(100));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Drop a column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 DROP COLUMN email;</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DROP – Delete a table permanently</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DROP TABLE employees;</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TRUNCATE – Remove all data, keep structure</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TRUNCATE TABLE employees;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Removes Data?</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Removes Structure?</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Can Rollback?</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DROP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r>
      <w:tr>
        <w:tc>
          <w:tcPr>
            <w:tcW w:type="dxa" w:w="234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TRUNCATE</w:t>
            </w:r>
          </w:p>
        </w:tc>
        <w:tc>
          <w:tcPr>
            <w:tcW w:type="dxa" w:w="234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234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234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DELETE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 (rows)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Yes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4.2 DML – Data Manipulation Language</w:t>
      </w:r>
    </w:p>
    <w:p>
      <w:pPr>
        <w:spacing w:before="80" w:after="100"/>
      </w:pPr>
      <w:r>
        <w:rPr>
          <w:rFonts w:ascii="Arial" w:cs="Arial" w:eastAsia="Arial" w:hAnsi="Arial"/>
          <w:color w:val="2C3E50"/>
          <w:sz w:val="22"/>
          <w:szCs w:val="22"/>
        </w:rPr>
        <w:t xml:space="preserve">DML commands manipulate the data within tables. Unlike DDL, DML commands can be rolled back within a transaction.</w:t>
      </w:r>
    </w:p>
    <w:p>
      <w:pPr>
        <w:spacing w:before="100" w:after="100"/>
      </w:pPr>
      <w:r>
        <w:t xml:space="preserve"/>
      </w:r>
    </w:p>
    <w:p>
      <w:pPr>
        <w:pStyle w:val="Heading3"/>
        <w:spacing w:before="200" w:after="120"/>
      </w:pPr>
      <w:r>
        <w:rPr>
          <w:rFonts w:ascii="Arial" w:cs="Arial" w:eastAsia="Arial" w:hAnsi="Arial"/>
          <w:b/>
          <w:bCs/>
          <w:color w:val="2C3E50"/>
          <w:sz w:val="22"/>
          <w:szCs w:val="22"/>
        </w:rPr>
        <w:t xml:space="preserve">INSERT – Add new rows</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Insert all columns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INSERT INTO employees VALUES (1, 'Alice', 75000);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Insert specific columns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INSERT INTO employees (id, name) VALUES (2, 'Bob');</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UPDATE – Modify existing data</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UPDATE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SET salary = 85000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id = 1;</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E8F4FD" w:val="clear"/>
            <w:tcMar>
              <w:top w:type="dxa" w:w="100"/>
              <w:left w:type="dxa" w:w="200"/>
              <w:bottom w:type="dxa" w:w="100"/>
              <w:right w:type="dxa" w:w="200"/>
            </w:tcMar>
          </w:tcPr>
          <w:p>
            <w:r>
              <w:rPr>
                <w:rFonts w:ascii="Arial" w:cs="Arial" w:eastAsia="Arial" w:hAnsi="Arial"/>
                <w:i/>
                <w:iCs/>
                <w:color w:val="2C3E50"/>
                <w:sz w:val="21"/>
                <w:szCs w:val="21"/>
              </w:rPr>
              <w:t xml:space="preserve">Warning: Always use a WHERE clause with UPDATE and DELETE. Without it, ALL rows in the table will be affected.</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DELETE – Remove rows</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Delete specific row</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DELETE FROM employees WHERE id = 2;</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Delete all rows (can rollback, unlike TRUNCATE)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DELETE FROM employees;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4.3 DQL – Data Query Language</w:t>
      </w:r>
    </w:p>
    <w:p>
      <w:pPr>
        <w:spacing w:before="80" w:after="100"/>
      </w:pPr>
      <w:r>
        <w:rPr>
          <w:rFonts w:ascii="Arial" w:cs="Arial" w:eastAsia="Arial" w:hAnsi="Arial"/>
          <w:color w:val="2C3E50"/>
          <w:sz w:val="22"/>
          <w:szCs w:val="22"/>
        </w:rPr>
        <w:t xml:space="preserve">DQL has only one command — SELECT — but it is the most powerful and frequently used command in SQL.</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Basic syntax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column1, column2 FROM table_name;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all columns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with alias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name AS employee_name, salary AS monthly_pay FROM employees;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4.4 TCL – Transaction Control Language</w:t>
      </w:r>
    </w:p>
    <w:p>
      <w:pPr>
        <w:spacing w:before="80" w:after="100"/>
      </w:pPr>
      <w:r>
        <w:rPr>
          <w:rFonts w:ascii="Arial" w:cs="Arial" w:eastAsia="Arial" w:hAnsi="Arial"/>
          <w:color w:val="2C3E50"/>
          <w:sz w:val="22"/>
          <w:szCs w:val="22"/>
        </w:rPr>
        <w:t xml:space="preserve">TCL commands manage transactions to ensure data consistency. A transaction is a sequence of operations treated as a single unit.</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Save a point to rollback to</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SAVEPOINT before_update;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UPDATE employees SET salary = 90000 WHERE id = 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Undo to savepoint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ROLLBACK TO before_update;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Confirm all changes permanently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COMMIT;</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4.5 DCL – Data Control Language</w:t>
      </w:r>
    </w:p>
    <w:p>
      <w:pPr>
        <w:spacing w:before="80" w:after="100"/>
      </w:pPr>
      <w:r>
        <w:rPr>
          <w:rFonts w:ascii="Arial" w:cs="Arial" w:eastAsia="Arial" w:hAnsi="Arial"/>
          <w:color w:val="2C3E50"/>
          <w:sz w:val="22"/>
          <w:szCs w:val="22"/>
        </w:rPr>
        <w:t xml:space="preserve">DCL commands control who can access what in the database.</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Grant SELECT permission to a user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GRANT SELECT ON employees TO user1;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Grant multiple privileges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GRANT SELECT, INSERT, UPDATE ON employees TO user2;</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Remove privileges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REVOKE INSERT ON employees FROM user2;</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5. Tables in Oracle</w:t>
      </w:r>
    </w:p>
    <w:p>
      <w:pPr>
        <w:spacing w:before="80" w:after="100"/>
      </w:pPr>
      <w:r>
        <w:rPr>
          <w:rFonts w:ascii="Arial" w:cs="Arial" w:eastAsia="Arial" w:hAnsi="Arial"/>
          <w:color w:val="2C3E50"/>
          <w:sz w:val="22"/>
          <w:szCs w:val="22"/>
        </w:rPr>
        <w:t xml:space="preserve">A table is the fundamental storage object in a relational database. It organises data in a grid of rows (records) and columns (attributes), similar to a spreadsheet — but with enforced structure and rules.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5.1 Table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443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243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Also Called</w:t>
            </w:r>
          </w:p>
        </w:tc>
        <w:tc>
          <w:tcPr>
            <w:tcW w:type="dxa" w:w="443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Row</w:t>
            </w:r>
          </w:p>
        </w:tc>
        <w:tc>
          <w:tcPr>
            <w:tcW w:type="dxa" w:w="2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Record / Tuple</w:t>
            </w:r>
          </w:p>
        </w:tc>
        <w:tc>
          <w:tcPr>
            <w:tcW w:type="dxa" w:w="4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 single entry containing related data</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Column</w:t>
            </w:r>
          </w:p>
        </w:tc>
        <w:tc>
          <w:tcPr>
            <w:tcW w:type="dxa" w:w="2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Attribute / Field</w:t>
            </w:r>
          </w:p>
        </w:tc>
        <w:tc>
          <w:tcPr>
            <w:tcW w:type="dxa" w:w="4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 specific type of data stored in every row</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Primary Key</w:t>
            </w:r>
          </w:p>
        </w:tc>
        <w:tc>
          <w:tcPr>
            <w:tcW w:type="dxa" w:w="2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PK</w:t>
            </w:r>
          </w:p>
        </w:tc>
        <w:tc>
          <w:tcPr>
            <w:tcW w:type="dxa" w:w="4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Uniquely identifies each row in the table</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Foreign Key</w:t>
            </w:r>
          </w:p>
        </w:tc>
        <w:tc>
          <w:tcPr>
            <w:tcW w:type="dxa" w:w="2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FK</w:t>
            </w:r>
          </w:p>
        </w:tc>
        <w:tc>
          <w:tcPr>
            <w:tcW w:type="dxa" w:w="443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Links a column to a primary key in another table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Cell</w:t>
            </w:r>
          </w:p>
        </w:tc>
        <w:tc>
          <w:tcPr>
            <w:tcW w:type="dxa" w:w="2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w:t>
            </w:r>
          </w:p>
        </w:tc>
        <w:tc>
          <w:tcPr>
            <w:tcW w:type="dxa" w:w="443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Intersection of a row and column — holds one value</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5.2 Creating Tables</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CREATE TABLE students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student_id    NUMBER PRIMARY KEY,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student_name  VARCHAR2(100) NOT NULL,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marks         NUMBER CHECK (marks BETWEEN 0 AND 100),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enrol_date    DATE DEFAULT SYSDATE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6. Oracle Data Types</w:t>
      </w:r>
    </w:p>
    <w:p>
      <w:pPr>
        <w:spacing w:before="80" w:after="100"/>
      </w:pPr>
      <w:r>
        <w:rPr>
          <w:rFonts w:ascii="Arial" w:cs="Arial" w:eastAsia="Arial" w:hAnsi="Arial"/>
          <w:color w:val="2C3E50"/>
          <w:sz w:val="22"/>
          <w:szCs w:val="22"/>
        </w:rPr>
        <w:t xml:space="preserve">Every column in a table must have a declared data type. Choosing the right data type ensures data integrity, efficient storage, and correct operations.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3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0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 Usage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NUMBER(p,s)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Numeric values; p=precision, s=scale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salary NUMBER(10,2)</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VARCHAR2(n)</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Variable-length string up to n chars</w:t>
            </w:r>
          </w:p>
        </w:tc>
        <w:tc>
          <w:tcPr>
            <w:tcW w:type="dxa" w:w="30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name VARCHAR2(100)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CHAR(n)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Fixed-length string, padded with spaces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gender CHAR(1)</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DATE</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Date and time (century to second)</w:t>
            </w:r>
          </w:p>
        </w:tc>
        <w:tc>
          <w:tcPr>
            <w:tcW w:type="dxa" w:w="30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dob DATE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TIMESTAMP</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Date/time with fractional seconds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created_at TIMESTAMP</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CLOB</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Character Large Object — up to 4GB text</w:t>
            </w:r>
          </w:p>
        </w:tc>
        <w:tc>
          <w:tcPr>
            <w:tcW w:type="dxa" w:w="30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description CLOB</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BLOB</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Binary Large Object — images, files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photo BLOB</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BOOLEAN</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TRUE / FALSE (PL/SQL only)</w:t>
            </w:r>
          </w:p>
        </w:tc>
        <w:tc>
          <w:tcPr>
            <w:tcW w:type="dxa" w:w="30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is_active BOOLEAN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INTERVAL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Stores a period of time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duration INTERVAL DAY TO SECOND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E8F4FD" w:val="clear"/>
            <w:tcMar>
              <w:top w:type="dxa" w:w="100"/>
              <w:left w:type="dxa" w:w="200"/>
              <w:bottom w:type="dxa" w:w="100"/>
              <w:right w:type="dxa" w:w="200"/>
            </w:tcMar>
          </w:tcPr>
          <w:p>
            <w:r>
              <w:rPr>
                <w:rFonts w:ascii="Arial" w:cs="Arial" w:eastAsia="Arial" w:hAnsi="Arial"/>
                <w:i/>
                <w:iCs/>
                <w:color w:val="2C3E50"/>
                <w:sz w:val="21"/>
                <w:szCs w:val="21"/>
              </w:rPr>
              <w:t xml:space="preserve">Tip: Always prefer VARCHAR2 over CHAR for strings unless the length is truly fixed (e.g., country codes). CHAR pads shorter strings with spaces, which can cause subtle comparison bugs.</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7. Inserting &amp; Querying Data</w:t>
      </w:r>
    </w:p>
    <w:p>
      <w:pPr>
        <w:pStyle w:val="Heading2"/>
        <w:spacing w:before="300" w:after="160"/>
      </w:pPr>
      <w:r>
        <w:rPr>
          <w:rFonts w:ascii="Arial" w:cs="Arial" w:eastAsia="Arial" w:hAnsi="Arial"/>
          <w:b/>
          <w:bCs/>
          <w:color w:val="2E75B6"/>
          <w:sz w:val="26"/>
          <w:szCs w:val="26"/>
        </w:rPr>
        <w:t xml:space="preserve">7.1 INSERT Statement</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Full row insert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INSERT INTO students VALUES (1, 'Rahul', 92, SYSDATE);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Partial insert (unspecified columns get NULL or default)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INSERT INTO students (student_id, student_name) VALUES (2, 'Priya');</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Insert from another table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INSERT INTO archive_students SELECT * FROM students WHERE marks &lt; 40;</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7.2 SELECT Statement – Complete Syntax</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[DISTINCT] column1, column2,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table_name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condition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column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HAVING   group_condition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ORDER BY column [ASC | DESC];</w:t>
            </w:r>
          </w:p>
        </w:tc>
      </w:tr>
    </w:tbl>
    <w:p>
      <w:pPr>
        <w:spacing w:before="100" w:after="100"/>
      </w:pPr>
      <w:r>
        <w:t xml:space="preserve"/>
      </w:r>
    </w:p>
    <w:p>
      <w:pPr>
        <w:spacing w:before="80" w:after="100"/>
      </w:pPr>
      <w:r>
        <w:rPr>
          <w:rFonts w:ascii="Arial" w:cs="Arial" w:eastAsia="Arial" w:hAnsi="Arial"/>
          <w:color w:val="2C3E50"/>
          <w:sz w:val="22"/>
          <w:szCs w:val="22"/>
        </w:rPr>
        <w:t xml:space="preserve">The clauses must always appear in this order. Skipping ORDER BY or HAVING is fine, but you cannot reorder them.</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7.3 Filtering with WHERE</w:t>
      </w:r>
    </w:p>
    <w:p>
      <w:pPr>
        <w:spacing w:before="80" w:after="100"/>
      </w:pPr>
      <w:r>
        <w:rPr>
          <w:rFonts w:ascii="Arial" w:cs="Arial" w:eastAsia="Arial" w:hAnsi="Arial"/>
          <w:color w:val="2C3E50"/>
          <w:sz w:val="22"/>
          <w:szCs w:val="22"/>
        </w:rPr>
        <w:t xml:space="preserve">The WHERE clause filters rows before they are returned.</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Simple filter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marks &gt; 80;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Multiple conditions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marks &gt; 60 AND student_name = 'Rahul';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Range filter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marks BETWEEN 50 AND 75;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List filter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student_id IN (1, 3, 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Pattern matching (% = any chars, _ = one char)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student_name LIKE 'R%';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NULL check</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WHERE marks IS NULL;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Operator</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c>
          <w:tcPr>
            <w:tcW w:type="dxa" w:w="38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Equal to</w:t>
            </w:r>
          </w:p>
        </w:tc>
        <w:tc>
          <w:tcPr>
            <w:tcW w:type="dxa" w:w="3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marks = 90</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&lt;&gt; or !=</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Not equal to</w:t>
            </w:r>
          </w:p>
        </w:tc>
        <w:tc>
          <w:tcPr>
            <w:tcW w:type="dxa" w:w="3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marks &lt;&gt; 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&gt; / &lt;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Greater / Less than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marks &gt; 60</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&gt;= / &lt;=</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Greater or equal / Less or equal</w:t>
            </w:r>
          </w:p>
        </w:tc>
        <w:tc>
          <w:tcPr>
            <w:tcW w:type="dxa" w:w="3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marks &gt;= 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BETWEEN a AND b</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Inclusive range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marks BETWEEN 40 AND 80</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IN (list)</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Matches any value in list</w:t>
            </w:r>
          </w:p>
        </w:tc>
        <w:tc>
          <w:tcPr>
            <w:tcW w:type="dxa" w:w="3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id IN (1,2,3)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LIKE 'pattern'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Pattern match (% and _)</w:t>
            </w:r>
          </w:p>
        </w:tc>
        <w:tc>
          <w:tcPr>
            <w:tcW w:type="dxa" w:w="3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name LIKE 'A%'</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IS NULL</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Checks for NULL</w:t>
            </w:r>
          </w:p>
        </w:tc>
        <w:tc>
          <w:tcPr>
            <w:tcW w:type="dxa" w:w="3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email IS NULL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IS NOT NULL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Checks for non-NULL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email IS NOT NULL</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7.4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Operator</w:t>
            </w:r>
          </w:p>
        </w:tc>
        <w:tc>
          <w:tcPr>
            <w:tcW w:type="dxa" w:w="3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c>
          <w:tcPr>
            <w:tcW w:type="dxa" w:w="43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AND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Both conditions must be true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marks &gt; 60 AND name = 'Ali'</w:t>
            </w:r>
          </w:p>
        </w:tc>
      </w:tr>
      <w:tr>
        <w:tc>
          <w:tcPr>
            <w:tcW w:type="dxa" w:w="1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OR</w:t>
            </w:r>
          </w:p>
        </w:tc>
        <w:tc>
          <w:tcPr>
            <w:tcW w:type="dxa" w:w="3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At least one condition must be true</w:t>
            </w:r>
          </w:p>
        </w:tc>
        <w:tc>
          <w:tcPr>
            <w:tcW w:type="dxa" w:w="43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marks &lt; 40 OR marks &gt; 90</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Negates a condition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NOT (marks &gt; 80)</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7.5 Sorting with ORDER BY</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Sort ascending (default)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ORDER BY marks ASC;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Sort descending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ORDER BY marks DESC;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Sort by multiple columns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ORDER BY marks DESC, student_name ASC;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NULLs position (Oracle-specific)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 FROM students ORDER BY marks DESC NULLS LAST;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8. Aggregate Functions</w:t>
      </w:r>
    </w:p>
    <w:p>
      <w:pPr>
        <w:spacing w:before="80" w:after="100"/>
      </w:pPr>
      <w:r>
        <w:rPr>
          <w:rFonts w:ascii="Arial" w:cs="Arial" w:eastAsia="Arial" w:hAnsi="Arial"/>
          <w:color w:val="2C3E50"/>
          <w:sz w:val="22"/>
          <w:szCs w:val="22"/>
        </w:rPr>
        <w:t xml:space="preserve">Aggregate functions operate on sets of rows and return a single summary value. They are used in SELECT statements, typically with GROUP BY.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35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6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COUNT(*)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Counts all rows (including NULLs)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COUNT(*) → total rows</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COUNT(col)</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Counts non-NULL values in column</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COUNT(email) → rows with email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SUM(col)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Adds all numeric values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SUM(salary) → total payroll</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AVG(col)</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Average of numeric values</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AVG(marks) → mean marks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MAX(col)</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Highest value in column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MAX(salary) → top earner</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MIN(col)</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Lowest value in column</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MIN(marks) → lowest score</w:t>
            </w:r>
          </w:p>
        </w:tc>
      </w:tr>
    </w:tbl>
    <w:p>
      <w:pPr>
        <w:spacing w:before="100" w:after="100"/>
      </w:pPr>
      <w:r>
        <w:t xml:space="preserve"/>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How many students scored above 80?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COUNT(*) FROM students WHERE marks &gt; 80;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Total salary paid per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department_id, SUM(salary) AS total_salary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department_id;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Average marks with 2 decimal places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ROUND(AVG(marks), 2) AS avg_marks FROM students;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8.1 GROUP BY Clause</w:t>
      </w:r>
    </w:p>
    <w:p>
      <w:pPr>
        <w:spacing w:before="80" w:after="100"/>
      </w:pPr>
      <w:r>
        <w:rPr>
          <w:rFonts w:ascii="Arial" w:cs="Arial" w:eastAsia="Arial" w:hAnsi="Arial"/>
          <w:color w:val="2C3E50"/>
          <w:sz w:val="22"/>
          <w:szCs w:val="22"/>
        </w:rPr>
        <w:t xml:space="preserve">GROUP BY groups rows with the same values in the specified columns, allowing aggregate functions to operate on each group independently.</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Count employees per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department, COUNT(*) AS headcount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ORDER BY headcount DESC;</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Average salary per job title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job_title, ROUND(AVG(salary), 0) AS avg_salary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job_title;</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8.2 HAVING Clause</w:t>
      </w:r>
    </w:p>
    <w:p>
      <w:pPr>
        <w:spacing w:before="80" w:after="100"/>
      </w:pPr>
      <w:r>
        <w:rPr>
          <w:rFonts w:ascii="Arial" w:cs="Arial" w:eastAsia="Arial" w:hAnsi="Arial"/>
          <w:color w:val="2C3E50"/>
          <w:sz w:val="22"/>
          <w:szCs w:val="22"/>
        </w:rPr>
        <w:t xml:space="preserve">HAVING filters groups after GROUP BY is applied. Think of it as the WHERE clause for groups — you cannot use WHERE to filter aggregated results.</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Only departments with more than 5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department, COUNT(*) AS headcount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HAVING COUNT(*) &gt; 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Departments with average salary above 60000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department, AVG(salary) AS avg_sal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GROUP BY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HAVING AVG(salary) &gt; 60000;</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2400"/>
        <w:gridCol w:w="220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Clause</w:t>
            </w:r>
          </w:p>
        </w:tc>
        <w:tc>
          <w:tcPr>
            <w:tcW w:type="dxa" w:w="29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Filters</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Can Use Aggregates?</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When Applied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WHERE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Individual rows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Before GROUP BY</w:t>
            </w:r>
          </w:p>
        </w:tc>
      </w:tr>
      <w:tr>
        <w:tc>
          <w:tcPr>
            <w:tcW w:type="dxa" w:w="1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HAVING</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Groups of rows</w:t>
            </w:r>
          </w:p>
        </w:tc>
        <w:tc>
          <w:tcPr>
            <w:tcW w:type="dxa" w:w="24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Yes</w:t>
            </w:r>
          </w:p>
        </w:tc>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After GROUP BY</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9. Constraints in Oracle</w:t>
      </w:r>
    </w:p>
    <w:p>
      <w:pPr>
        <w:spacing w:before="80" w:after="100"/>
      </w:pPr>
      <w:r>
        <w:rPr>
          <w:rFonts w:ascii="Arial" w:cs="Arial" w:eastAsia="Arial" w:hAnsi="Arial"/>
          <w:color w:val="2C3E50"/>
          <w:sz w:val="22"/>
          <w:szCs w:val="22"/>
        </w:rPr>
        <w:t xml:space="preserve">Constraints are rules applied to columns or tables to enforce data integrity. They are defined at table creation or added later with ALTER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Constraint</w:t>
            </w:r>
          </w:p>
        </w:tc>
        <w:tc>
          <w:tcPr>
            <w:tcW w:type="dxa" w:w="3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c>
          <w:tcPr>
            <w:tcW w:type="dxa" w:w="32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PRIMARY KEY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Uniquely identifies each row; NOT NULL + UNIQUE</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id NUMBER PRIMARY KEY</w:t>
            </w:r>
          </w:p>
        </w:tc>
      </w:tr>
      <w:tr>
        <w:tc>
          <w:tcPr>
            <w:tcW w:type="dxa" w:w="23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FOREIGN KEY</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Enforces referential integrity to another table</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dept_id REFERENCES departments(id)</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UNIQUE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All values in column must be distinct</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email VARCHAR2(100) UNIQUE</w:t>
            </w:r>
          </w:p>
        </w:tc>
      </w:tr>
      <w:tr>
        <w:tc>
          <w:tcPr>
            <w:tcW w:type="dxa" w:w="23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NOT NULL</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Column cannot contain NULL values</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name VARCHAR2(50) NOT NULL</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CHECK</w:t>
            </w:r>
          </w:p>
        </w:tc>
        <w:tc>
          <w:tcPr>
            <w:tcW w:type="dxa" w:w="3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Value must satisfy a boolean condition</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salary NUMBER CHECK (salary &gt; 0)</w:t>
            </w:r>
          </w:p>
        </w:tc>
      </w:tr>
      <w:tr>
        <w:tc>
          <w:tcPr>
            <w:tcW w:type="dxa" w:w="23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DEFAULT</w:t>
            </w:r>
          </w:p>
        </w:tc>
        <w:tc>
          <w:tcPr>
            <w:tcW w:type="dxa" w:w="3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Provides default value if none supplied</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status CHAR(1) DEFAULT 'A'</w:t>
            </w:r>
          </w:p>
        </w:tc>
      </w:tr>
    </w:tbl>
    <w:p>
      <w:pPr>
        <w:spacing w:before="100" w:after="100"/>
      </w:pPr>
      <w:r>
        <w:t xml:space="preserve"/>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Table with multiple constraints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CREATE TABLE employees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emp_id     NUMBER        PRIMARY KEY,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name       VARCHAR2(100) NOT NULL,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email      VARCHAR2(150) UNIQUE,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dept_id    NUMBER        REFERENCES departments(dept_id),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salary     NUMBER        CHECK (salary &gt; 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status     CHAR(1)       DEFAULT 'A' CHECK (status IN ('A','I'))</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E8F4FD" w:val="clear"/>
            <w:tcMar>
              <w:top w:type="dxa" w:w="100"/>
              <w:left w:type="dxa" w:w="200"/>
              <w:bottom w:type="dxa" w:w="100"/>
              <w:right w:type="dxa" w:w="200"/>
            </w:tcMar>
          </w:tcPr>
          <w:p>
            <w:r>
              <w:rPr>
                <w:rFonts w:ascii="Arial" w:cs="Arial" w:eastAsia="Arial" w:hAnsi="Arial"/>
                <w:i/>
                <w:iCs/>
                <w:color w:val="2C3E50"/>
                <w:sz w:val="21"/>
                <w:szCs w:val="21"/>
              </w:rPr>
              <w:t xml:space="preserve">Note: A PRIMARY KEY is automatically UNIQUE and NOT NULL. You do not need to add those constraints separately to the same column.</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9.1 Adding Constraints After Table Creation</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Add PRIMARY KEY constraint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 ADD CONSTRAINT pk_emp PRIMARY KEY (emp_id);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Add FOREIGN KEY constraint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ADD CONSTRAINT fk_dept FOREIGN KEY (dept_id) REFERENCES departments(dept_id);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Drop a constraint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ALTER TABLE employees DROP CONSTRAINT fk_dept;</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10. Joins in SQL</w:t>
      </w:r>
    </w:p>
    <w:p>
      <w:pPr>
        <w:spacing w:before="80" w:after="100"/>
      </w:pPr>
      <w:r>
        <w:rPr>
          <w:rFonts w:ascii="Arial" w:cs="Arial" w:eastAsia="Arial" w:hAnsi="Arial"/>
          <w:color w:val="2C3E50"/>
          <w:sz w:val="22"/>
          <w:szCs w:val="22"/>
        </w:rPr>
        <w:t xml:space="preserve">Joins combine rows from two or more tables based on a related column. They are the mechanism for navigating relationships in a relational database.</w:t>
      </w:r>
    </w:p>
    <w:p>
      <w:pPr>
        <w:spacing w:before="100" w:after="10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Join Type</w:t>
            </w:r>
          </w:p>
        </w:tc>
        <w:tc>
          <w:tcPr>
            <w:tcW w:type="dxa" w:w="42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Returns</w:t>
            </w:r>
          </w:p>
        </w:tc>
        <w:tc>
          <w:tcPr>
            <w:tcW w:type="dxa" w:w="32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Use Case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INNER JOIN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Only rows with matching values in both tables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Find employees who have a department</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LEFT JOIN</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All rows from left table + matching from right (NULLs for no match)</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All employees, whether or not they have a dept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RIGHT JOIN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All rows from right table + matching from left</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All departments, even without employees</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FULL JOIN</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All rows from both tables; NULLs where no match</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Complete picture across both tables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CROSS JOIN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Cartesian product of both tables</w:t>
            </w:r>
          </w:p>
        </w:tc>
        <w:tc>
          <w:tcPr>
            <w:tcW w:type="dxa" w:w="32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Generate all combinations (rarely used)</w:t>
            </w:r>
          </w:p>
        </w:tc>
      </w:tr>
      <w:tr>
        <w:tc>
          <w:tcPr>
            <w:tcW w:type="dxa" w:w="2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SELF JOIN</w:t>
            </w:r>
          </w:p>
        </w:tc>
        <w:tc>
          <w:tcPr>
            <w:tcW w:type="dxa" w:w="42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Table joined to itself</w:t>
            </w:r>
          </w:p>
        </w:tc>
        <w:tc>
          <w:tcPr>
            <w:tcW w:type="dxa" w:w="32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Employee–Manager relationships</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10.1 INNER JOIN</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Employees with their department names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e.name, e.salary, d.department_name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 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INNER JOIN departments d ON e.dept_id = d.dept_id;</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10.2 LEFT JOIN</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All employees, even those without a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e.name, d.department_name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 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LEFT JOIN departments d ON e.dept_id = d.dept_id;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Employees with no dept will show NULL in department_name</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10.3 FULL JOIN</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All employees and all departments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e.name, d.department_name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 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FULL OUTER JOIN departments d ON e.dept_id = d.dept_id;</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10.4 SELF JOIN (Employee–Manager)</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Show each employee with their manager's name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e.name AS employee, m.name AS manager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 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LEFT JOIN employees m ON e.manager_id = m.emp_id;</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11. Subqueries</w:t>
      </w:r>
    </w:p>
    <w:p>
      <w:pPr>
        <w:spacing w:before="80" w:after="100"/>
      </w:pPr>
      <w:r>
        <w:rPr>
          <w:rFonts w:ascii="Arial" w:cs="Arial" w:eastAsia="Arial" w:hAnsi="Arial"/>
          <w:color w:val="2C3E50"/>
          <w:sz w:val="22"/>
          <w:szCs w:val="22"/>
        </w:rPr>
        <w:t xml:space="preserve">A subquery (also called an inner query or nested query) is a SELECT statement embedded inside another SQL statement. The inner query executes first, and its result is used by the outer query.</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11.1 Types of Subqueries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Returns</w:t>
            </w:r>
          </w:p>
        </w:tc>
        <w:tc>
          <w:tcPr>
            <w:tcW w:type="dxa" w:w="35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Used 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Scalar Subquery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Exactly one row, one column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SELECT list, WHERE, HAVING</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Row Subquery</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One row, multiple columns</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WHERE with row comparison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Table Subquery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Multiple rows and columns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FROM clause (derived table)</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Correlated Subquery</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References outer query per row</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WHERE — executes once per outer row</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11.2 Subquery Examples</w:t>
      </w:r>
    </w:p>
    <w:p>
      <w:pPr>
        <w:pStyle w:val="Heading3"/>
        <w:spacing w:before="200" w:after="120"/>
      </w:pPr>
      <w:r>
        <w:rPr>
          <w:rFonts w:ascii="Arial" w:cs="Arial" w:eastAsia="Arial" w:hAnsi="Arial"/>
          <w:b/>
          <w:bCs/>
          <w:color w:val="2C3E50"/>
          <w:sz w:val="22"/>
          <w:szCs w:val="22"/>
        </w:rPr>
        <w:t xml:space="preserve">Scalar Subquery – using result in WHERE</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Employees earning above the company average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name, salary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salary &gt; (SELECT AVG(salary) FROM employees);</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Subquery in FROM clause (Derived Table)</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Departments with above-average headcount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dept, headcount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department AS dept, COUNT(*) AS headcount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GROUP BY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dept_summary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headcount &gt; (SELECT AVG(headcount) FROM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COUNT(*) AS headcount FROM employees GROUP BY department) t);</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Correlated Subquery</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Employees who earn more than the average in their own 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e.name, e.salary, e.department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FROM employees 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e.salary &gt;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AVG(salary) FROM employees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WHERE department = e.department  -- references outer query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t>
            </w:r>
          </w:p>
        </w:tc>
      </w:tr>
    </w:tbl>
    <w:p>
      <w:pPr>
        <w:spacing w:before="100" w:after="100"/>
      </w:pPr>
      <w:r>
        <w:t xml:space="preserve"/>
      </w:r>
    </w:p>
    <w:p>
      <w:pPr>
        <w:pStyle w:val="Heading3"/>
        <w:spacing w:before="200" w:after="120"/>
      </w:pPr>
      <w:r>
        <w:rPr>
          <w:rFonts w:ascii="Arial" w:cs="Arial" w:eastAsia="Arial" w:hAnsi="Arial"/>
          <w:b/>
          <w:bCs/>
          <w:color w:val="2C3E50"/>
          <w:sz w:val="22"/>
          <w:szCs w:val="22"/>
        </w:rPr>
        <w:t xml:space="preserve">EXISTS Operator</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Departments that have at least one employee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SELECT dept_name FROM departments 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WHERE EXISTS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SELECT 1 FROM employees e WHERE e.dept_id = d.dept_id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12. Transactions</w:t>
      </w:r>
    </w:p>
    <w:p>
      <w:pPr>
        <w:spacing w:before="80" w:after="100"/>
      </w:pPr>
      <w:r>
        <w:rPr>
          <w:rFonts w:ascii="Arial" w:cs="Arial" w:eastAsia="Arial" w:hAnsi="Arial"/>
          <w:color w:val="2C3E50"/>
          <w:sz w:val="22"/>
          <w:szCs w:val="22"/>
        </w:rPr>
        <w:t xml:space="preserve">A transaction is a logical unit of work consisting of one or more SQL statements. Either all statements succeed (commit) or none of them take effect (rollback). This is what makes databases reliable.</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12.1 ACID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c>
          <w:tcPr>
            <w:tcW w:type="dxa" w:w="48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Guarantee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Atomicity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All or nothing</w:t>
            </w:r>
          </w:p>
        </w:tc>
        <w:tc>
          <w:tcPr>
            <w:tcW w:type="dxa" w:w="4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If any part fails, entire transaction rolls back</w:t>
            </w:r>
          </w:p>
        </w:tc>
      </w:tr>
      <w:tr>
        <w:tc>
          <w:tcPr>
            <w:tcW w:type="dxa" w:w="2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Consistency</w:t>
            </w:r>
          </w:p>
        </w:tc>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Valid state before and after</w:t>
            </w:r>
          </w:p>
        </w:tc>
        <w:tc>
          <w:tcPr>
            <w:tcW w:type="dxa" w:w="4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Constraints are not violated by transactions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Isolation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Transactions don't interfere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Concurrent transactions behave as if sequential</w:t>
            </w:r>
          </w:p>
        </w:tc>
      </w:tr>
      <w:tr>
        <w:tc>
          <w:tcPr>
            <w:tcW w:type="dxa" w:w="2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Durability</w:t>
            </w:r>
          </w:p>
        </w:tc>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Committed data persists</w:t>
            </w:r>
          </w:p>
        </w:tc>
        <w:tc>
          <w:tcPr>
            <w:tcW w:type="dxa" w:w="48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Data survives crashes after COMMIT</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12.2 Transaction Workflow</w:t>
      </w:r>
    </w:p>
    <w:tbl>
      <w:tblPr>
        <w:tblW w:type="dxa" w:w="9000"/>
        <w:tblBorders>
          <w:top w:val="single" w:color="AAAAAA" w:sz="2"/>
          <w:left w:val="single" w:color="2E75B6" w:sz="8"/>
          <w:bottom w:val="single" w:color="AAAAAA" w:sz="2"/>
          <w:right w:val="single" w:color="AAAAAA"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2F2F2" w:val="clear"/>
            <w:tcMar>
              <w:top w:type="dxa" w:w="0"/>
              <w:left w:type="dxa" w:w="0"/>
              <w:bottom w:type="dxa" w:w="0"/>
              <w:right w:type="dxa" w:w="0"/>
            </w:tcMar>
          </w:tcP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Start of a transaction (implicit in Oracle — no BEGIN needed)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UPDATE employees SET salary = 80000 WHERE emp_id = 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UPDATE employees SET salary = 75000 WHERE emp_id = 2;</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Create a savepoint partway through</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SAVEPOINT after_first_update;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DELETE FROM employees WHERE emp_id = 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Oops — roll back only the DELETE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ROLLBACK TO after_first_update;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 Commit the two salary updates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a1a2e"/>
                <w:sz w:val="20"/>
                <w:szCs w:val="20"/>
              </w:rPr>
              <w:t xml:space="preserve">COMMIT;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63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Effect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COMMIT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Permanently saves all changes since last COMMIT/ROLLBACK</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ROLLBACK</w:t>
            </w:r>
          </w:p>
        </w:tc>
        <w:tc>
          <w:tcPr>
            <w:tcW w:type="dxa" w:w="63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Undoes all changes since last COMMIT/ROLLBACK</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ROLLBACK TO savepoint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Undoes changes back to the named savepoint only</w:t>
            </w:r>
          </w:p>
        </w:tc>
      </w:tr>
      <w:tr>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SAVEPOINT name</w:t>
            </w:r>
          </w:p>
        </w:tc>
        <w:tc>
          <w:tcPr>
            <w:tcW w:type="dxa" w:w="63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Marks a point within a transaction to roll back to</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13. Commonly Used Oracle SQL Functions</w:t>
      </w:r>
    </w:p>
    <w:p>
      <w:pPr>
        <w:spacing w:before="100" w:after="100"/>
      </w:pPr>
      <w:r>
        <w:t xml:space="preserve"/>
      </w:r>
    </w:p>
    <w:p>
      <w:pPr>
        <w:pStyle w:val="Heading2"/>
        <w:spacing w:before="300" w:after="160"/>
      </w:pPr>
      <w:r>
        <w:rPr>
          <w:rFonts w:ascii="Arial" w:cs="Arial" w:eastAsia="Arial" w:hAnsi="Arial"/>
          <w:b/>
          <w:bCs/>
          <w:color w:val="2E75B6"/>
          <w:sz w:val="26"/>
          <w:szCs w:val="26"/>
        </w:rPr>
        <w:t xml:space="preserve">13.1 String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29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6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UPPER(str)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Converts to uppercase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UPPER('hello') → 'HELLO'</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LOWER(str)</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Converts to lowercase</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LOWER('WORLD') → 'world'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LENGTH(str)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Returns length of string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LENGTH('Oracle') → 6</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SUBSTR(str,s,n)</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Extracts substring</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SUBSTR('Oracle',1,3) → 'Ora'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INSTR(str,find)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Position of substring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INSTR('Oracle','a') → 3</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TRIM(str)</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Removes leading/trailing spaces</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TRIM('  hi  ') → 'hi'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CONCAT(a,b)</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Joins two strings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CONCAT('Hi',' You') → 'Hi You'</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REPLACE(str,old,new)</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Replaces occurrences</w:t>
            </w:r>
          </w:p>
        </w:tc>
        <w:tc>
          <w:tcPr>
            <w:tcW w:type="dxa" w:w="36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REPLACE('SQL','S','MY') → 'MYQL'</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13.2 Numeric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60"/>
        <w:gridCol w:w="390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29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9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ROUND(n, 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Rounds to d decimal places</w:t>
            </w:r>
          </w:p>
        </w:tc>
        <w:tc>
          <w:tcPr>
            <w:tcW w:type="dxa" w:w="3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ROUND(123.456, 2) → 123.46</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TRUNC(n, d)</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Truncates (no rounding)</w:t>
            </w:r>
          </w:p>
        </w:tc>
        <w:tc>
          <w:tcPr>
            <w:tcW w:type="dxa" w:w="39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TRUNC(123.456, 2) → 123.45</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MOD(n, 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Remainder of n/m</w:t>
            </w:r>
          </w:p>
        </w:tc>
        <w:tc>
          <w:tcPr>
            <w:tcW w:type="dxa" w:w="3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MOD(10, 3) → 1</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ABS(n)</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Absolute value</w:t>
            </w:r>
          </w:p>
        </w:tc>
        <w:tc>
          <w:tcPr>
            <w:tcW w:type="dxa" w:w="39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ABS(-50) → 50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CEIL(n)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Rounds up to next integer</w:t>
            </w:r>
          </w:p>
        </w:tc>
        <w:tc>
          <w:tcPr>
            <w:tcW w:type="dxa" w:w="3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CEIL(3.2) → 4</w:t>
            </w:r>
          </w:p>
        </w:tc>
      </w:tr>
      <w:tr>
        <w:tc>
          <w:tcPr>
            <w:tcW w:type="dxa" w:w="25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FLOOR(n)</w:t>
            </w:r>
          </w:p>
        </w:tc>
        <w:tc>
          <w:tcPr>
            <w:tcW w:type="dxa" w:w="29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Rounds down to integer</w:t>
            </w:r>
          </w:p>
        </w:tc>
        <w:tc>
          <w:tcPr>
            <w:tcW w:type="dxa" w:w="39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FLOOR(3.9) → 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POWER(n, exp)</w:t>
            </w:r>
          </w:p>
        </w:tc>
        <w:tc>
          <w:tcPr>
            <w:tcW w:type="dxa" w:w="29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n raised to exp</w:t>
            </w:r>
          </w:p>
        </w:tc>
        <w:tc>
          <w:tcPr>
            <w:tcW w:type="dxa" w:w="39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POWER(2, 8) → 256</w:t>
            </w:r>
          </w:p>
        </w:tc>
      </w:tr>
    </w:tbl>
    <w:p>
      <w:pPr>
        <w:spacing w:before="100" w:after="100"/>
      </w:pPr>
      <w:r>
        <w:t xml:space="preserve"/>
      </w:r>
    </w:p>
    <w:p>
      <w:pPr>
        <w:pStyle w:val="Heading2"/>
        <w:spacing w:before="300" w:after="160"/>
      </w:pPr>
      <w:r>
        <w:rPr>
          <w:rFonts w:ascii="Arial" w:cs="Arial" w:eastAsia="Arial" w:hAnsi="Arial"/>
          <w:b/>
          <w:bCs/>
          <w:color w:val="2E75B6"/>
          <w:sz w:val="26"/>
          <w:szCs w:val="26"/>
        </w:rPr>
        <w:t xml:space="preserve">13.3 Date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560"/>
            <w:tcBorders>
              <w:top w:val="single" w:color="BBBBBB" w:sz="1"/>
              <w:left w:val="single" w:color="BBBBBB" w:sz="1"/>
              <w:bottom w:val="single" w:color="BBBBBB" w:sz="1"/>
              <w:right w:val="single" w:color="BBBBBB"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SYSDATE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Current date and time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SELECT SYSDATE FROM dual</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ADD_MONTHS(d, n)</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Adds n months to date</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ADD_MONTHS(SYSDATE,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MONTHS_BETWEEN(d1,d2)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Months between two dates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MONTHS_BETWEEN(d1, d2)</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TRUNC(date)</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Truncates time portion</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TRUNC(SYSDATE)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TO_DATE(str, fmt)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Converts string to date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50"/>
              <w:bottom w:type="dxa" w:w="80"/>
              <w:right w:type="dxa" w:w="150"/>
            </w:tcMar>
          </w:tcPr>
          <w:p>
            <w:r>
              <w:rPr>
                <w:rFonts w:ascii="Arial" w:cs="Arial" w:eastAsia="Arial" w:hAnsi="Arial"/>
                <w:color w:val="2C3E50"/>
                <w:sz w:val="20"/>
                <w:szCs w:val="20"/>
              </w:rPr>
              <w:t xml:space="preserve">TO_DATE('01-JAN-2024','DD-MON-YYYY')</w:t>
            </w:r>
          </w:p>
        </w:tc>
      </w:tr>
      <w:tr>
        <w:tc>
          <w:tcPr>
            <w:tcW w:type="dxa" w:w="28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TO_CHAR(date, fmt)</w:t>
            </w:r>
          </w:p>
        </w:tc>
        <w:tc>
          <w:tcPr>
            <w:tcW w:type="dxa" w:w="300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Formats date as string</w:t>
            </w:r>
          </w:p>
        </w:tc>
        <w:tc>
          <w:tcPr>
            <w:tcW w:type="dxa" w:w="3560"/>
            <w:tcBorders>
              <w:top w:val="single" w:color="BBBBBB" w:sz="1"/>
              <w:left w:val="single" w:color="BBBBBB" w:sz="1"/>
              <w:bottom w:val="single" w:color="BBBBBB" w:sz="1"/>
              <w:right w:val="single" w:color="BBBBBB" w:sz="1"/>
            </w:tcBorders>
            <w:shd w:fill="E8F4FD" w:val="clear"/>
            <w:tcMar>
              <w:top w:type="dxa" w:w="80"/>
              <w:left w:type="dxa" w:w="150"/>
              <w:bottom w:type="dxa" w:w="80"/>
              <w:right w:type="dxa" w:w="150"/>
            </w:tcMar>
          </w:tcPr>
          <w:p>
            <w:r>
              <w:rPr>
                <w:rFonts w:ascii="Arial" w:cs="Arial" w:eastAsia="Arial" w:hAnsi="Arial"/>
                <w:color w:val="2C3E50"/>
                <w:sz w:val="20"/>
                <w:szCs w:val="20"/>
              </w:rPr>
              <w:t xml:space="preserve">TO_CHAR(SYSDATE, 'DD/MM/YYYY')</w:t>
            </w:r>
          </w:p>
        </w:tc>
      </w:tr>
    </w:tbl>
    <w:p>
      <w:pPr>
        <w:spacing w:before="100" w:after="10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14. Key Takeaways &amp; Exam Tips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200"/>
              <w:left w:type="dxa" w:w="300"/>
              <w:bottom w:type="dxa" w:w="200"/>
              <w:right w:type="dxa" w:w="300"/>
            </w:tcMar>
          </w:tcPr>
          <w:p>
            <w:pPr>
              <w:spacing w:before="80" w:after="80"/>
            </w:pPr>
            <w:r>
              <w:rPr>
                <w:rFonts w:ascii="Arial" w:cs="Arial" w:eastAsia="Arial" w:hAnsi="Arial"/>
                <w:b/>
                <w:bCs/>
                <w:color w:val="1F4E79"/>
                <w:sz w:val="26"/>
                <w:szCs w:val="26"/>
              </w:rPr>
              <w:t xml:space="preserve">Essential Points to Remember</w:t>
            </w:r>
          </w:p>
          <w:p>
            <w:pPr>
              <w:pStyle w:val="ListParagraph"/>
              <w:numPr>
                <w:ilvl w:val="0"/>
                <w:numId w:val="3"/>
              </w:numPr>
              <w:spacing w:before="60" w:after="40"/>
            </w:pPr>
            <w:r>
              <w:rPr>
                <w:rFonts w:ascii="Arial" w:cs="Arial" w:eastAsia="Arial" w:hAnsi="Arial"/>
                <w:color w:val="2C3E50"/>
                <w:sz w:val="21"/>
                <w:szCs w:val="21"/>
              </w:rPr>
              <w:t xml:space="preserve">Oracle is a RDBMS — data is stored in related tables with enforced integrity rules.</w:t>
            </w:r>
          </w:p>
          <w:p>
            <w:pPr>
              <w:pStyle w:val="ListParagraph"/>
              <w:numPr>
                <w:ilvl w:val="0"/>
                <w:numId w:val="3"/>
              </w:numPr>
              <w:spacing w:before="60" w:after="40"/>
            </w:pPr>
            <w:r>
              <w:rPr>
                <w:rFonts w:ascii="Arial" w:cs="Arial" w:eastAsia="Arial" w:hAnsi="Arial"/>
                <w:color w:val="2C3E50"/>
                <w:sz w:val="21"/>
                <w:szCs w:val="21"/>
              </w:rPr>
              <w:t xml:space="preserve">SQL has 5 categories: DDL, DML, DQL, TCL, DCL — each with a distinct purpose.</w:t>
            </w:r>
          </w:p>
          <w:p>
            <w:pPr>
              <w:pStyle w:val="ListParagraph"/>
              <w:numPr>
                <w:ilvl w:val="0"/>
                <w:numId w:val="3"/>
              </w:numPr>
              <w:spacing w:before="60" w:after="40"/>
            </w:pPr>
            <w:r>
              <w:rPr>
                <w:rFonts w:ascii="Arial" w:cs="Arial" w:eastAsia="Arial" w:hAnsi="Arial"/>
                <w:color w:val="2C3E50"/>
                <w:sz w:val="21"/>
                <w:szCs w:val="21"/>
              </w:rPr>
              <w:t xml:space="preserve">DDL commands (CREATE, ALTER, DROP) are auto-committed and cannot be rolled back.</w:t>
            </w:r>
          </w:p>
          <w:p>
            <w:pPr>
              <w:pStyle w:val="ListParagraph"/>
              <w:numPr>
                <w:ilvl w:val="0"/>
                <w:numId w:val="3"/>
              </w:numPr>
              <w:spacing w:before="60" w:after="40"/>
            </w:pPr>
            <w:r>
              <w:rPr>
                <w:rFonts w:ascii="Arial" w:cs="Arial" w:eastAsia="Arial" w:hAnsi="Arial"/>
                <w:color w:val="2C3E50"/>
                <w:sz w:val="21"/>
                <w:szCs w:val="21"/>
              </w:rPr>
              <w:t xml:space="preserve">Always use WHERE with UPDATE and DELETE to avoid accidental full-table changes.</w:t>
            </w:r>
          </w:p>
          <w:p>
            <w:pPr>
              <w:pStyle w:val="ListParagraph"/>
              <w:numPr>
                <w:ilvl w:val="0"/>
                <w:numId w:val="3"/>
              </w:numPr>
              <w:spacing w:before="60" w:after="40"/>
            </w:pPr>
            <w:r>
              <w:rPr>
                <w:rFonts w:ascii="Arial" w:cs="Arial" w:eastAsia="Arial" w:hAnsi="Arial"/>
                <w:color w:val="2C3E50"/>
                <w:sz w:val="21"/>
                <w:szCs w:val="21"/>
              </w:rPr>
              <w:t xml:space="preserve">HAVING filters aggregated groups; WHERE filters individual rows — order matters.</w:t>
            </w:r>
          </w:p>
          <w:p>
            <w:pPr>
              <w:pStyle w:val="ListParagraph"/>
              <w:numPr>
                <w:ilvl w:val="0"/>
                <w:numId w:val="3"/>
              </w:numPr>
              <w:spacing w:before="60" w:after="40"/>
            </w:pPr>
            <w:r>
              <w:rPr>
                <w:rFonts w:ascii="Arial" w:cs="Arial" w:eastAsia="Arial" w:hAnsi="Arial"/>
                <w:color w:val="2C3E50"/>
                <w:sz w:val="21"/>
                <w:szCs w:val="21"/>
              </w:rPr>
              <w:t xml:space="preserve">PRIMARY KEY = UNIQUE + NOT NULL automatically. No need to add these separately.</w:t>
            </w:r>
          </w:p>
          <w:p>
            <w:pPr>
              <w:pStyle w:val="ListParagraph"/>
              <w:numPr>
                <w:ilvl w:val="0"/>
                <w:numId w:val="3"/>
              </w:numPr>
              <w:spacing w:before="60" w:after="40"/>
            </w:pPr>
            <w:r>
              <w:rPr>
                <w:rFonts w:ascii="Arial" w:cs="Arial" w:eastAsia="Arial" w:hAnsi="Arial"/>
                <w:color w:val="2C3E50"/>
                <w:sz w:val="21"/>
                <w:szCs w:val="21"/>
              </w:rPr>
              <w:t xml:space="preserve">INNER JOIN returns only matching rows; LEFT JOIN returns all left table rows.</w:t>
            </w:r>
          </w:p>
          <w:p>
            <w:pPr>
              <w:pStyle w:val="ListParagraph"/>
              <w:numPr>
                <w:ilvl w:val="0"/>
                <w:numId w:val="3"/>
              </w:numPr>
              <w:spacing w:before="60" w:after="40"/>
            </w:pPr>
            <w:r>
              <w:rPr>
                <w:rFonts w:ascii="Arial" w:cs="Arial" w:eastAsia="Arial" w:hAnsi="Arial"/>
                <w:color w:val="2C3E50"/>
                <w:sz w:val="21"/>
                <w:szCs w:val="21"/>
              </w:rPr>
              <w:t xml:space="preserve">Transactions follow ACID properties — Atomicity, Consistency, Isolation, Durability.</w:t>
            </w:r>
          </w:p>
          <w:p>
            <w:pPr>
              <w:pStyle w:val="ListParagraph"/>
              <w:numPr>
                <w:ilvl w:val="0"/>
                <w:numId w:val="3"/>
              </w:numPr>
              <w:spacing w:before="60" w:after="40"/>
            </w:pPr>
            <w:r>
              <w:rPr>
                <w:rFonts w:ascii="Arial" w:cs="Arial" w:eastAsia="Arial" w:hAnsi="Arial"/>
                <w:color w:val="2C3E50"/>
                <w:sz w:val="21"/>
                <w:szCs w:val="21"/>
              </w:rPr>
              <w:t xml:space="preserve">ROLLBACK undoes all uncommitted changes; COMMIT makes them permanent.</w:t>
            </w:r>
          </w:p>
          <w:p>
            <w:pPr>
              <w:pStyle w:val="ListParagraph"/>
              <w:numPr>
                <w:ilvl w:val="0"/>
                <w:numId w:val="3"/>
              </w:numPr>
              <w:spacing w:before="60" w:after="80"/>
            </w:pPr>
            <w:r>
              <w:rPr>
                <w:rFonts w:ascii="Arial" w:cs="Arial" w:eastAsia="Arial" w:hAnsi="Arial"/>
                <w:color w:val="2C3E50"/>
                <w:sz w:val="21"/>
                <w:szCs w:val="21"/>
              </w:rPr>
              <w:t xml:space="preserve">Subqueries execute from innermost to outermost — understand correlated vs scalar.</w:t>
            </w:r>
          </w:p>
        </w:tc>
      </w:tr>
    </w:tbl>
    <w:p>
      <w:pPr>
        <w:spacing w:before="100" w:after="10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20"/>
        <w:szCs w:val="20"/>
      </w:rPr>
      <w:t xml:space="preserve">Oracle SQL – In-Depth Study Notes</w:t>
    </w:r>
    <w:r>
      <w:rPr>
        <w:rFonts w:ascii="Arial" w:cs="Arial" w:eastAsia="Arial" w:hAnsi="Arial"/>
        <w:color w:val="AAAAAA"/>
        <w:sz w:val="20"/>
        <w:szCs w:val="20"/>
      </w:rPr>
      <w:t xml:space="preserve">    |    </w:t>
    </w:r>
    <w:r>
      <w:rPr>
        <w:rFonts w:ascii="Arial" w:cs="Arial" w:eastAsia="Arial" w:hAnsi="Arial"/>
        <w:color w:val="777777"/>
        <w:sz w:val="20"/>
        <w:szCs w:val="20"/>
      </w:rPr>
      <w:t xml:space="preserve">Complete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2026-03-08T09:55:54.432Z</dcterms:created>
  <dcterms:modified xsi:type="dcterms:W3CDTF">2026-03-08T09:55:54.433Z</dcterms:modified>
</cp:coreProperties>
</file>

<file path=docProps/custom.xml><?xml version="1.0" encoding="utf-8"?>
<Properties xmlns="http://schemas.openxmlformats.org/officeDocument/2006/custom-properties" xmlns:vt="http://schemas.openxmlformats.org/officeDocument/2006/docPropsVTypes"/>
</file>