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02B" w:rsidRPr="00D3302B" w:rsidRDefault="00D3302B" w:rsidP="00D3302B">
      <w:pPr>
        <w:spacing w:after="0"/>
      </w:pPr>
      <w:r w:rsidRPr="00D3302B">
        <w:t>The Times</w:t>
      </w:r>
    </w:p>
    <w:p w:rsidR="00D3302B" w:rsidRPr="00D3302B" w:rsidRDefault="00D3302B" w:rsidP="00D3302B">
      <w:pPr>
        <w:spacing w:after="0"/>
      </w:pPr>
      <w:r w:rsidRPr="00D3302B">
        <w:t>NHS must justify its £270,000 pay deals, says care minister</w:t>
      </w:r>
    </w:p>
    <w:p w:rsidR="00D3302B" w:rsidRPr="00D3302B" w:rsidRDefault="00D3302B" w:rsidP="00D3302B">
      <w:pPr>
        <w:spacing w:after="0"/>
      </w:pPr>
      <w:r w:rsidRPr="00D3302B">
        <w:t>Chris Smyth, Whitehall Editor</w:t>
      </w:r>
    </w:p>
    <w:p w:rsidR="00D3302B" w:rsidRPr="00D3302B" w:rsidRDefault="00D3302B" w:rsidP="00D3302B">
      <w:pPr>
        <w:spacing w:after="0"/>
      </w:pPr>
      <w:r w:rsidRPr="00D3302B">
        <w:t>The NHS must explain the “exceptionally high levels of pay” given to senior </w:t>
      </w:r>
      <w:bookmarkStart w:id="0" w:name="_GoBack"/>
      <w:bookmarkEnd w:id="0"/>
      <w:r w:rsidRPr="00D3302B">
        <w:t>managers, the care minister has said.</w:t>
      </w:r>
    </w:p>
    <w:p w:rsidR="00D3302B" w:rsidRPr="00D3302B" w:rsidRDefault="00D3302B" w:rsidP="00D3302B">
      <w:pPr>
        <w:spacing w:after="0"/>
      </w:pPr>
      <w:r w:rsidRPr="00D3302B">
        <w:t>Helen Whately outlined her concerns after it emerged that the health service was hiring dozens of senior managers on salaries of up to £270,000, at a time when the government has announced billions more in funding to help it tackle backlogs.</w:t>
      </w:r>
    </w:p>
    <w:p w:rsidR="00D3302B" w:rsidRPr="00D3302B" w:rsidRDefault="00D3302B" w:rsidP="00D3302B">
      <w:pPr>
        <w:spacing w:after="0"/>
      </w:pPr>
      <w:r w:rsidRPr="00D3302B">
        <w:t>Conservative MPs said yesterday that ministers were “throwing other people’s money down a bottomless pit” and that a £12-billion-per-year package was at risk of being swallowed by an NHS “black hole”.</w:t>
      </w:r>
    </w:p>
    <w:p w:rsidR="00D3302B" w:rsidRPr="00D3302B" w:rsidRDefault="00D3302B" w:rsidP="00D3302B">
      <w:pPr>
        <w:spacing w:after="0"/>
      </w:pPr>
      <w:r w:rsidRPr="00D3302B">
        <w:t>At the debate on the health and social care levy several Tory MPs urged the government to set clearer targets for the NHS</w:t>
      </w:r>
    </w:p>
    <w:p w:rsidR="00D3302B" w:rsidRPr="00D3302B" w:rsidRDefault="00D3302B" w:rsidP="00D3302B">
      <w:pPr>
        <w:spacing w:after="0"/>
      </w:pPr>
      <w:r w:rsidRPr="00D3302B">
        <w:t>At the debate on the health and social care levy several Tory MPs urged the government to set clearer targets for the NHS</w:t>
      </w:r>
    </w:p>
    <w:p w:rsidR="00D3302B" w:rsidRPr="00D3302B" w:rsidRDefault="00D3302B" w:rsidP="00D3302B">
      <w:pPr>
        <w:spacing w:after="0"/>
      </w:pPr>
      <w:r w:rsidRPr="00D3302B">
        <w:t>UK PARLIAMENT/JESSICA TAYLOR/PA</w:t>
      </w:r>
    </w:p>
    <w:p w:rsidR="00D3302B" w:rsidRPr="00D3302B" w:rsidRDefault="00D3302B" w:rsidP="00D3302B">
      <w:pPr>
        <w:spacing w:after="0"/>
      </w:pPr>
      <w:r w:rsidRPr="00D3302B">
        <w:t>Asked on Times Radio about the jobs with salaries of up to £270,000, Whately said: “It’s clearly a big number. I am concerned when I see — and I get briefings on — exceptionally</w:t>
      </w:r>
    </w:p>
    <w:p w:rsidR="00D3302B" w:rsidRPr="00D3302B" w:rsidRDefault="00D3302B" w:rsidP="00D3302B">
      <w:pPr>
        <w:spacing w:after="0"/>
      </w:pPr>
      <w:r w:rsidRPr="00D3302B">
        <w:t>KPMG aims for a third of its staff to be working class</w:t>
      </w:r>
    </w:p>
    <w:p w:rsidR="00D3302B" w:rsidRPr="00D3302B" w:rsidRDefault="00D3302B" w:rsidP="00D3302B">
      <w:pPr>
        <w:spacing w:after="0"/>
      </w:pPr>
      <w:r w:rsidRPr="00D3302B">
        <w:t>Louisa Clarence-Smith, Chief Business Correspondent</w:t>
      </w:r>
    </w:p>
    <w:p w:rsidR="00D3302B" w:rsidRPr="00D3302B" w:rsidRDefault="00D3302B" w:rsidP="00D3302B">
      <w:pPr>
        <w:spacing w:after="0"/>
      </w:pPr>
      <w:r w:rsidRPr="00D3302B">
        <w:t>All staff at the accounting firm will receive training on “invisible barriers” that exist for certain groups of workers</w:t>
      </w:r>
    </w:p>
    <w:p w:rsidR="00D3302B" w:rsidRPr="00D3302B" w:rsidRDefault="00D3302B" w:rsidP="00D3302B">
      <w:pPr>
        <w:spacing w:after="0"/>
      </w:pPr>
      <w:r w:rsidRPr="00D3302B">
        <w:t>All staff at the accounting firm will receive training on “invisible barriers” that exist for certain groups of workers</w:t>
      </w:r>
    </w:p>
    <w:p w:rsidR="00D3302B" w:rsidRPr="00D3302B" w:rsidRDefault="00D3302B" w:rsidP="00D3302B">
      <w:pPr>
        <w:spacing w:after="0"/>
      </w:pPr>
      <w:r w:rsidRPr="00D3302B">
        <w:t>ALAMY</w:t>
      </w:r>
    </w:p>
    <w:p w:rsidR="00D3302B" w:rsidRPr="00D3302B" w:rsidRDefault="00D3302B" w:rsidP="00D3302B">
      <w:pPr>
        <w:spacing w:after="0"/>
      </w:pPr>
      <w:r w:rsidRPr="00D3302B">
        <w:t>The accounting and consulting firm KPMG has become the first big business in Britain to set a target for the number of working-class staff.</w:t>
      </w:r>
    </w:p>
    <w:p w:rsidR="00D3302B" w:rsidRPr="00D3302B" w:rsidRDefault="00D3302B" w:rsidP="00D3302B">
      <w:pPr>
        <w:spacing w:after="0"/>
      </w:pPr>
      <w:r w:rsidRPr="00D3302B">
        <w:t>It is aiming for 29 per cent of its partners and directors to come from the social group by 2030. It defined working class as having parents with “routine and manual” jobs, such as plumbers, electricians, butchers and van drivers.</w:t>
      </w:r>
    </w:p>
    <w:p w:rsidR="00D3302B" w:rsidRPr="00D3302B" w:rsidRDefault="00D3302B" w:rsidP="00D3302B">
      <w:pPr>
        <w:spacing w:after="0"/>
      </w:pPr>
      <w:r w:rsidRPr="00D3302B">
        <w:t>All its 16,000 employees will receive training on “invisible barriers” that exist for people from lower socio-economic backgrounds. The firm said that 23 per cent of its 582 partners and 20 per cent of its 1,297 directors were from working-class backgrounds. Those from such backgrounds were typically paid 8.6 per cent less than those whose parents worked in “higher managerial, administrative</w:t>
      </w:r>
    </w:p>
    <w:p w:rsidR="00D3302B" w:rsidRPr="00D3302B" w:rsidRDefault="00D3302B" w:rsidP="00D3302B">
      <w:pPr>
        <w:spacing w:after="0"/>
      </w:pPr>
      <w:r w:rsidRPr="00D3302B">
        <w:t>French accuse </w:t>
      </w:r>
      <w:proofErr w:type="spellStart"/>
      <w:r w:rsidRPr="00D3302B">
        <w:t>Priti</w:t>
      </w:r>
      <w:proofErr w:type="spellEnd"/>
      <w:r w:rsidRPr="00D3302B">
        <w:t> Patel of ‘blackmail’ on Channel migrants</w:t>
      </w:r>
    </w:p>
    <w:p w:rsidR="00D3302B" w:rsidRPr="00D3302B" w:rsidRDefault="00D3302B" w:rsidP="00D3302B">
      <w:pPr>
        <w:spacing w:after="0"/>
      </w:pPr>
      <w:r w:rsidRPr="00D3302B">
        <w:t>Rift deepens over threats to block boats and withhold money</w:t>
      </w:r>
    </w:p>
    <w:p w:rsidR="00D3302B" w:rsidRPr="00D3302B" w:rsidRDefault="00D3302B" w:rsidP="00D3302B">
      <w:pPr>
        <w:spacing w:after="0"/>
      </w:pPr>
      <w:r w:rsidRPr="00D3302B">
        <w:t>Matt Dathan, Home Affairs Editor | Adam Sage | Steven Swinford, Political Editor | Eleni Courea</w:t>
      </w:r>
      <w:r w:rsidRPr="00D3302B">
        <w:br/>
        <w:t>A child is helped ashore from the Border Force boat BF Hurricane in Dover yesterday</w:t>
      </w:r>
    </w:p>
    <w:p w:rsidR="00D3302B" w:rsidRPr="00D3302B" w:rsidRDefault="00D3302B" w:rsidP="00D3302B">
      <w:pPr>
        <w:spacing w:after="0"/>
      </w:pPr>
      <w:r w:rsidRPr="00D3302B">
        <w:t>A child is helped ashore from the Border Force boat BF Hurricane in Dover yesterday</w:t>
      </w:r>
    </w:p>
    <w:p w:rsidR="00D3302B" w:rsidRPr="00D3302B" w:rsidRDefault="00D3302B" w:rsidP="00D3302B">
      <w:pPr>
        <w:spacing w:after="0"/>
      </w:pPr>
      <w:r w:rsidRPr="00D3302B">
        <w:t>PETER NICHOLLS/REUTERS</w:t>
      </w:r>
    </w:p>
    <w:p w:rsidR="00D3302B" w:rsidRPr="00D3302B" w:rsidRDefault="00D3302B" w:rsidP="00D3302B">
      <w:pPr>
        <w:spacing w:after="0"/>
      </w:pPr>
      <w:r w:rsidRPr="00D3302B">
        <w:t>France has accused Britain of “financial blackmail” over the migrant crisis as a diplomatic rift between the countries deepens.</w:t>
      </w:r>
    </w:p>
    <w:p w:rsidR="00D3302B" w:rsidRPr="00D3302B" w:rsidRDefault="00D3302B" w:rsidP="00D3302B">
      <w:pPr>
        <w:spacing w:after="0"/>
      </w:pPr>
      <w:r w:rsidRPr="00D3302B">
        <w:t>Gérald Darmanin, the French interior minister, publicly rebuked his counterpart Priti Patel this morning, referencing her threat to withhold £54 million from France if Channel crossings continue to escalate.</w:t>
      </w:r>
    </w:p>
    <w:p w:rsidR="00D3302B" w:rsidRPr="00D3302B" w:rsidRDefault="00D3302B" w:rsidP="00D3302B">
      <w:pPr>
        <w:spacing w:after="0"/>
      </w:pPr>
      <w:r w:rsidRPr="00D3302B">
        <w:t>Darminin and Patel met in London yesterday for what were described in Paris as “very tense” talks over British demands for French police to stop more boats. She has offered to pay £54 million to France to double their patrols of the shoreline but threatened to withhold this if the country’s authorities fail to hit a rate of 75 per cent.</w:t>
      </w:r>
    </w:p>
    <w:p w:rsidR="00E31672" w:rsidRPr="00D3302B" w:rsidRDefault="00D3302B" w:rsidP="00D3302B">
      <w:pPr>
        <w:spacing w:after="0"/>
      </w:pPr>
      <w:r w:rsidRPr="00D3302B">
        <w:t>“France will not accept any practices that are contrary to maritime law, nor any financial blackmail,”</w:t>
      </w:r>
    </w:p>
    <w:sectPr w:rsidR="00E31672" w:rsidRPr="00D3302B" w:rsidSect="00D330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2B"/>
    <w:rsid w:val="008C005C"/>
    <w:rsid w:val="00D3302B"/>
    <w:rsid w:val="00F6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7E91"/>
  <w15:chartTrackingRefBased/>
  <w15:docId w15:val="{88B1512F-DD19-4AC1-842C-26EB8C26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0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3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 Sheffied</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Eggleton</dc:creator>
  <cp:keywords/>
  <dc:description/>
  <cp:lastModifiedBy>Martyn Eggleton</cp:lastModifiedBy>
  <cp:revision>1</cp:revision>
  <cp:lastPrinted>2021-09-09T13:23:00Z</cp:lastPrinted>
  <dcterms:created xsi:type="dcterms:W3CDTF">2021-09-09T13:21:00Z</dcterms:created>
  <dcterms:modified xsi:type="dcterms:W3CDTF">2021-09-09T13:23:00Z</dcterms:modified>
</cp:coreProperties>
</file>