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ابزاریست برای ساده تر کردن ارتباط بین </w:t>
      </w:r>
      <w:r>
        <w:rPr>
          <w:sz w:val="28"/>
          <w:szCs w:val="28"/>
        </w:rPr>
        <w:t>producer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و </w:t>
      </w:r>
      <w:r>
        <w:rPr>
          <w:sz w:val="28"/>
          <w:szCs w:val="28"/>
        </w:rPr>
        <w:t>consumer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با </w:t>
      </w:r>
      <w:r>
        <w:rPr>
          <w:sz w:val="28"/>
          <w:szCs w:val="28"/>
        </w:rPr>
        <w:t>broker</w:t>
      </w:r>
      <w:r>
        <w:rPr>
          <w:sz w:val="28"/>
          <w:szCs w:val="28"/>
          <w:rtl w:val="true"/>
        </w:rPr>
        <w:t xml:space="preserve">. </w:t>
      </w:r>
      <w:r>
        <w:rPr>
          <w:sz w:val="25"/>
          <w:sz w:val="25"/>
          <w:szCs w:val="28"/>
          <w:rtl w:val="true"/>
        </w:rPr>
        <w:t xml:space="preserve">برای نصب کردن </w:t>
      </w: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میتونید از دستور </w:t>
      </w:r>
      <w:r>
        <w:rPr>
          <w:sz w:val="28"/>
          <w:szCs w:val="28"/>
        </w:rPr>
        <w:t>pip install celery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>استفاده کنید</w:t>
      </w:r>
      <w:r>
        <w:rPr>
          <w:sz w:val="28"/>
          <w:szCs w:val="28"/>
          <w:rtl w:val="true"/>
        </w:rPr>
        <w:t xml:space="preserve">. </w:t>
      </w:r>
      <w:r>
        <w:rPr>
          <w:sz w:val="25"/>
          <w:sz w:val="25"/>
          <w:szCs w:val="28"/>
          <w:rtl w:val="true"/>
        </w:rPr>
        <w:t xml:space="preserve">برای استفاده از </w:t>
      </w: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حتما باید از یک </w:t>
      </w:r>
      <w:r>
        <w:rPr>
          <w:sz w:val="28"/>
          <w:szCs w:val="28"/>
        </w:rPr>
        <w:t>broker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>استفاده کنید</w:t>
      </w:r>
      <w:r>
        <w:rPr>
          <w:sz w:val="28"/>
          <w:szCs w:val="28"/>
          <w:rtl w:val="true"/>
        </w:rPr>
        <w:t xml:space="preserve">. </w:t>
      </w:r>
      <w:r>
        <w:rPr>
          <w:sz w:val="25"/>
          <w:sz w:val="25"/>
          <w:szCs w:val="28"/>
          <w:rtl w:val="true"/>
        </w:rPr>
        <w:t xml:space="preserve">پیشنهاد </w:t>
      </w: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استفاده از </w:t>
      </w:r>
      <w:r>
        <w:rPr>
          <w:sz w:val="28"/>
          <w:szCs w:val="28"/>
        </w:rPr>
        <w:t>rabbitmq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به عنوان </w:t>
      </w:r>
      <w:r>
        <w:rPr>
          <w:sz w:val="28"/>
          <w:szCs w:val="28"/>
        </w:rPr>
        <w:t>broker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میباشد اما میتوانید از </w:t>
      </w:r>
      <w:r>
        <w:rPr>
          <w:sz w:val="28"/>
          <w:szCs w:val="28"/>
        </w:rPr>
        <w:t>redis, couchdb, mongodb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یا تمام دیتابیس هایی که از </w:t>
      </w:r>
      <w:r>
        <w:rPr>
          <w:sz w:val="28"/>
          <w:szCs w:val="28"/>
        </w:rPr>
        <w:t>SqlAlchemy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و </w:t>
      </w:r>
      <w:r>
        <w:rPr>
          <w:sz w:val="28"/>
          <w:szCs w:val="28"/>
        </w:rPr>
        <w:t>django orm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>استفاده میکنند، استفاده کنید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429895</wp:posOffset>
            </wp:positionH>
            <wp:positionV relativeFrom="paragraph">
              <wp:posOffset>120650</wp:posOffset>
            </wp:positionV>
            <wp:extent cx="5321300" cy="2814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259080</wp:posOffset>
            </wp:positionH>
            <wp:positionV relativeFrom="paragraph">
              <wp:posOffset>107950</wp:posOffset>
            </wp:positionV>
            <wp:extent cx="5531485" cy="2443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5"/>
          <w:sz w:val="25"/>
          <w:szCs w:val="28"/>
          <w:rtl w:val="true"/>
        </w:rPr>
        <w:t xml:space="preserve">برای شروع کار با </w:t>
      </w: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باید از کلاس </w:t>
      </w: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>استفاده کنید و از این کلاس یک نمونه جدید ایجاد کنید</w:t>
      </w:r>
      <w:r>
        <w:rPr>
          <w:sz w:val="28"/>
          <w:szCs w:val="28"/>
          <w:rtl w:val="true"/>
        </w:rPr>
        <w:t xml:space="preserve">. </w:t>
      </w:r>
      <w:r>
        <w:rPr>
          <w:sz w:val="25"/>
          <w:sz w:val="25"/>
          <w:szCs w:val="28"/>
          <w:rtl w:val="true"/>
        </w:rPr>
        <w:t xml:space="preserve">به هر نمونه ای که از کلاس </w:t>
      </w: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ایجاد میشود </w:t>
      </w:r>
      <w:r>
        <w:rPr>
          <w:sz w:val="28"/>
          <w:szCs w:val="28"/>
        </w:rPr>
        <w:t>application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یا بطور خلاصه </w:t>
      </w:r>
      <w:r>
        <w:rPr>
          <w:sz w:val="28"/>
          <w:szCs w:val="28"/>
        </w:rPr>
        <w:t>app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>گفته میشود</w:t>
      </w:r>
      <w:r>
        <w:rPr>
          <w:sz w:val="28"/>
          <w:szCs w:val="28"/>
          <w:rtl w:val="true"/>
        </w:rPr>
        <w:t xml:space="preserve">. </w:t>
      </w:r>
      <w:r>
        <w:rPr>
          <w:sz w:val="25"/>
          <w:sz w:val="25"/>
          <w:szCs w:val="28"/>
          <w:rtl w:val="true"/>
        </w:rPr>
        <w:t xml:space="preserve">تمامی </w:t>
      </w:r>
      <w:r>
        <w:rPr>
          <w:sz w:val="28"/>
          <w:szCs w:val="28"/>
        </w:rPr>
        <w:t>app</w:t>
      </w:r>
      <w:r>
        <w:rPr>
          <w:sz w:val="25"/>
          <w:sz w:val="25"/>
          <w:szCs w:val="28"/>
          <w:rtl w:val="true"/>
        </w:rPr>
        <w:t>ها باید یک اسم داشته باشند که پیشنهاد میشود همنام ماژول باشد</w:t>
      </w:r>
      <w:r>
        <w:rPr>
          <w:sz w:val="28"/>
          <w:szCs w:val="28"/>
          <w:rtl w:val="true"/>
        </w:rPr>
        <w:t xml:space="preserve">. </w:t>
      </w:r>
      <w:r>
        <w:rPr>
          <w:sz w:val="25"/>
          <w:sz w:val="25"/>
          <w:szCs w:val="28"/>
          <w:rtl w:val="true"/>
        </w:rPr>
        <w:t xml:space="preserve">بعد از ایجاد کردن </w:t>
      </w:r>
      <w:r>
        <w:rPr>
          <w:sz w:val="28"/>
          <w:szCs w:val="28"/>
        </w:rPr>
        <w:t>app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با استفاده از دکوریتور </w:t>
      </w:r>
      <w:r>
        <w:rPr>
          <w:sz w:val="28"/>
          <w:szCs w:val="28"/>
        </w:rPr>
        <w:t>task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میتوانید فانکشن های خود را به صورت </w:t>
      </w:r>
      <w:r>
        <w:rPr>
          <w:sz w:val="28"/>
          <w:szCs w:val="28"/>
        </w:rPr>
        <w:t>async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>صدا زنید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8"/>
          <w:szCs w:val="28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8"/>
          <w:szCs w:val="28"/>
          <w:shd w:fill="1E1E1E" w:val="clear"/>
        </w:rPr>
        <w:t>app = Celery(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8"/>
          <w:szCs w:val="28"/>
          <w:shd w:fill="1E1E1E" w:val="clear"/>
        </w:rPr>
        <w:t>'one'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8"/>
          <w:szCs w:val="28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8"/>
          <w:szCs w:val="28"/>
          <w:shd w:fill="1E1E1E" w:val="clear"/>
        </w:rPr>
        <w:t>broker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8"/>
          <w:szCs w:val="28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8"/>
          <w:szCs w:val="28"/>
          <w:shd w:fill="1E1E1E" w:val="clear"/>
        </w:rPr>
        <w:t>"amqp://localhost"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8"/>
          <w:szCs w:val="28"/>
          <w:shd w:fill="1E1E1E" w:val="clear"/>
        </w:rPr>
        <w:t>)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برای اینکه </w:t>
      </w: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متوجه شود که </w:t>
      </w:r>
      <w:r>
        <w:rPr>
          <w:sz w:val="28"/>
          <w:szCs w:val="28"/>
        </w:rPr>
        <w:t>function</w:t>
      </w:r>
      <w:r>
        <w:rPr>
          <w:sz w:val="28"/>
          <w:sz w:val="28"/>
          <w:szCs w:val="28"/>
          <w:rtl w:val="true"/>
        </w:rPr>
        <w:t>ی که قرار است از آن استفاده کند کدام است کافیست در بالای فانکشن کد زیر را قرار دهید</w:t>
      </w:r>
      <w:r>
        <w:rPr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CDCAA"/>
          <w:sz w:val="28"/>
          <w:szCs w:val="28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8"/>
          <w:szCs w:val="28"/>
          <w:shd w:fill="1E1E1E" w:val="clear"/>
        </w:rPr>
        <w:t>@app.task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8"/>
          <w:szCs w:val="28"/>
          <w:shd w:fill="1E1E1E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8"/>
          <w:szCs w:val="28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8"/>
          <w:szCs w:val="28"/>
          <w:shd w:fill="1E1E1E" w:val="clear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8"/>
          <w:szCs w:val="28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8"/>
          <w:szCs w:val="28"/>
          <w:shd w:fill="1E1E1E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8"/>
          <w:szCs w:val="28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8"/>
          <w:szCs w:val="28"/>
          <w:shd w:fill="1E1E1E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8"/>
          <w:szCs w:val="28"/>
          <w:shd w:fill="1E1E1E" w:val="clear"/>
        </w:rPr>
        <w:t>):</w:t>
      </w:r>
    </w:p>
    <w:p>
      <w:pPr>
        <w:pStyle w:val="Normal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الان </w:t>
      </w: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متوجه می‌شود که باید حواسش به این فانکشن باشد </w:t>
      </w:r>
      <w:r>
        <w:rPr>
          <w:sz w:val="28"/>
          <w:sz w:val="28"/>
          <w:szCs w:val="28"/>
          <w:rtl w:val="true"/>
        </w:rPr>
        <w:t>و کارهارو صف بندی کند</w:t>
      </w:r>
      <w:r>
        <w:rPr>
          <w:sz w:val="28"/>
          <w:sz w:val="28"/>
          <w:szCs w:val="28"/>
          <w:rtl w:val="true"/>
        </w:rPr>
        <w:t xml:space="preserve"> 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با دستور زیر میتوانیم </w:t>
      </w:r>
      <w:r>
        <w:rPr>
          <w:sz w:val="28"/>
          <w:sz w:val="28"/>
          <w:szCs w:val="28"/>
          <w:rtl w:val="true"/>
        </w:rPr>
        <w:t xml:space="preserve">پروژه ای که مربوط به </w:t>
      </w: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میباشد را اجرا کنیم </w:t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>celery -A one worker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 xml:space="preserve">توجه شود که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one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 xml:space="preserve">همان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one.py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 xml:space="preserve">میباشد 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 xml:space="preserve">هنگامیکه دستور بالا را اجرا میکنید یکسری پیغام ها نمایش داده می‌شوند در قسمتی از این پیغام ها خط زیر وجود دارد </w:t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app:         one:0x7fa0a9ea4370</w:t>
      </w:r>
    </w:p>
    <w:p>
      <w:pPr>
        <w:pStyle w:val="PreformattedText"/>
        <w:bidi w:val="1"/>
        <w:jc w:val="left"/>
        <w:rPr>
          <w:rFonts w:ascii="monospace" w:hAnsi="monospace"/>
          <w:b w:val="false"/>
          <w:b w:val="false"/>
          <w:bCs w:val="false"/>
          <w:sz w:val="28"/>
          <w:szCs w:val="28"/>
        </w:rPr>
      </w:pP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one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ی که جلوی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app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نوشته شده است همان اسمی است که هنگام ساخت یک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inctance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ی از کلاس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Celery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به آن دادید </w:t>
      </w:r>
    </w:p>
    <w:p>
      <w:pPr>
        <w:pStyle w:val="PreformattedText"/>
        <w:bidi w:val="1"/>
        <w:jc w:val="left"/>
        <w:rPr>
          <w:rFonts w:ascii="monospace" w:hAnsi="monospace"/>
          <w:b w:val="false"/>
          <w:b w:val="false"/>
          <w:bCs w:val="false"/>
          <w:sz w:val="28"/>
          <w:szCs w:val="28"/>
        </w:rPr>
      </w:pP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rFonts w:ascii="monospace" w:hAnsi="monospace"/>
          <w:b w:val="false"/>
          <w:b w:val="false"/>
          <w:bCs w:val="false"/>
          <w:sz w:val="28"/>
          <w:szCs w:val="28"/>
        </w:rPr>
      </w:pP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در قسمت دیگری از خروجی عبارت زیر را مشاهده میکنید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rFonts w:ascii="monospace" w:hAnsi="monospace"/>
          <w:b/>
          <w:bCs w:val="false"/>
          <w:color w:val="000000"/>
          <w:sz w:val="28"/>
          <w:szCs w:val="28"/>
          <w:shd w:fill="FFFFFF" w:val="clear"/>
        </w:rPr>
        <w:t>transport:   amqp://guest:</w:t>
      </w:r>
      <w:hyperlink r:id="rId4">
        <w:r>
          <w:rPr>
            <w:rStyle w:val="InternetLink"/>
            <w:rFonts w:ascii="monospace" w:hAnsi="monospace"/>
            <w:b/>
            <w:bCs w:val="false"/>
            <w:color w:val="000000"/>
            <w:sz w:val="28"/>
            <w:szCs w:val="28"/>
            <w:shd w:fill="FFFFFF" w:val="clear"/>
          </w:rPr>
          <w:t>**@localhost</w:t>
        </w:r>
      </w:hyperlink>
      <w:hyperlink r:id="rId5">
        <w:r>
          <w:rPr>
            <w:rFonts w:ascii="monospace" w:hAnsi="monospace"/>
            <w:b/>
            <w:bCs w:val="false"/>
            <w:color w:val="000000"/>
            <w:sz w:val="28"/>
            <w:szCs w:val="28"/>
            <w:shd w:fill="FFFFFF" w:val="clear"/>
          </w:rPr>
          <w:t>:5672//</w:t>
        </w:r>
      </w:hyperlink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amqp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که نشان دهنده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rabbitmq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میباشد و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>**: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quest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نشان دهنده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username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و پسورد میباشد که در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config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اولیه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rabbitmq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یوزرنیم و پسوردی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quest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و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quest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میباشد لازم نیست قرار دهید  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concurrency : 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میزان کاری است که سلری میتواند بطور همزمان انجام دهد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</w:rPr>
        <w:t xml:space="preserve"> 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b w:val="false"/>
          <w:b w:val="false"/>
          <w:bCs w:val="false"/>
          <w:color w:val="000000"/>
          <w:shd w:fill="FFFFFF" w:val="clear"/>
        </w:rPr>
      </w:pPr>
      <w:r>
        <w:rPr>
          <w:rFonts w:ascii="monospace" w:hAnsi="monospace"/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b w:val="false"/>
          <w:b w:val="false"/>
          <w:bCs w:val="false"/>
          <w:color w:val="000000"/>
          <w:shd w:fill="FFFFFF" w:val="clear"/>
        </w:rPr>
      </w:pPr>
      <w:r>
        <w:rPr>
          <w:rFonts w:ascii="monospace" w:hAnsi="monospace"/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آپشنی که در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worker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وجود دار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l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میباشد با این آپشن به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celery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میگویید که چه نوع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loglevel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ی را برای من نمایش بده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celery -A one worker -l info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الان یعنی تمام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log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هایی که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level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شان از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info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بالاتر هستند را نمایش بده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در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celery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به طور کلی دو متد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apply_async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و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delay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برای صدا زدن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worker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ها وجود دارد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هر دوی این متدها یک کار را انجام میدهند اما با استفاده از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apply_async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شما میتوانید یکسری آپشن های بیشتری را برای صدا زدن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wroker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ها استفاده کنید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مثلا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countdown=10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==&gt;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یعنی تو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10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ثانیه صبر کن بعد دستورات را ارسال کن 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expires=120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 ==&gt;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بعد از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120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ثانیه اگر تسک اجرا نشد آن را از صف حذف کن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و نحوه ی ارسال اطلاعات نیز متفاوت میباشد</w:t>
      </w:r>
    </w:p>
    <w:p>
      <w:pPr>
        <w:pStyle w:val="PreformattedText"/>
        <w:bidi w:val="1"/>
        <w:jc w:val="left"/>
        <w:rPr>
          <w:b w:val="false"/>
          <w:b w:val="false"/>
          <w:bCs w:val="false"/>
          <w:color w:val="000000"/>
          <w:shd w:fill="FFFFFF" w:val="clear"/>
        </w:rPr>
      </w:pPr>
      <w:r>
        <w:rPr>
          <w:rFonts w:ascii="monospace" w:hAnsi="monospace"/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مثال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add.apply_async(args=[5, 9])</w:t>
        <w:br/>
        <w:t>add.deley(5, 9)</w:t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flower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یک ابزار گرافیکی برای مدیریت کردن اجزای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celery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مثل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task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ها و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worker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ها است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flower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در مرورگر اجرا میشود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b w:val="false"/>
          <w:b w:val="false"/>
          <w:bCs w:val="false"/>
          <w:color w:val="000000"/>
          <w:shd w:fill="FFFFFF" w:val="clear"/>
        </w:rPr>
      </w:pPr>
      <w:r>
        <w:rPr>
          <w:rFonts w:ascii="monospace" w:hAnsi="monospace"/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  <w:t>$ celery flower -A proj --broker=amqp://guest:guest@localhost:5672//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محیط های گرافیکی به دلیل مصرف منابع زیاد آنچنان مورد پسند برنامه نویس ها نیستند به همین دلیل امکان این وجود دارد که شما بتوانید اجزای مختلف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celery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را با استفاده از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command line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مدیریت کنید</w:t>
      </w:r>
    </w:p>
    <w:p>
      <w:pPr>
        <w:pStyle w:val="PreformattedText"/>
        <w:bidi w:val="1"/>
        <w:jc w:val="left"/>
        <w:rPr>
          <w:b w:val="false"/>
          <w:b w:val="false"/>
          <w:bCs w:val="false"/>
          <w:color w:val="000000"/>
          <w:shd w:fill="FFFFFF" w:val="clear"/>
        </w:rPr>
      </w:pPr>
      <w:r>
        <w:rPr>
          <w:rFonts w:ascii="monospace" w:hAnsi="monospace"/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**@localhost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LibreOffice/7.0.3.1$Linux_X86_64 LibreOffice_project/00$Build-1</Application>
  <Pages>3</Pages>
  <Words>507</Words>
  <Characters>3180</Characters>
  <CharactersWithSpaces>3669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2021-02-06T00:58:37Z</dcterms:modified>
  <cp:revision>25</cp:revision>
  <dc:subject/>
  <dc:title/>
</cp:coreProperties>
</file>