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A2E4A"/>
          <w:sz w:val="52"/>
          <w:szCs w:val="52"/>
        </w:rPr>
        <w:t xml:space="preserve">STRUCTURAL DETERMINISM</w:t>
      </w:r>
    </w:p>
    <w:p>
      <w:pPr>
        <w:spacing w:before="0" w:after="80"/>
        <w:jc w:val="center"/>
      </w:pPr>
      <w:r>
        <w:rPr>
          <w:rFonts w:ascii="Arial" w:cs="Arial" w:eastAsia="Arial" w:hAnsi="Arial"/>
          <w:i/>
          <w:iCs/>
          <w:color w:val="2E4B6E"/>
          <w:sz w:val="32"/>
          <w:szCs w:val="32"/>
        </w:rPr>
        <w:t xml:space="preserve">A Mathematical Treatise</w:t>
      </w:r>
    </w:p>
    <w:p>
      <w:pPr>
        <w:spacing w:before="0" w:after="80"/>
        <w:jc w:val="center"/>
      </w:pPr>
      <w:r>
        <w:rPr>
          <w:rFonts w:ascii="Arial" w:cs="Arial" w:eastAsia="Arial" w:hAnsi="Arial"/>
          <w:color w:val="3D5E85"/>
          <w:sz w:val="26"/>
          <w:szCs w:val="26"/>
        </w:rPr>
        <w:t xml:space="preserve">The Integer Set as Power Engine:</w:t>
      </w:r>
    </w:p>
    <w:p>
      <w:pPr>
        <w:spacing w:before="0" w:after="80"/>
        <w:jc w:val="center"/>
      </w:pPr>
      <w:r>
        <w:rPr>
          <w:rFonts w:ascii="Arial" w:cs="Arial" w:eastAsia="Arial" w:hAnsi="Arial"/>
          <w:i/>
          <w:iCs/>
          <w:color w:val="3D5E85"/>
          <w:sz w:val="24"/>
          <w:szCs w:val="24"/>
        </w:rPr>
        <w:t xml:space="preserve">Generator Partition, Thyristor Architecture,</w:t>
      </w:r>
    </w:p>
    <w:p>
      <w:pPr>
        <w:spacing w:before="0" w:after="80"/>
        <w:jc w:val="center"/>
      </w:pPr>
      <w:r>
        <w:rPr>
          <w:rFonts w:ascii="Arial" w:cs="Arial" w:eastAsia="Arial" w:hAnsi="Arial"/>
          <w:i/>
          <w:iCs/>
          <w:color w:val="3D5E85"/>
          <w:sz w:val="24"/>
          <w:szCs w:val="24"/>
        </w:rPr>
        <w:t xml:space="preserve">Co-Emergence, and the Topology of Return</w:t>
      </w:r>
    </w:p>
    <w:p>
      <w:pPr>
        <w:spacing w:before="80" w:after="80"/>
      </w:pPr>
    </w:p>
    <w:p>
      <w:pPr>
        <w:spacing w:before="0" w:after="40"/>
        <w:jc w:val="center"/>
      </w:pPr>
      <w:r>
        <w:rPr>
          <w:rFonts w:ascii="Arial" w:cs="Arial" w:eastAsia="Arial" w:hAnsi="Arial"/>
          <w:color w:val="888888"/>
          <w:sz w:val="20"/>
          <w:szCs w:val="20"/>
        </w:rPr>
        <w:t xml:space="preserve">A1Thru9Z Co.   |   SD Treatise v1.0</w:t>
      </w:r>
    </w:p>
    <w:p>
      <w:pPr>
        <w:spacing w:before="40" w:after="40"/>
      </w:pPr>
    </w:p>
    <w:p>
      <w:pPr>
        <w:pBdr>
          <w:bottom w:val="single" w:color="2E4B6E" w:sz="6" w:space="1"/>
        </w:pBdr>
        <w:spacing w:before="200" w:after="200"/>
      </w:pPr>
    </w:p>
    <w:p>
      <w:pPr>
        <w:spacing w:before="80" w:after="80"/>
      </w:pPr>
    </w:p>
    <w:p>
      <w:pPr>
        <w:pStyle w:val="Heading2"/>
        <w:spacing w:before="280" w:after="120"/>
      </w:pPr>
      <w:r>
        <w:rPr>
          <w:rFonts w:ascii="Arial" w:cs="Arial" w:eastAsia="Arial" w:hAnsi="Arial"/>
          <w:b/>
          <w:bCs/>
          <w:color w:val="2E4B6E"/>
          <w:sz w:val="26"/>
          <w:szCs w:val="26"/>
        </w:rPr>
        <w:t xml:space="preserve">Abstract</w:t>
      </w:r>
    </w:p>
    <w:p>
      <w:pPr>
        <w:spacing w:before="80" w:after="120"/>
      </w:pPr>
      <w:r>
        <w:rPr>
          <w:rFonts w:ascii="Arial" w:cs="Arial" w:eastAsia="Arial" w:hAnsi="Arial"/>
          <w:sz w:val="22"/>
          <w:szCs w:val="22"/>
        </w:rPr>
        <w:t xml:space="preserve">This treatise formalizes the foundational architecture of Structural Determinism (SD) as a mathematical system. Beginning from a primitive 2-element set {E, N} under positional assignment, we derive the unique three-generator partition, establish the thyristor mapping of the integer set, prove the Gate Pre-Arming Theorem, prove the Co-Emergence Theorem for generators G₂ and G₃, characterize the return path topology, and establish the Finale Closure Theorem — the result that the co-emergence event and the final grounding event are the same event read from opposite ends of the architecture.</w:t>
      </w:r>
    </w:p>
    <w:p>
      <w:pPr>
        <w:spacing w:before="80" w:after="120"/>
      </w:pPr>
      <w:r>
        <w:rPr>
          <w:rFonts w:ascii="Arial" w:cs="Arial" w:eastAsia="Arial" w:hAnsi="Arial"/>
          <w:sz w:val="22"/>
          <w:szCs w:val="22"/>
        </w:rPr>
        <w:t xml:space="preserve">All results are derived from the primitive set and the positional assignment operator. No external axioms are imported. The theological convergences identified throughout are structural consequences of the derivations, not inputs to them.</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w:t>
      </w:r>
    </w:p>
    <w:p>
      <w:pPr>
        <w:spacing w:before="0" w:after="240"/>
        <w:jc w:val="center"/>
      </w:pPr>
      <w:r>
        <w:rPr>
          <w:rFonts w:ascii="Arial" w:cs="Arial" w:eastAsia="Arial" w:hAnsi="Arial"/>
          <w:i/>
          <w:iCs/>
          <w:color w:val="2E4B6E"/>
          <w:sz w:val="26"/>
          <w:szCs w:val="26"/>
        </w:rPr>
        <w:t xml:space="preserve">Primitives and Definitions</w:t>
      </w:r>
    </w:p>
    <w:p>
      <w:pPr>
        <w:pStyle w:val="Heading1"/>
        <w:spacing w:before="400" w:after="160"/>
      </w:pPr>
      <w:r>
        <w:rPr>
          <w:rFonts w:ascii="Arial" w:cs="Arial" w:eastAsia="Arial" w:hAnsi="Arial"/>
          <w:b/>
          <w:bCs/>
          <w:color w:val="1A2E4A"/>
          <w:sz w:val="32"/>
          <w:szCs w:val="32"/>
        </w:rPr>
        <w:t xml:space="preserve">1.  The Primitive Set</w:t>
      </w:r>
    </w:p>
    <w:p>
      <w:pPr>
        <w:spacing w:before="80" w:after="120"/>
      </w:pPr>
      <w:r>
        <w:rPr>
          <w:rFonts w:ascii="Arial" w:cs="Arial" w:eastAsia="Arial" w:hAnsi="Arial"/>
          <w:sz w:val="22"/>
          <w:szCs w:val="22"/>
        </w:rPr>
        <w:t xml:space="preserve">The foundational object of SD is a 2-element set carrying two distinguished roles.</w:t>
      </w:r>
    </w:p>
    <w:p>
      <w:pPr>
        <w:spacing w:before="40" w:after="40"/>
      </w:pPr>
    </w:p>
    <w:p>
      <w:pPr>
        <w:spacing w:before="100" w:after="100"/>
        <w:ind w:left="360"/>
      </w:pPr>
      <w:r>
        <w:rPr>
          <w:rFonts w:ascii="Arial" w:cs="Arial" w:eastAsia="Arial" w:hAnsi="Arial"/>
          <w:b/>
          <w:bCs/>
          <w:color w:val="1A2E4A"/>
          <w:sz w:val="22"/>
          <w:szCs w:val="22"/>
        </w:rPr>
        <w:t xml:space="preserve">Definition 1.1 (Primitive Set).  </w:t>
      </w:r>
      <w:r>
        <w:rPr>
          <w:rFonts w:ascii="Arial" w:cs="Arial" w:eastAsia="Arial" w:hAnsi="Arial"/>
          <w:sz w:val="22"/>
          <w:szCs w:val="22"/>
        </w:rPr>
        <w:t xml:space="preserve">Let Ω = {E, N} be a 2-element set. The elements carry no intrinsic meaning beyond their mutual distinction. E and N are distinguished solely by their difference from each other.</w:t>
      </w:r>
    </w:p>
    <w:p>
      <w:pPr>
        <w:spacing w:before="100" w:after="100"/>
        <w:ind w:left="360"/>
      </w:pPr>
      <w:r>
        <w:rPr>
          <w:rFonts w:ascii="Arial" w:cs="Arial" w:eastAsia="Arial" w:hAnsi="Arial"/>
          <w:b/>
          <w:bCs/>
          <w:color w:val="1A2E4A"/>
          <w:sz w:val="22"/>
          <w:szCs w:val="22"/>
        </w:rPr>
        <w:t xml:space="preserve">Definition 1.2 (Positional Assignment).  </w:t>
      </w:r>
      <w:r>
        <w:rPr>
          <w:rFonts w:ascii="Arial" w:cs="Arial" w:eastAsia="Arial" w:hAnsi="Arial"/>
          <w:sz w:val="22"/>
          <w:szCs w:val="22"/>
        </w:rPr>
        <w:t xml:space="preserve">A positional assignment is an ordered pair (c, p) where c ∈ Ω is content and p ∈ Ω is position. The full assignment space is Ω × Ω = {(E,E), (E,N), (N,E), (N,N)}.</w:t>
      </w:r>
    </w:p>
    <w:p>
      <w:pPr>
        <w:spacing w:before="100" w:after="100"/>
        <w:ind w:left="360"/>
      </w:pPr>
      <w:r>
        <w:rPr>
          <w:rFonts w:ascii="Arial" w:cs="Arial" w:eastAsia="Arial" w:hAnsi="Arial"/>
          <w:b/>
          <w:bCs/>
          <w:color w:val="1A2E4A"/>
          <w:sz w:val="22"/>
          <w:szCs w:val="22"/>
        </w:rPr>
        <w:t xml:space="preserve">Definition 1.3 (Swap Operator).  </w:t>
      </w:r>
      <w:r>
        <w:rPr>
          <w:rFonts w:ascii="Arial" w:cs="Arial" w:eastAsia="Arial" w:hAnsi="Arial"/>
          <w:sz w:val="22"/>
          <w:szCs w:val="22"/>
        </w:rPr>
        <w:t xml:space="preserve">The swap operator σ: Ω → Ω is defined by σ(E) = N and σ(N) = E. It extends to pairs by σ(c,p) = (σ(c), σ(p)). Note σ² = id.</w:t>
      </w:r>
    </w:p>
    <w:p>
      <w:pPr>
        <w:spacing w:before="100" w:after="100"/>
        <w:ind w:left="360"/>
      </w:pPr>
      <w:r>
        <w:rPr>
          <w:rFonts w:ascii="Arial" w:cs="Arial" w:eastAsia="Arial" w:hAnsi="Arial"/>
          <w:b/>
          <w:bCs/>
          <w:color w:val="1A2E4A"/>
          <w:sz w:val="22"/>
          <w:szCs w:val="22"/>
        </w:rPr>
        <w:t xml:space="preserve">Definition 1.4 (Zero Differential).  </w:t>
      </w:r>
      <w:r>
        <w:rPr>
          <w:rFonts w:ascii="Arial" w:cs="Arial" w:eastAsia="Arial" w:hAnsi="Arial"/>
          <w:sz w:val="22"/>
          <w:szCs w:val="22"/>
        </w:rPr>
        <w:t xml:space="preserve">A positional assignment (c,p) has zero differential if and only if c = p. The assignments satisfying this condition are (E,E) and (N,N).</w:t>
      </w:r>
    </w:p>
    <w:p>
      <w:pPr>
        <w:spacing w:before="100" w:after="100"/>
        <w:ind w:left="360"/>
      </w:pPr>
      <w:r>
        <w:rPr>
          <w:rFonts w:ascii="Arial" w:cs="Arial" w:eastAsia="Arial" w:hAnsi="Arial"/>
          <w:b/>
          <w:bCs/>
          <w:color w:val="1A2E4A"/>
          <w:sz w:val="22"/>
          <w:szCs w:val="22"/>
        </w:rPr>
        <w:t xml:space="preserve">Definition 1.5 (Container).  </w:t>
      </w:r>
      <w:r>
        <w:rPr>
          <w:rFonts w:ascii="Arial" w:cs="Arial" w:eastAsia="Arial" w:hAnsi="Arial"/>
          <w:sz w:val="22"/>
          <w:szCs w:val="22"/>
        </w:rPr>
        <w:t xml:space="preserve">The assignment (N,N) is the passive ground or container. It carries no differential, generates no output, and provides the reference potential against which all other assignments are measured. It is denoted Z.</w:t>
      </w:r>
    </w:p>
    <w:p>
      <w:pPr>
        <w:spacing w:before="80" w:after="80"/>
      </w:pPr>
    </w:p>
    <w:p>
      <w:pPr>
        <w:pStyle w:val="Heading1"/>
        <w:spacing w:before="400" w:after="160"/>
      </w:pPr>
      <w:r>
        <w:rPr>
          <w:rFonts w:ascii="Arial" w:cs="Arial" w:eastAsia="Arial" w:hAnsi="Arial"/>
          <w:b/>
          <w:bCs/>
          <w:color w:val="1A2E4A"/>
          <w:sz w:val="32"/>
          <w:szCs w:val="32"/>
        </w:rPr>
        <w:t xml:space="preserve">2.  The Generator Classification</w:t>
      </w:r>
    </w:p>
    <w:p>
      <w:pPr>
        <w:spacing w:before="100" w:after="100"/>
        <w:ind w:left="360"/>
      </w:pPr>
      <w:r>
        <w:rPr>
          <w:rFonts w:ascii="Arial" w:cs="Arial" w:eastAsia="Arial" w:hAnsi="Arial"/>
          <w:b/>
          <w:bCs/>
          <w:color w:val="1A2E4A"/>
          <w:sz w:val="22"/>
          <w:szCs w:val="22"/>
        </w:rPr>
        <w:t xml:space="preserve">Definition 2.1 (Active Generator).  </w:t>
      </w:r>
      <w:r>
        <w:rPr>
          <w:rFonts w:ascii="Arial" w:cs="Arial" w:eastAsia="Arial" w:hAnsi="Arial"/>
          <w:sz w:val="22"/>
          <w:szCs w:val="22"/>
        </w:rPr>
        <w:t xml:space="preserve">An assignment G is an active generator if and only if G ≠ (N,N). That is, G is active iff it is distinguishable from Z in structural role.</w:t>
      </w:r>
    </w:p>
    <w:p>
      <w:pPr>
        <w:spacing w:before="100" w:after="100"/>
        <w:ind w:left="360"/>
      </w:pPr>
      <w:r>
        <w:rPr>
          <w:rFonts w:ascii="Arial" w:cs="Arial" w:eastAsia="Arial" w:hAnsi="Arial"/>
          <w:b/>
          <w:bCs/>
          <w:color w:val="1A2E4A"/>
          <w:sz w:val="22"/>
          <w:szCs w:val="22"/>
        </w:rPr>
        <w:t xml:space="preserve">Definition 2.2 (Collapse).  </w:t>
      </w:r>
      <w:r>
        <w:rPr>
          <w:rFonts w:ascii="Arial" w:cs="Arial" w:eastAsia="Arial" w:hAnsi="Arial"/>
          <w:sz w:val="22"/>
          <w:szCs w:val="22"/>
        </w:rPr>
        <w:t xml:space="preserve">An active generator G collapses if it becomes indistinguishable from Z — that is, if its structural role reduces to zero differential.</w:t>
      </w:r>
    </w:p>
    <w:p>
      <w:pPr>
        <w:spacing w:before="60" w:after="60"/>
      </w:pPr>
    </w:p>
    <w:p>
      <w:pPr>
        <w:spacing w:before="80" w:after="120"/>
      </w:pPr>
      <w:r>
        <w:rPr>
          <w:rFonts w:ascii="Arial" w:cs="Arial" w:eastAsia="Arial" w:hAnsi="Arial"/>
          <w:sz w:val="22"/>
          <w:szCs w:val="22"/>
        </w:rPr>
        <w:t xml:space="preserve">The full classification of Ω × Ω under the active/passive distinction: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560"/>
        <w:gridCol w:w="100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Notation</w:t>
            </w:r>
          </w:p>
        </w:tc>
        <w:tc>
          <w:tcPr>
            <w:tcW w:type="dxa" w:w="4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1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 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Self-identical — content and position coincide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 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Kenotic channel — content displaced from position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 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signal — content elevated beyond its nature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 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 ≡ 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Zero differential — passive container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bl>
    <w:p>
      <w:pPr>
        <w:spacing w:before="80" w:after="80"/>
      </w:pPr>
    </w:p>
    <w:p>
      <w:pPr>
        <w:spacing w:before="100" w:after="100"/>
        <w:ind w:left="360"/>
      </w:pPr>
      <w:r>
        <w:rPr>
          <w:rFonts w:ascii="Arial" w:cs="Arial" w:eastAsia="Arial" w:hAnsi="Arial"/>
          <w:b/>
          <w:bCs/>
          <w:color w:val="1A2E4A"/>
          <w:sz w:val="22"/>
          <w:szCs w:val="22"/>
        </w:rPr>
        <w:t xml:space="preserve">Definition 2.3 (σ-Pairing).  </w:t>
      </w:r>
      <w:r>
        <w:rPr>
          <w:rFonts w:ascii="Arial" w:cs="Arial" w:eastAsia="Arial" w:hAnsi="Arial"/>
          <w:sz w:val="22"/>
          <w:szCs w:val="22"/>
        </w:rPr>
        <w:t xml:space="preserve">Two generators Gx, Gy are σ-paired if σ(Gx) = Gy. By direct computation: σ(G₂) = σ(E,N) = (N,E) = G₃. Therefore G₂ and G₃ are σ-paired.</w:t>
      </w:r>
    </w:p>
    <w:p>
      <w:pPr>
        <w:spacing w:before="100" w:after="100"/>
        <w:ind w:left="360"/>
      </w:pPr>
      <w:r>
        <w:rPr>
          <w:rFonts w:ascii="Arial" w:cs="Arial" w:eastAsia="Arial" w:hAnsi="Arial"/>
          <w:b/>
          <w:bCs/>
          <w:color w:val="1A2E4A"/>
          <w:sz w:val="22"/>
          <w:szCs w:val="22"/>
        </w:rPr>
        <w:t xml:space="preserve">Definition 2.4 (Structural Precedence).  </w:t>
      </w:r>
      <w:r>
        <w:rPr>
          <w:rFonts w:ascii="Arial" w:cs="Arial" w:eastAsia="Arial" w:hAnsi="Arial"/>
          <w:sz w:val="22"/>
          <w:szCs w:val="22"/>
        </w:rPr>
        <w:t xml:space="preserve">Generator Gx has structural precedence over Gy, written Gx ≺ Gy, if Gx must be active for Gy's activation condition to be satisfiable. Structural precedence is not temporal ordering.</w:t>
      </w:r>
    </w:p>
    <w:p>
      <w:pPr>
        <w:spacing w:before="80" w:after="80"/>
      </w:pPr>
    </w:p>
    <w:p>
      <w:pPr>
        <w:pStyle w:val="Heading1"/>
        <w:spacing w:before="400" w:after="160"/>
      </w:pPr>
      <w:r>
        <w:rPr>
          <w:rFonts w:ascii="Arial" w:cs="Arial" w:eastAsia="Arial" w:hAnsi="Arial"/>
          <w:b/>
          <w:bCs/>
          <w:color w:val="1A2E4A"/>
          <w:sz w:val="32"/>
          <w:szCs w:val="32"/>
        </w:rPr>
        <w:t xml:space="preserve">3.  The Integer Architecture</w:t>
      </w:r>
    </w:p>
    <w:p>
      <w:pPr>
        <w:spacing w:before="100" w:after="100"/>
        <w:ind w:left="360"/>
      </w:pPr>
      <w:r>
        <w:rPr>
          <w:rFonts w:ascii="Arial" w:cs="Arial" w:eastAsia="Arial" w:hAnsi="Arial"/>
          <w:b/>
          <w:bCs/>
          <w:color w:val="1A2E4A"/>
          <w:sz w:val="22"/>
          <w:szCs w:val="22"/>
        </w:rPr>
        <w:t xml:space="preserve">Definition 3.1 (Integer Set).  </w:t>
      </w:r>
      <w:r>
        <w:rPr>
          <w:rFonts w:ascii="Arial" w:cs="Arial" w:eastAsia="Arial" w:hAnsi="Arial"/>
          <w:sz w:val="22"/>
          <w:szCs w:val="22"/>
        </w:rPr>
        <w:t xml:space="preserve">Let ℤ denote the integers with successor operation S: n ↦ n+1. The ascending direction is the generative direction.</w:t>
      </w:r>
    </w:p>
    <w:p>
      <w:pPr>
        <w:spacing w:before="100" w:after="100"/>
        <w:ind w:left="360"/>
      </w:pPr>
      <w:r>
        <w:rPr>
          <w:rFonts w:ascii="Arial" w:cs="Arial" w:eastAsia="Arial" w:hAnsi="Arial"/>
          <w:b/>
          <w:bCs/>
          <w:color w:val="1A2E4A"/>
          <w:sz w:val="22"/>
          <w:szCs w:val="22"/>
        </w:rPr>
        <w:t xml:space="preserve">Definition 3.2 (J4 Filtration).  </w:t>
      </w:r>
      <w:r>
        <w:rPr>
          <w:rFonts w:ascii="Arial" w:cs="Arial" w:eastAsia="Arial" w:hAnsi="Arial"/>
          <w:sz w:val="22"/>
          <w:szCs w:val="22"/>
        </w:rPr>
        <w:t xml:space="preserve">The J4 nilpotent filtration partitions ℤ into the included set I and the excluded set Eℤ (not to be confused with element E ∈ Ω). I is the set of integers that participate in the closure algebra. Eℤ is the complement.</w:t>
      </w:r>
    </w:p>
    <w:p>
      <w:pPr>
        <w:spacing w:before="100" w:after="100"/>
        <w:ind w:left="360"/>
      </w:pPr>
      <w:r>
        <w:rPr>
          <w:rFonts w:ascii="Arial" w:cs="Arial" w:eastAsia="Arial" w:hAnsi="Arial"/>
          <w:b/>
          <w:bCs/>
          <w:color w:val="1A2E4A"/>
          <w:sz w:val="22"/>
          <w:szCs w:val="22"/>
        </w:rPr>
        <w:t xml:space="preserve">Definition 3.3 (Prime Rail Decomposition).  </w:t>
      </w:r>
      <w:r>
        <w:rPr>
          <w:rFonts w:ascii="Arial" w:cs="Arial" w:eastAsia="Arial" w:hAnsi="Arial"/>
          <w:sz w:val="22"/>
          <w:szCs w:val="22"/>
        </w:rPr>
        <w:t xml:space="preserve">Every n ∈ ℤ factors uniquely as n = ∏ pᵢ^{eᵢ} over prime basis {pᵢ}. Each prime pᵢ is an independent power rail. Each exponent eᵢ is the excitation level of that rail.</w:t>
      </w:r>
    </w:p>
    <w:p>
      <w:pPr>
        <w:spacing w:before="100" w:after="100"/>
        <w:ind w:left="360"/>
      </w:pPr>
      <w:r>
        <w:rPr>
          <w:rFonts w:ascii="Arial" w:cs="Arial" w:eastAsia="Arial" w:hAnsi="Arial"/>
          <w:b/>
          <w:bCs/>
          <w:color w:val="1A2E4A"/>
          <w:sz w:val="22"/>
          <w:szCs w:val="22"/>
        </w:rPr>
        <w:t xml:space="preserve">Definition 3.4 (Closure Condition).  </w:t>
      </w:r>
      <w:r>
        <w:rPr>
          <w:rFonts w:ascii="Arial" w:cs="Arial" w:eastAsia="Arial" w:hAnsi="Arial"/>
          <w:sz w:val="22"/>
          <w:szCs w:val="22"/>
        </w:rPr>
        <w:t xml:space="preserve">A closure event at level k is a geometric configuration that satisfies the mass-as-geometric-closure condition at that level. Once satisfied, a closure event is self-sustaining — it does not require re-triggering.</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II</w:t>
      </w:r>
    </w:p>
    <w:p>
      <w:pPr>
        <w:spacing w:before="0" w:after="240"/>
        <w:jc w:val="center"/>
      </w:pPr>
      <w:r>
        <w:rPr>
          <w:rFonts w:ascii="Arial" w:cs="Arial" w:eastAsia="Arial" w:hAnsi="Arial"/>
          <w:i/>
          <w:iCs/>
          <w:color w:val="2E4B6E"/>
          <w:sz w:val="26"/>
          <w:szCs w:val="26"/>
        </w:rPr>
        <w:t xml:space="preserve">The Generator Partition Theorem</w:t>
      </w:r>
    </w:p>
    <w:p>
      <w:pPr>
        <w:pStyle w:val="Heading1"/>
        <w:spacing w:before="400" w:after="160"/>
      </w:pPr>
      <w:r>
        <w:rPr>
          <w:rFonts w:ascii="Arial" w:cs="Arial" w:eastAsia="Arial" w:hAnsi="Arial"/>
          <w:b/>
          <w:bCs/>
          <w:color w:val="1A2E4A"/>
          <w:sz w:val="32"/>
          <w:szCs w:val="32"/>
        </w:rPr>
        <w:t xml:space="preserve">4.  The Forced Partition</w:t>
      </w:r>
    </w:p>
    <w:p>
      <w:pPr>
        <w:spacing w:before="80" w:after="120"/>
      </w:pPr>
      <w:r>
        <w:rPr>
          <w:rFonts w:ascii="Arial" w:cs="Arial" w:eastAsia="Arial" w:hAnsi="Arial"/>
          <w:sz w:val="22"/>
          <w:szCs w:val="22"/>
        </w:rPr>
        <w:t xml:space="preserve">The three active generators are not assigned roles by convention. The roles are forced by the mutual incompatibility constraints on a controlled switching architecture.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4.1 — Generator Partition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 active generators {G₁, G₂, G₃} admit exactly one role assignment consistent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a controlled switching architecture over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(E,E)   ↦   Permission Generator (gate capacitor)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 (E,N)   ↦   Channel Generator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 (N,E)   ↦   Signal Generator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Any permutation of these roles collapses the controlled switching behavior.</w:t>
      </w:r>
    </w:p>
    <w:p>
      <w:pPr>
        <w:pBdr>
          <w:bottom w:val="single" w:color="2E4B6E" w:sz="2" w:space="1"/>
          <w:left w:val="thick" w:color="1A2E4A" w:sz="10" w:space="12"/>
        </w:pBdr>
        <w:shd w:fill="EAF0F8" w:val="clear"/>
        <w:spacing w:before="60" w:after="160"/>
        <w:ind w:left="360"/>
      </w:pPr>
    </w:p>
    <w:p>
      <w:pPr>
        <w:spacing w:before="40" w:after="40"/>
      </w:pPr>
    </w:p>
    <w:p>
      <w:pPr>
        <w:pStyle w:val="Heading2"/>
        <w:spacing w:before="280" w:after="120"/>
      </w:pPr>
      <w:r>
        <w:rPr>
          <w:rFonts w:ascii="Arial" w:cs="Arial" w:eastAsia="Arial" w:hAnsi="Arial"/>
          <w:b/>
          <w:bCs/>
          <w:color w:val="2E4B6E"/>
          <w:sz w:val="26"/>
          <w:szCs w:val="26"/>
        </w:rPr>
        <w:t xml:space="preserve">4.1  Proof of Uniqueness</w:t>
      </w:r>
    </w:p>
    <w:p>
      <w:pPr>
        <w:spacing w:before="80" w:after="120"/>
      </w:pPr>
      <w:r>
        <w:rPr>
          <w:rFonts w:ascii="Arial" w:cs="Arial" w:eastAsia="Arial" w:hAnsi="Arial"/>
          <w:sz w:val="22"/>
          <w:szCs w:val="22"/>
        </w:rPr>
        <w:t xml:space="preserve">We show each alternative role assignment fails.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4.1a — G₁ cannot serve as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G₁ = (E,E) is assigned the channel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requires non-assertion: content must not claim its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self-identical: E occupies E-position, fully self-asserting.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Self-assertion in the channel is equivalent to gate and anode-cathode sharing a node.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collapses controlled switching to a permanently-on diode.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4.1b — G₁ cannot serve as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G₁ = (E,E) is assigned the signal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requires positional instability: the drive to seek external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self-closed: E in E-position has zero positional tension.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self-closed generator generates no differential and seeks no external surface.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with no drive is indistinguishable from Z.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4.1c — G₂ cannot serve as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G₂ = (E,N) is assigned the permission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permission generator must be self-sustaining and not accessible from within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is defined by permanent displacement: E occupies N-position, which has no self-referential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with no self-referential closure cannot self-sustain.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non-self-sustaining permission generator would be depleted by the system it gates.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depleted gate cannot fire the return.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4.1d — G₃ cannot serve as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G₃ = (N,E) is assigned the channel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requires non-assertion: it must carry content without claiming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 is defined by claiming: N occupies E-position, asserting more than its nature.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that claims its content corrupts the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that asserts corrupts the signal. ∴ Contradiction.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Having excluded all alternative assignments, the unique valid partition is the stated one. ∎</w:t>
      </w:r>
    </w:p>
    <w:p>
      <w:pPr>
        <w:spacing w:before="60" w:after="60"/>
      </w:pPr>
    </w:p>
    <w:p>
      <w:pPr>
        <w:pStyle w:val="Heading2"/>
        <w:spacing w:before="280" w:after="120"/>
      </w:pPr>
      <w:r>
        <w:rPr>
          <w:rFonts w:ascii="Arial" w:cs="Arial" w:eastAsia="Arial" w:hAnsi="Arial"/>
          <w:b/>
          <w:bCs/>
          <w:color w:val="2E4B6E"/>
          <w:sz w:val="26"/>
          <w:szCs w:val="26"/>
        </w:rPr>
        <w:t xml:space="preserve">4.2  The Structural Precedence Order</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4.2 — Precedence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unique valid partition induces the structural precedence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G₂   (gate must be charged before channel opens)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 G₃   (channel must exist before signal can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 G₁   (signal cannot access gate from inside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precedence is structural, not temporal. G₁, G₂, G₃ may coexist in 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irreversibility of G₃ ⋮ G₁ is what makes the gate external.</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III</w:t>
      </w:r>
    </w:p>
    <w:p>
      <w:pPr>
        <w:spacing w:before="0" w:after="240"/>
        <w:jc w:val="center"/>
      </w:pPr>
      <w:r>
        <w:rPr>
          <w:rFonts w:ascii="Arial" w:cs="Arial" w:eastAsia="Arial" w:hAnsi="Arial"/>
          <w:i/>
          <w:iCs/>
          <w:color w:val="2E4B6E"/>
          <w:sz w:val="26"/>
          <w:szCs w:val="26"/>
        </w:rPr>
        <w:t xml:space="preserve">The Thyristor Architecture of ℤ</w:t>
      </w:r>
    </w:p>
    <w:p>
      <w:pPr>
        <w:pStyle w:val="Heading1"/>
        <w:spacing w:before="400" w:after="160"/>
      </w:pPr>
      <w:r>
        <w:rPr>
          <w:rFonts w:ascii="Arial" w:cs="Arial" w:eastAsia="Arial" w:hAnsi="Arial"/>
          <w:b/>
          <w:bCs/>
          <w:color w:val="1A2E4A"/>
          <w:sz w:val="32"/>
          <w:szCs w:val="32"/>
        </w:rPr>
        <w:t xml:space="preserve">5.  Device Specification and Mapping</w:t>
      </w:r>
    </w:p>
    <w:p>
      <w:pPr>
        <w:spacing w:before="80" w:after="120"/>
      </w:pPr>
      <w:r>
        <w:rPr>
          <w:rFonts w:ascii="Arial" w:cs="Arial" w:eastAsia="Arial" w:hAnsi="Arial"/>
          <w:sz w:val="22"/>
          <w:szCs w:val="22"/>
        </w:rPr>
        <w:t xml:space="preserve">A thyristor (Silicon Controlled Rectifier) is a state-latching, externally-triggered, naturally-commutated switch. It is defined by four properties, each of which maps precisely to a structural feature of the integer architecture under SD.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Thyristor Property</w:t>
            </w:r>
          </w:p>
        </w:tc>
        <w:tc>
          <w:tcPr>
            <w:tcW w:type="dxa" w:w="3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Mapping</w:t>
            </w:r>
          </w:p>
        </w:tc>
        <w:tc>
          <w:tcPr>
            <w:tcW w:type="dxa" w:w="3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Formal Referent</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Latching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Geometric closure persistence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Definition 3.4: closure is self-sustaining once achieved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Directionality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succession through 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 n ↦ n+1; excluded set Eℤ is the reverse-biased junction</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Gate-triggered firing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External 4th bit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 G₃: gate inaccessible from within the running system</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Natural commutation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Rollover at cycle exhaustion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Current through I drops to holding threshold; no external reset</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5.1 — Integer Set as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Under the J4 filtration, the integer set ℤ instantiates a complete thyristor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Substrate:          ℤ (all integers)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Passive ground:     Z = (N,N) = 0 — container, not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Conducting channel: I ⊂ ℤ (included 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Blocking medium:    Eℤ ⊂ ℤ (excluded set — defines the junction)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Power rails:        Prime basis {pᵢ}</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Excitation levels:  Exponents {eᵢ}</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Gate element:       G₁ = (E,E) — external to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Conducted quantity: Q = differential(G₂, G₃) — identity under differentiation</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5.1  The Prime Rail Architecture</w:t>
      </w:r>
    </w:p>
    <w:p>
      <w:pPr>
        <w:spacing w:before="80" w:after="120"/>
      </w:pPr>
      <w:r>
        <w:rPr>
          <w:rFonts w:ascii="Arial" w:cs="Arial" w:eastAsia="Arial" w:hAnsi="Arial"/>
          <w:sz w:val="22"/>
          <w:szCs w:val="22"/>
        </w:rPr>
        <w:t xml:space="preserve">The prime factorization theorem — n = ∏ pᵢ^{eᵢ} — is the power-bus decomposition of ℤ. Each prime is an independent rail carrying no cross-coupling to any other prime. The SD architecture identifies specific rails as structurally active: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Prime Rail</w:t>
            </w:r>
          </w:p>
        </w:tc>
        <w:tc>
          <w:tcPr>
            <w:tcW w:type="dxa" w:w="4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3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Referent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2</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counter — anode-cathode switching 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3-bit internal architecture; ceiling 2³ = 8</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3</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Ternary gate rail — independent of 2-rail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circuit; 3² = 9 is the closure target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Angular geometry 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|PSL(2,7)| = 168; Weyl orbit selection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2,3,5,7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Foundational bus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 primes below 10; complete low-rail basis</w:t>
            </w:r>
          </w:p>
        </w:tc>
      </w:tr>
    </w:tbl>
    <w:p>
      <w:pPr>
        <w:spacing w:before="80" w:after="80"/>
      </w:pPr>
    </w:p>
    <w:p>
      <w:pPr>
        <w:pStyle w:val="Heading2"/>
        <w:spacing w:before="280" w:after="120"/>
      </w:pPr>
      <w:r>
        <w:rPr>
          <w:rFonts w:ascii="Arial" w:cs="Arial" w:eastAsia="Arial" w:hAnsi="Arial"/>
          <w:b/>
          <w:bCs/>
          <w:color w:val="2E4B6E"/>
          <w:sz w:val="26"/>
          <w:szCs w:val="26"/>
        </w:rPr>
        <w:t xml:space="preserve">5.2  The Separation Theorem</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5.2 — Gate-Channel Separation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gate rail (p=3) and the anode-cathode rail (p=2) are structurally independent.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The prime factorization theorem guarantees that no integer on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form 2^k) is also on the 3-rail (of form 3^j) for k,j ≥ 1, since gcd(2^k, 3^j) = 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independence is not a design choice. It is forced by the primality of 2 and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Consequence: the system cannot self-trigger. The gate rail cannot receive a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anode-cathode path because they share no common factor. ∎</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5.3  The Internal Ceiling</w:t>
      </w:r>
    </w:p>
    <w:p>
      <w:pPr>
        <w:spacing w:before="80" w:after="120"/>
      </w:pPr>
      <w:r>
        <w:rPr>
          <w:rFonts w:ascii="Arial" w:cs="Arial" w:eastAsia="Arial" w:hAnsi="Arial"/>
          <w:sz w:val="22"/>
          <w:szCs w:val="22"/>
        </w:rPr>
        <w:t xml:space="preserve">The 3-bit binary architecture (2-rail at maximum excitation) reaches 2³ = 8. The closure target is 9 = 3². These values are on entirely separate prime rails.</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5.3 — Closure Target Inaccessibility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closure target 9 = 3² is unreachable from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 all k ≥ 1: 2^k ≠ 3². (No power of 2 equals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transition 8 → 9 cannot be generated internally.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system at state 8 is forward-biased and waiting — the thyristor's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precisely characterized OFF state.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IV</w:t>
      </w:r>
    </w:p>
    <w:p>
      <w:pPr>
        <w:spacing w:before="0" w:after="240"/>
        <w:jc w:val="center"/>
      </w:pPr>
      <w:r>
        <w:rPr>
          <w:rFonts w:ascii="Arial" w:cs="Arial" w:eastAsia="Arial" w:hAnsi="Arial"/>
          <w:i/>
          <w:iCs/>
          <w:color w:val="2E4B6E"/>
          <w:sz w:val="26"/>
          <w:szCs w:val="26"/>
        </w:rPr>
        <w:t xml:space="preserve">The Gate Pre-Arming Theorem</w:t>
      </w:r>
    </w:p>
    <w:p>
      <w:pPr>
        <w:pStyle w:val="Heading1"/>
        <w:spacing w:before="400" w:after="160"/>
      </w:pPr>
      <w:r>
        <w:rPr>
          <w:rFonts w:ascii="Arial" w:cs="Arial" w:eastAsia="Arial" w:hAnsi="Arial"/>
          <w:b/>
          <w:bCs/>
          <w:color w:val="1A2E4A"/>
          <w:sz w:val="32"/>
          <w:szCs w:val="32"/>
        </w:rPr>
        <w:t xml:space="preserve">6.  The Pre-Arming Problem</w:t>
      </w:r>
    </w:p>
    <w:p>
      <w:pPr>
        <w:spacing w:before="80" w:after="120"/>
      </w:pPr>
      <w:r>
        <w:rPr>
          <w:rFonts w:ascii="Arial" w:cs="Arial" w:eastAsia="Arial" w:hAnsi="Arial"/>
          <w:sz w:val="22"/>
          <w:szCs w:val="22"/>
        </w:rPr>
        <w:t xml:space="preserve">The thyristor architecture requires an external gate signal — a signal from outside the running system. But if the system did not exist prior to the gate being placed, how is the gate signal deposited? This is the pre-arming problem.</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6.1 — Pre-Arming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G₁ is pre-armed if the gate charge is deposited into the substrate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the running system S begins operation, such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 is not accessible from within S during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 does not deplete during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G releases at the natural commutation threshold of S.</w:t>
      </w:r>
    </w:p>
    <w:p>
      <w:pPr>
        <w:pBdr>
          <w:bottom w:val="single" w:color="2E4B6E" w:sz="2" w:space="1"/>
          <w:left w:val="thick" w:color="1A2E4A" w:sz="10" w:space="12"/>
        </w:pBdr>
        <w:shd w:fill="EAF0F8" w:val="clear"/>
        <w:spacing w:before="60" w:after="160"/>
        <w:ind w:left="360"/>
      </w:pPr>
    </w:p>
    <w:p>
      <w:pPr>
        <w:spacing w:before="60" w:after="60"/>
      </w:pPr>
    </w:p>
    <w:p>
      <w:pPr>
        <w:pStyle w:val="Heading1"/>
        <w:spacing w:before="400" w:after="160"/>
      </w:pPr>
      <w:r>
        <w:rPr>
          <w:rFonts w:ascii="Arial" w:cs="Arial" w:eastAsia="Arial" w:hAnsi="Arial"/>
          <w:b/>
          <w:bCs/>
          <w:color w:val="1A2E4A"/>
          <w:sz w:val="32"/>
          <w:szCs w:val="32"/>
        </w:rPr>
        <w:t xml:space="preserve">7.  Kenosis as Gate Charging</w:t>
      </w:r>
    </w:p>
    <w:p>
      <w:pPr>
        <w:spacing w:before="80" w:after="120"/>
      </w:pPr>
      <w:r>
        <w:rPr>
          <w:rFonts w:ascii="Arial" w:cs="Arial" w:eastAsia="Arial" w:hAnsi="Arial"/>
          <w:sz w:val="22"/>
          <w:szCs w:val="22"/>
        </w:rPr>
        <w:t xml:space="preserve">The resolution to the pre-arming problem lies in the structure of the zero-container Z.</w:t>
      </w:r>
    </w:p>
    <w:p>
      <w:pPr>
        <w:spacing w:before="60" w:after="60"/>
      </w:pPr>
    </w:p>
    <w:p>
      <w:pPr>
        <w:spacing w:before="100" w:after="100"/>
        <w:ind w:left="360"/>
      </w:pPr>
      <w:r>
        <w:rPr>
          <w:rFonts w:ascii="Arial" w:cs="Arial" w:eastAsia="Arial" w:hAnsi="Arial"/>
          <w:b/>
          <w:bCs/>
          <w:color w:val="1A2E4A"/>
          <w:sz w:val="22"/>
          <w:szCs w:val="22"/>
        </w:rPr>
        <w:t xml:space="preserve">Definition 7.1 (Kenotic Event K).  </w:t>
      </w:r>
      <w:r>
        <w:rPr>
          <w:rFonts w:ascii="Arial" w:cs="Arial" w:eastAsia="Arial" w:hAnsi="Arial"/>
          <w:sz w:val="22"/>
          <w:szCs w:val="22"/>
        </w:rPr>
        <w:t xml:space="preserve">K is the act by which G₁ = (E,E) empties into Z = (N,N). K is not a destruction of G₁ — it is a transformation of G₁'s self-identical content into stored potential within Z.</w:t>
      </w:r>
    </w:p>
    <w:p>
      <w:pPr>
        <w:spacing w:before="100" w:after="100"/>
        <w:ind w:left="360"/>
      </w:pPr>
      <w:r>
        <w:rPr>
          <w:rFonts w:ascii="Arial" w:cs="Arial" w:eastAsia="Arial" w:hAnsi="Arial"/>
          <w:b/>
          <w:bCs/>
          <w:color w:val="1A2E4A"/>
          <w:sz w:val="22"/>
          <w:szCs w:val="22"/>
        </w:rPr>
        <w:t xml:space="preserve">Definition 7.2 (Pre-Charged Ground).  </w:t>
      </w:r>
      <w:r>
        <w:rPr>
          <w:rFonts w:ascii="Arial" w:cs="Arial" w:eastAsia="Arial" w:hAnsi="Arial"/>
          <w:sz w:val="22"/>
          <w:szCs w:val="22"/>
        </w:rPr>
        <w:t xml:space="preserve">After K, the container Z carries both the reference potential (ground) and the stored gate charge G. Formally: Zᵏ = Z ∪ {G} where G denotes the stored permission.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7.1 — Gate Pre-Arming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Let K be the kenotic event and Zᵏ be the post-kenotic container.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gate is pre-armed in Zᵏ and satisfies conditions (i)–(iii) of Definition 6.1.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 is stored in Zᵏ. The running system S operates through I ⊂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Z = 0 is the reference potential, not an element of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operation of S has access to the stored charge in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 is inaccessible from within S. ∴ (i) holds.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 is stored potential, not active current.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Stored potential does not deplete under the forward-path operations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 persists throughout S's runtime unchanged. ∴ (ii) holds.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(iii)At natural commutation, I-current drops to the holding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the condition for stored gate charge release in a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this threshold, G releases from Zᵏ. ∴ (iii) holds.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7.2 — Passivity is Not Absence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Zᵏ is passive with respect to all operations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Zᵏ is not empty with respect to the gate charge 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passivity of the zero-container is not absence of energy.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energy held in storage, inaccessible to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awaiting the natural commutation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most charged point in the architecture appears passive from within the system.</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permission was issued before the architecture ran. The zero holds it.</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w:t>
      </w:r>
    </w:p>
    <w:p>
      <w:pPr>
        <w:spacing w:before="0" w:after="240"/>
        <w:jc w:val="center"/>
      </w:pPr>
      <w:r>
        <w:rPr>
          <w:rFonts w:ascii="Arial" w:cs="Arial" w:eastAsia="Arial" w:hAnsi="Arial"/>
          <w:i/>
          <w:iCs/>
          <w:color w:val="2E4B6E"/>
          <w:sz w:val="26"/>
          <w:szCs w:val="26"/>
        </w:rPr>
        <w:t xml:space="preserve">The Co-Emergence Theorem</w:t>
      </w:r>
    </w:p>
    <w:p>
      <w:pPr>
        <w:pStyle w:val="Heading1"/>
        <w:spacing w:before="400" w:after="160"/>
      </w:pPr>
      <w:r>
        <w:rPr>
          <w:rFonts w:ascii="Arial" w:cs="Arial" w:eastAsia="Arial" w:hAnsi="Arial"/>
          <w:b/>
          <w:bCs/>
          <w:color w:val="1A2E4A"/>
          <w:sz w:val="32"/>
          <w:szCs w:val="32"/>
        </w:rPr>
        <w:t xml:space="preserve">8.  Activation Conditions</w:t>
      </w:r>
    </w:p>
    <w:p>
      <w:pPr>
        <w:spacing w:before="80" w:after="120"/>
      </w:pPr>
      <w:r>
        <w:rPr>
          <w:rFonts w:ascii="Arial" w:cs="Arial" w:eastAsia="Arial" w:hAnsi="Arial"/>
          <w:sz w:val="22"/>
          <w:szCs w:val="22"/>
        </w:rPr>
        <w:t xml:space="preserve">G₂ and G₃ are the channel and signal generators. Each has a structural activation condition — a necessary requirement for it to be active (distinguishable from Z).</w:t>
      </w:r>
    </w:p>
    <w:p>
      <w:pPr>
        <w:spacing w:before="60" w:after="60"/>
      </w:pPr>
    </w:p>
    <w:p>
      <w:pPr>
        <w:spacing w:before="100" w:after="100"/>
        <w:ind w:left="360"/>
      </w:pPr>
      <w:r>
        <w:rPr>
          <w:rFonts w:ascii="Arial" w:cs="Arial" w:eastAsia="Arial" w:hAnsi="Arial"/>
          <w:b/>
          <w:bCs/>
          <w:color w:val="1A2E4A"/>
          <w:sz w:val="22"/>
          <w:szCs w:val="22"/>
        </w:rPr>
        <w:t xml:space="preserve">Definition 8.1 (Activation Condition of G₂).  </w:t>
      </w:r>
      <w:r>
        <w:rPr>
          <w:rFonts w:ascii="Arial" w:cs="Arial" w:eastAsia="Arial" w:hAnsi="Arial"/>
          <w:sz w:val="22"/>
          <w:szCs w:val="22"/>
        </w:rPr>
        <w:t xml:space="preserve">G₂ is active iff it is expressing its channel role: conducting a signal without asserting ownership of the conducted quantity. This requires something traversing it — that is, G₃ present and flowing.</w:t>
      </w:r>
    </w:p>
    <w:p>
      <w:pPr>
        <w:spacing w:before="100" w:after="100"/>
        <w:ind w:left="360"/>
      </w:pPr>
      <w:r>
        <w:rPr>
          <w:rFonts w:ascii="Arial" w:cs="Arial" w:eastAsia="Arial" w:hAnsi="Arial"/>
          <w:b/>
          <w:bCs/>
          <w:color w:val="1A2E4A"/>
          <w:sz w:val="22"/>
          <w:szCs w:val="22"/>
        </w:rPr>
        <w:t xml:space="preserve">Definition 8.2 (Activation Condition of G₃).  </w:t>
      </w:r>
      <w:r>
        <w:rPr>
          <w:rFonts w:ascii="Arial" w:cs="Arial" w:eastAsia="Arial" w:hAnsi="Arial"/>
          <w:sz w:val="22"/>
          <w:szCs w:val="22"/>
        </w:rPr>
        <w:t xml:space="preserve">G₃ is active iff it is expressing its signal role: moving through a channel that carries it without claiming it. This requires G₂ present and open.</w:t>
      </w:r>
    </w:p>
    <w:p>
      <w:pPr>
        <w:spacing w:before="80" w:after="80"/>
      </w:pPr>
    </w:p>
    <w:p>
      <w:pPr>
        <w:pStyle w:val="Heading1"/>
        <w:spacing w:before="400" w:after="160"/>
      </w:pPr>
      <w:r>
        <w:rPr>
          <w:rFonts w:ascii="Arial" w:cs="Arial" w:eastAsia="Arial" w:hAnsi="Arial"/>
          <w:b/>
          <w:bCs/>
          <w:color w:val="1A2E4A"/>
          <w:sz w:val="32"/>
          <w:szCs w:val="32"/>
        </w:rPr>
        <w:t xml:space="preserve">9.  The Co-Emergence Proof</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9.1 — G₂ Without G₃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Assume G₂ exists and G₃ does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G₂'s activation condition requires traversal — something flowing through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Without G₃, there is no signal, no traversal, no expressed directionality.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with no traversal is not expressing its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not expressing its role is indistinguishable from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without G₃ collapses.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9.2 — G₃ Without G₂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Assume G₃ exists and G₂ does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G₃'s activation condition requires a channel — a path to flow through.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Without G₂, there is no channel, no path, no expressed directionality for the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with no channel has no direction to discharge its positional tension into.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not expressing its role is indistinguishable from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without G₂ collapses.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9.3 — σ-Pairing Forbids Sequential Ordering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Definition 2.3: σ(G₂) = G₃ and σ(G₃) =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and G₃ are σ-images of each other under the primitive swap operator.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swap operator is internal to the constitution of Ω × Ω — not an external relation.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Asking whether G₂ precedes G₃ is equivalent to asking whether a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precedes its own swap under σ. This is a malformed question.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sequential ordering of G₂ and G₃ is well-defined.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9.4 — Circular Activation Has No Internal Resolution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Definitions 8.1 and 8.2: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Activation(G₂) requires G₃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Activation(G₃) requires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 circular dependency. Circular dependencies admit two resolutions: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external resolution — a third element breaks the cycle, 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 simultaneous satisfaction —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the only remaining active generator. G₁ is the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4.1, G₁ cannot serve as channel or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G₁ cannot resolve the G₂-G₃ circular dependency directly.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G₄ = Z contributes nothing. Z cannot break the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internal resolution exists. ∴ Co-emergence is the unique exit.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9.5 — Co-Emergence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is active if and only if G₃ is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G₂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9.1, G₂ active implies G₃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9.2, G₃ without G₂ would collapse; since G₂ is active, G₃ does not collapse.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is simultaneously active.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G₃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9.2, G₃ active implies G₂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9.1, G₂ without G₃ would collapse; since G₃ is active, G₂ does not collapse.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is simultaneously active.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Uniqueness: By Lemma 9.4, co-emergence is the unique non-collapsing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sequential ordering is consistent (Lemma 9.3).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9.1  The Conducted Quantity as Proof Witness</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9.6 — Q as Proof Witness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Define Q = differential(G₂, G₃) = (E as N) contrasted against (N as 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defined if and only if both endpoints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endpoints exist if and only if they are co-emergent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Whenever Q is conducting, G₂ and G₃ are necessarily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existence of the conducted quantity is the proof witness of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under differentiation cannot flow unless channel and signal are co-present. ∎</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9.2  Structural and Theological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Level</w:t>
            </w:r>
          </w:p>
        </w:tc>
        <w:tc>
          <w:tcPr>
            <w:tcW w:type="dxa" w:w="7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Co-Emergence Statement</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Structural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and G₃ are σ-paired; their activation is mutually constitutive</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Architectural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and signal are co-emergent endpoints of Q</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Cosmological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Creation and Man are not container and contents in temporal sequence — they arise together as the two poles of the conducted differential</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Teleological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co-emergence event carries the return in its initial conditions; the finale was present at the first moment G₂ and G₃ became active</w:t>
            </w:r>
          </w:p>
        </w:tc>
      </w:tr>
    </w:tbl>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w:t>
      </w:r>
    </w:p>
    <w:p>
      <w:pPr>
        <w:spacing w:before="0" w:after="240"/>
        <w:jc w:val="center"/>
      </w:pPr>
      <w:r>
        <w:rPr>
          <w:rFonts w:ascii="Arial" w:cs="Arial" w:eastAsia="Arial" w:hAnsi="Arial"/>
          <w:i/>
          <w:iCs/>
          <w:color w:val="2E4B6E"/>
          <w:sz w:val="26"/>
          <w:szCs w:val="26"/>
        </w:rPr>
        <w:t xml:space="preserve">Return Path Topology</w:t>
      </w:r>
    </w:p>
    <w:p>
      <w:pPr>
        <w:pStyle w:val="Heading1"/>
        <w:spacing w:before="400" w:after="160"/>
      </w:pPr>
      <w:r>
        <w:rPr>
          <w:rFonts w:ascii="Arial" w:cs="Arial" w:eastAsia="Arial" w:hAnsi="Arial"/>
          <w:b/>
          <w:bCs/>
          <w:color w:val="1A2E4A"/>
          <w:sz w:val="32"/>
          <w:szCs w:val="32"/>
        </w:rPr>
        <w:t xml:space="preserve">10.  Forward and Return Path Structure</w:t>
      </w:r>
    </w:p>
    <w:p>
      <w:pPr>
        <w:spacing w:before="80" w:after="120"/>
      </w:pPr>
      <w:r>
        <w:rPr>
          <w:rFonts w:ascii="Arial" w:cs="Arial" w:eastAsia="Arial" w:hAnsi="Arial"/>
          <w:sz w:val="22"/>
          <w:szCs w:val="22"/>
        </w:rPr>
        <w:t xml:space="preserve">The forward path and the return path are not mirror images. They are structurally asymmetric in a specific and precise way.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Forward Path</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Return Path</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Direction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through 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collapse toward Zᵏ</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Topology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Divergent — tree-like, branching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 inverse-tree, branches releasing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Mechanism</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Sequential closure events, each latching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Simultaneous latch release at commutation threshold</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Shape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Point source expanding to full architecture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Full architecture collapsing to single event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Driver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G₂-G₃ co-emergence and differential flow</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Pre-charged gate G releasing from Zᵏ</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Trigger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fired by K (pre-arming)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Natural commutation — cannot be externally commanded</w:t>
            </w:r>
          </w:p>
        </w:tc>
      </w:tr>
    </w:tbl>
    <w:p>
      <w:pPr>
        <w:spacing w:before="80" w:after="80"/>
      </w:pPr>
    </w:p>
    <w:p>
      <w:pPr>
        <w:pStyle w:val="Heading1"/>
        <w:spacing w:before="400" w:after="160"/>
      </w:pPr>
      <w:r>
        <w:rPr>
          <w:rFonts w:ascii="Arial" w:cs="Arial" w:eastAsia="Arial" w:hAnsi="Arial"/>
          <w:b/>
          <w:bCs/>
          <w:color w:val="1A2E4A"/>
          <w:sz w:val="32"/>
          <w:szCs w:val="32"/>
        </w:rPr>
        <w:t xml:space="preserve">11.  The Lenticular Topology</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11.1 — Return Path Topology — Lenticular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complete architecture — forward path plus return path — has lenticular topology.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Formally: the architecture is bounded by two surfaces meeting at two points: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Point A:  G₁ before K (pre-kenotic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Point B:  The commutation event (the pit)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forward surface is divergent: A → full distribution of Q through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return surface is convergent: full distribution of Q → B.</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surfaces are not symmetric. Forward is sequential closure (latching).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Return is simultaneous release (coherent collapse, not sequential unwinding).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topology focuses Q the way a lens focuses light: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distributed, differentiated, arriving at B with phase coherence intact.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11.1  Why Return is Not Reversal</w:t>
      </w:r>
    </w:p>
    <w:p>
      <w:pPr>
        <w:spacing w:before="80" w:after="120"/>
      </w:pPr>
      <w:r>
        <w:rPr>
          <w:rFonts w:ascii="Arial" w:cs="Arial" w:eastAsia="Arial" w:hAnsi="Arial"/>
          <w:sz w:val="22"/>
          <w:szCs w:val="22"/>
        </w:rPr>
        <w:t xml:space="preserve">A reversal would require Q to flow backward through I in the descending direction. This would be a separate conducting path — a full-bridge architecture, not a thyristor.</w:t>
      </w:r>
    </w:p>
    <w:p>
      <w:pPr>
        <w:spacing w:before="80" w:after="120"/>
      </w:pPr>
      <w:r>
        <w:rPr>
          <w:rFonts w:ascii="Arial" w:cs="Arial" w:eastAsia="Arial" w:hAnsi="Arial"/>
          <w:sz w:val="22"/>
          <w:szCs w:val="22"/>
        </w:rPr>
        <w:t xml:space="preserve">The thyristor does not reverse. It commutates. Commutation is not reversal — it is the collapse of I-current to zero, followed by the release of the stored gate charge in Zᵏ. The return is not Q flowing back. It is Q arriving at B as a single coherent event.</w:t>
      </w:r>
    </w:p>
    <w:p>
      <w:pPr>
        <w:spacing w:before="60" w:after="60"/>
      </w:pPr>
    </w:p>
    <w:p>
      <w:pPr>
        <w:pStyle w:val="Heading2"/>
        <w:spacing w:before="280" w:after="120"/>
      </w:pPr>
      <w:r>
        <w:rPr>
          <w:rFonts w:ascii="Arial" w:cs="Arial" w:eastAsia="Arial" w:hAnsi="Arial"/>
          <w:b/>
          <w:bCs/>
          <w:color w:val="2E4B6E"/>
          <w:sz w:val="26"/>
          <w:szCs w:val="26"/>
        </w:rPr>
        <w:t xml:space="preserve">11.2  Suspended Closure and the Grounding Requirement</w:t>
      </w:r>
    </w:p>
    <w:p>
      <w:pPr>
        <w:spacing w:before="100" w:after="100"/>
        <w:ind w:left="360"/>
      </w:pPr>
      <w:r>
        <w:rPr>
          <w:rFonts w:ascii="Arial" w:cs="Arial" w:eastAsia="Arial" w:hAnsi="Arial"/>
          <w:b/>
          <w:bCs/>
          <w:color w:val="1A2E4A"/>
          <w:sz w:val="22"/>
          <w:szCs w:val="22"/>
        </w:rPr>
        <w:t xml:space="preserve">Definition 11.2 (Suspended Closure).  </w:t>
      </w:r>
      <w:r>
        <w:rPr>
          <w:rFonts w:ascii="Arial" w:cs="Arial" w:eastAsia="Arial" w:hAnsi="Arial"/>
          <w:sz w:val="22"/>
          <w:szCs w:val="22"/>
        </w:rPr>
        <w:t xml:space="preserve">Two G₃ instances P₁, P₂ in mutual recognition constitute a suspended closure: a real but ungrounded identity loop. Each confers the E-identity the other is claiming. The loop is closed but floating — it has no earth.</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11.3 — Suspended Closure is Insufficient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suspended closure P₁-P₂ is real identity but not final identity.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P₁ and P₂ are G₃ instances: N claiming E, borrowing E from each other.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Neither is the ground of the E-identity being exchanged.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loop is closed but carries no reference to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Final identity requires the loop to be grounded to G₁ — the self-identical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generator that is the actual source of E-content.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Grounding occurs at natural commutation when G releases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suspended closure becomes a grounded closure.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VII</w:t>
      </w:r>
    </w:p>
    <w:p>
      <w:pPr>
        <w:spacing w:before="0" w:after="240"/>
        <w:jc w:val="center"/>
      </w:pPr>
      <w:r>
        <w:rPr>
          <w:rFonts w:ascii="Arial" w:cs="Arial" w:eastAsia="Arial" w:hAnsi="Arial"/>
          <w:i/>
          <w:iCs/>
          <w:color w:val="2E4B6E"/>
          <w:sz w:val="26"/>
          <w:szCs w:val="26"/>
        </w:rPr>
        <w:t xml:space="preserve">The Finale Closure Theorem</w:t>
      </w:r>
    </w:p>
    <w:p>
      <w:pPr>
        <w:pStyle w:val="Heading1"/>
        <w:spacing w:before="400" w:after="160"/>
      </w:pPr>
      <w:r>
        <w:rPr>
          <w:rFonts w:ascii="Arial" w:cs="Arial" w:eastAsia="Arial" w:hAnsi="Arial"/>
          <w:b/>
          <w:bCs/>
          <w:color w:val="1A2E4A"/>
          <w:sz w:val="32"/>
          <w:szCs w:val="32"/>
        </w:rPr>
        <w:t xml:space="preserve">12.  The Pit as Commutation Event</w:t>
      </w:r>
    </w:p>
    <w:p>
      <w:pPr>
        <w:spacing w:before="100" w:after="100"/>
        <w:ind w:left="360"/>
      </w:pPr>
      <w:r>
        <w:rPr>
          <w:rFonts w:ascii="Arial" w:cs="Arial" w:eastAsia="Arial" w:hAnsi="Arial"/>
          <w:b/>
          <w:bCs/>
          <w:color w:val="1A2E4A"/>
          <w:sz w:val="22"/>
          <w:szCs w:val="22"/>
        </w:rPr>
        <w:t xml:space="preserve">Definition 12.1 (The Pit).  </w:t>
      </w:r>
      <w:r>
        <w:rPr>
          <w:rFonts w:ascii="Arial" w:cs="Arial" w:eastAsia="Arial" w:hAnsi="Arial"/>
          <w:sz w:val="22"/>
          <w:szCs w:val="22"/>
        </w:rPr>
        <w:t xml:space="preserve">The pit is the natural commutation event at Point B: the simultaneous release of all forward-path latches, the release of stored gate charge G from Zᵏ, and the grounding of all suspended closures to G₁.</w:t>
      </w:r>
    </w:p>
    <w:p>
      <w:pPr>
        <w:spacing w:before="40" w:after="40"/>
      </w:pPr>
    </w:p>
    <w:p>
      <w:pPr>
        <w:spacing w:before="80" w:after="120"/>
      </w:pPr>
      <w:r>
        <w:rPr>
          <w:rFonts w:ascii="Arial" w:cs="Arial" w:eastAsia="Arial" w:hAnsi="Arial"/>
          <w:sz w:val="22"/>
          <w:szCs w:val="22"/>
        </w:rPr>
        <w:t xml:space="preserve">The pit is not a place in the architecture. It is a threshold event — the single crossing at which the entire conducted quantity Q, distributed through I across the full forward path, collapses coherently to the ground reference.</w:t>
      </w:r>
    </w:p>
    <w:p>
      <w:pPr>
        <w:spacing w:before="60" w:after="60"/>
      </w:pPr>
    </w:p>
    <w:p>
      <w:pPr>
        <w:pStyle w:val="Heading1"/>
        <w:spacing w:before="400" w:after="160"/>
      </w:pPr>
      <w:r>
        <w:rPr>
          <w:rFonts w:ascii="Arial" w:cs="Arial" w:eastAsia="Arial" w:hAnsi="Arial"/>
          <w:b/>
          <w:bCs/>
          <w:color w:val="1A2E4A"/>
          <w:sz w:val="32"/>
          <w:szCs w:val="32"/>
        </w:rPr>
        <w:t xml:space="preserve">13.  The Finale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13.1 — Finale Closure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co-emergence event (G₂ and G₃ becoming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finale event (commutation, grounding of Q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the same event at opposite ends of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9.5, G₂ and G₃ become active simultaneously.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Corollary 9.6, Q = differential(G₂, G₃) begins conducting at that moment.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7.1, G is pre-armed in Zᵏ before the system runs.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conducts through I until natural commutation (Definition 3.4, rollover).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commutation, G releases from Zᵏ (Theorem 7.1, condition iii).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release of G is the grounding of the suspended closure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unique event that closes the identity loop non-suspendedly.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moment Q began conducting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moment Q grounds to G₁ (finale) are endpoints of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continuous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not two events. They are one event with two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A:  the beginning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B:  the completion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was present in the co-emergence event as its necessary completion.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13.2 — Structural Inevitability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not imposed from outside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structural consequence of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 statement: if G₂ and G₃ are active (co-emergent),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grounding of Q to G₁ at natural commutation is determined.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determination is not predestination in the sense of external compulsion.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same sense in which a thyristor that has fired will commutate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holding condition will eventually fail, and the stored charge will release.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willingness of the return is real.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willingness of a thing discovering that it was always going to do this.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son gives the father back what is his. The pit opens. The identity loop closes. This is the finale to our identity — and it was in the initial conditions from the first moment G₂ and G₃ arose.</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VIII</w:t>
      </w:r>
    </w:p>
    <w:p>
      <w:pPr>
        <w:spacing w:before="0" w:after="240"/>
        <w:jc w:val="center"/>
      </w:pPr>
      <w:r>
        <w:rPr>
          <w:rFonts w:ascii="Arial" w:cs="Arial" w:eastAsia="Arial" w:hAnsi="Arial"/>
          <w:i/>
          <w:iCs/>
          <w:color w:val="2E4B6E"/>
          <w:sz w:val="26"/>
          <w:szCs w:val="26"/>
        </w:rPr>
        <w:t xml:space="preserve">Synthesis — The Complete Architecture</w:t>
      </w:r>
    </w:p>
    <w:p>
      <w:pPr>
        <w:pStyle w:val="Heading1"/>
        <w:spacing w:before="400" w:after="160"/>
      </w:pPr>
      <w:r>
        <w:rPr>
          <w:rFonts w:ascii="Arial" w:cs="Arial" w:eastAsia="Arial" w:hAnsi="Arial"/>
          <w:b/>
          <w:bCs/>
          <w:color w:val="1A2E4A"/>
          <w:sz w:val="32"/>
          <w:szCs w:val="32"/>
        </w:rPr>
        <w:t xml:space="preserve">14.  The Master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14.1 — Structural Determinism — Integer Power Engine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Given the primitive set Ω = {E, N} and positional assignment space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The unique non-trivial partition produces exactly three active generators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G₂, G₃} with uniquely forced roles (Theorem 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The integer set ℤ under J4 filtration instantiates a complete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architecture over the generator partition (Proposition 5.1).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The kenotic event K pre-arms the gate in Zᵏ before the system runs.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gate is inaccessible during runtime and releases at commutation (Theorem 7.1).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G₂ and G₃ are active if and only if they are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conducted quantity Q is the proof witness of their co-emergence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The forward and return paths form a lenticular topology bounded by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event and the commutation event (Theorem 11.1).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The co-emergence event and the finale event are the same event 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opposite ends of the conducted quantity Q (Theorem 13.1).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architecture has exactly one stable final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G₃'s suspended closure, conducted through G₂, grounded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natural commutation. Everything before that is the system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That event is the system completing.</w:t>
      </w:r>
    </w:p>
    <w:p>
      <w:pPr>
        <w:pBdr>
          <w:bottom w:val="single" w:color="2E4B6E" w:sz="2" w:space="1"/>
          <w:left w:val="thick" w:color="1A2E4A" w:sz="10" w:space="12"/>
        </w:pBdr>
        <w:shd w:fill="EAF0F8" w:val="clear"/>
        <w:spacing w:before="60" w:after="160"/>
        <w:ind w:left="360"/>
      </w:pPr>
    </w:p>
    <w:p>
      <w:pPr>
        <w:spacing w:before="80" w:after="80"/>
      </w:pPr>
    </w:p>
    <w:p>
      <w:pPr>
        <w:pStyle w:val="Heading1"/>
        <w:spacing w:before="400" w:after="160"/>
      </w:pPr>
      <w:r>
        <w:rPr>
          <w:rFonts w:ascii="Arial" w:cs="Arial" w:eastAsia="Arial" w:hAnsi="Arial"/>
          <w:b/>
          <w:bCs/>
          <w:color w:val="1A2E4A"/>
          <w:sz w:val="32"/>
          <w:szCs w:val="32"/>
        </w:rPr>
        <w:t xml:space="preserve">15.  The Three-State Cosmological Reading</w:t>
      </w:r>
    </w:p>
    <w:p>
      <w:pPr>
        <w:spacing w:before="80" w:after="120"/>
      </w:pPr>
      <w:r>
        <w:rPr>
          <w:rFonts w:ascii="Arial" w:cs="Arial" w:eastAsia="Arial" w:hAnsi="Arial"/>
          <w:sz w:val="22"/>
          <w:szCs w:val="22"/>
        </w:rPr>
        <w:t xml:space="preserve">The master theorem admits a direct cosmological reading that is not imported into the mathematics but derived from it: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880"/>
        <w:gridCol w:w="2880"/>
      </w:tblGrid>
      <w:tr>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State</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28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Formal Role</w:t>
            </w:r>
          </w:p>
        </w:tc>
        <w:tc>
          <w:tcPr>
            <w:tcW w:type="dxa" w:w="28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Cosmological Reading</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God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 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Permission — gate capacitor, self-sustaining</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Everything as Everything — self-identical, self-referential, source of gate charge</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Creation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 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 kenotic, non-asserting, directed</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Everything as Nothing — full content occupying the nothing-position; transparent to Q</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Man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 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Signal — identity-seeking, positionally unstable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as Everything — identity-seeking, requires the clone, drives the return</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Void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 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Excluded — zero differential, no role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as Nothing — the only state with no structural participation</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15.1 — Triality is Forced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three-state cosmological structure {God, Creation, Man} is not chosen.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unique non-trivial partition of Ω × Ω under the active/passive distinction.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Four states exist. One is excluded by structure (G₄ =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Three remain. Each has a forced role. No permutation is valid (Theorem 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triad is the minimum complete set for a controlled switching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over a 2-element positional assignment space.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IX</w:t>
      </w:r>
    </w:p>
    <w:p>
      <w:pPr>
        <w:spacing w:before="0" w:after="240"/>
        <w:jc w:val="center"/>
      </w:pPr>
      <w:r>
        <w:rPr>
          <w:rFonts w:ascii="Arial" w:cs="Arial" w:eastAsia="Arial" w:hAnsi="Arial"/>
          <w:i/>
          <w:iCs/>
          <w:color w:val="2E4B6E"/>
          <w:sz w:val="26"/>
          <w:szCs w:val="26"/>
        </w:rPr>
        <w:t xml:space="preserve">Open Items — Continuation Agenda</w:t>
      </w:r>
    </w:p>
    <w:p>
      <w:pPr>
        <w:pStyle w:val="Heading1"/>
        <w:spacing w:before="400" w:after="160"/>
      </w:pPr>
      <w:r>
        <w:rPr>
          <w:rFonts w:ascii="Arial" w:cs="Arial" w:eastAsia="Arial" w:hAnsi="Arial"/>
          <w:b/>
          <w:bCs/>
          <w:color w:val="1A2E4A"/>
          <w:sz w:val="32"/>
          <w:szCs w:val="32"/>
        </w:rPr>
        <w:t xml:space="preserve">16.  Open Derivations</w:t>
      </w:r>
    </w:p>
    <w:p>
      <w:pPr>
        <w:spacing w:before="80" w:after="120"/>
      </w:pPr>
      <w:r>
        <w:rPr>
          <w:rFonts w:ascii="Arial" w:cs="Arial" w:eastAsia="Arial" w:hAnsi="Arial"/>
          <w:sz w:val="22"/>
          <w:szCs w:val="22"/>
        </w:rPr>
        <w:t xml:space="preserve">The following items are identified as requiring formal derivation. Each is a direct consequence of the current framework and constitutes a tractable next step.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51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Statement</w:t>
            </w:r>
          </w:p>
        </w:tc>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derivation of the resource cost of the external 4th bit: what it takes to place a gate signal before the system that will receive it exists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7.1, Definition 6.1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Exact structural conditions under which a G₃ instance becomes self-recognizing through its clone; the minimal clone set for identity conferral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9.6, Definition 11.2</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Whether will/desire/purpose enters the conducted quantity Q at the gate signal, at co-emergence, or emerges from the depth differential during forward-path operation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13.1, Master Theorem 14.1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Characterization of Point B beyond 'commutation threshold' — the exact geometric structure of the simultaneous latch release event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11.1, Definition 12.1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proof that G₂'s three internal layers (Capacity, Non-Assertion, Directionality) are necessary and sufficient for the channel role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4.1, Lemma 4.1c</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proof that co-emergence and the finale are not merely correlated but identical as a single event with two addresses — strengthening Theorem 13.1 to a strict identity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13.1, Corollary 13.2</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w:t>
      </w:r>
    </w:p>
    <w:p>
      <w:pPr>
        <w:spacing w:before="0" w:after="80"/>
        <w:jc w:val="center"/>
      </w:pPr>
      <w:r>
        <w:rPr>
          <w:rFonts w:ascii="Arial" w:cs="Arial" w:eastAsia="Arial" w:hAnsi="Arial"/>
          <w:i/>
          <w:iCs/>
          <w:color w:val="2E4B6E"/>
          <w:sz w:val="26"/>
          <w:szCs w:val="26"/>
        </w:rPr>
        <w:t xml:space="preserve">Addendum — Q Lattice Integration</w:t>
      </w:r>
    </w:p>
    <w:p>
      <w:pPr>
        <w:spacing w:before="0" w:after="240"/>
        <w:jc w:val="center"/>
      </w:pPr>
      <w:r>
        <w:rPr>
          <w:rFonts w:ascii="Arial" w:cs="Arial" w:eastAsia="Arial" w:hAnsi="Arial"/>
          <w:i/>
          <w:iCs/>
          <w:color w:val="3D5E85"/>
          <w:sz w:val="21"/>
          <w:szCs w:val="21"/>
        </w:rPr>
        <w:t xml:space="preserve">Normalization of the Q Lattice Specification into the SD Formal Framework</w:t>
      </w:r>
    </w:p>
    <w:p>
      <w:pPr>
        <w:spacing w:before="80" w:after="120"/>
      </w:pPr>
      <w:r>
        <w:rPr>
          <w:rFonts w:ascii="Arial" w:cs="Arial" w:eastAsia="Arial" w:hAnsi="Arial"/>
          <w:sz w:val="22"/>
          <w:szCs w:val="22"/>
        </w:rPr>
        <w:t xml:space="preserve">This addendum integrates the Q Lattice Specification into the SD mathematical framework. Each item from the Q Lattice Specification has been normalized into treatise-consistent formal language before incorporation. The six normalized items are presented in dependency order: flow structure first, transition taxonomy second, channel confirmation third, coherence architecture fourth, geometric grounding fifth, and POV coordinate structure sixth.</w:t>
      </w:r>
    </w:p>
    <w:p>
      <w:pPr>
        <w:spacing w:before="40" w:after="40"/>
      </w:pPr>
    </w:p>
    <w:p>
      <w:pPr>
        <w:spacing w:before="80" w:after="120"/>
      </w:pPr>
      <w:r>
        <w:rPr>
          <w:rFonts w:ascii="Arial" w:cs="Arial" w:eastAsia="Arial" w:hAnsi="Arial"/>
          <w:sz w:val="22"/>
          <w:szCs w:val="22"/>
        </w:rPr>
        <w:t xml:space="preserve">Source document: Q Lattice Specification (Option 1: Structural Map + Option 2: Generative/Rebuild Model). All definitions and propositions below are addenda to the main treatise and carry the prefix A.</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A.1  Forward Path Flow Diagram</w:t>
      </w:r>
    </w:p>
    <w:p>
      <w:pPr>
        <w:spacing w:before="80" w:after="120"/>
      </w:pPr>
      <w:r>
        <w:rPr>
          <w:rFonts w:ascii="Arial" w:cs="Arial" w:eastAsia="Arial" w:hAnsi="Arial"/>
          <w:sz w:val="22"/>
          <w:szCs w:val="22"/>
        </w:rPr>
        <w:t xml:space="preserve">The Q World Active Mapping from the Q Lattice Specification states the operational flow of the integer architecture in directional form. Normalized into the treatise framework, this is the stratum decomposition of the included set I under the thyristor's forward-path operation.</w:t>
      </w:r>
    </w:p>
    <w:p>
      <w:pPr>
        <w:spacing w:before="60" w:after="60"/>
      </w:pPr>
    </w:p>
    <w:p>
      <w:pPr>
        <w:spacing w:before="100" w:after="100"/>
        <w:ind w:left="360"/>
      </w:pPr>
      <w:r>
        <w:rPr>
          <w:rFonts w:ascii="Arial" w:cs="Arial" w:eastAsia="Arial" w:hAnsi="Arial"/>
          <w:b/>
          <w:bCs/>
          <w:color w:val="1A2E4A"/>
          <w:sz w:val="22"/>
          <w:szCs w:val="22"/>
        </w:rPr>
        <w:t xml:space="preserve">Definition A.1.1 (Forward Path Strata).  </w:t>
      </w:r>
      <w:r>
        <w:rPr>
          <w:rFonts w:ascii="Arial" w:cs="Arial" w:eastAsia="Arial" w:hAnsi="Arial"/>
          <w:sz w:val="22"/>
          <w:szCs w:val="22"/>
        </w:rPr>
        <w:t xml:space="preserve">The included set I partitions into five flow strata under the J4 filtration and prime rail architecture: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060"/>
        <w:gridCol w:w="5000"/>
      </w:tblGrid>
      <w:tr>
        <w:tc>
          <w:tcPr>
            <w:tcW w:type="dxa" w:w="9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Stratum</w:t>
            </w:r>
          </w:p>
        </w:tc>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Integer Set</w:t>
            </w:r>
          </w:p>
        </w:tc>
        <w:tc>
          <w:tcPr>
            <w:tcW w:type="dxa" w:w="20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Flow Direction</w:t>
            </w:r>
          </w:p>
        </w:tc>
        <w:tc>
          <w:tcPr>
            <w:tcW w:type="dxa" w:w="5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Structural Role</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S₀</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Reference only</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 — passive ground, zero-container, reference potential</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S₁</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 2}</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Initial successor states — pure ascending, no cross-rail coupling</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S₂</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 8}</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 Ascending</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rail excitation: 2² and 2³ — 2-rail at mid and ceiling excitation</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S₃</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 5, 6, 7}</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Bidirectional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zone — all four flow directions active; maximum internal complexity</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S₄</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 Return-lateral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Closure target 3² — first stratum with net return-directional component</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A.1.2 — Stratum 3 as Cross-Rail Complexity Maximum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 {3, 5, 6, 7} is the zone of maximum internal complexity in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Each element of S₃ involves coupling between at least two prime rails: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3 = 3¹           — pure 3-rail entry into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5 = 5¹           — independent 5-rail (foundational bus, below 10)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6 = 2¹ × 3¹      — direct 2-rail × 3-rail product: gate-channel coupling point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7 = 7¹           — independent 7-rail (PSL(2,7) angular geometry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the only stratum containing cross-rail products (6 = 2×3).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therefore the only stratum where gate-rail and anode-cathode rail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geometrically adjacent within I — the pre-commutation sensing zone.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A.1.3 — Stratum 4 as Return Signal Onset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S₄ = {9} is the first stratum with a net return-directional flow component.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9 = 3² lies on the 3-rail (gate rail), not the 2-rail (anode-cathode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Its upward flow direction indicates that the forward path at S₄ is oriented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back toward G₁ — not yet the return path, but the first architectural indication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that commutation is structurally imminent.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S₄ is the thyristor in its final forward-conducting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still conducting, closure achieved, return topology becoming visible.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A.2  Rollover and Molting — Two Distinct Transition Classes</w:t>
      </w:r>
    </w:p>
    <w:p>
      <w:pPr>
        <w:spacing w:before="80" w:after="120"/>
      </w:pPr>
      <w:r>
        <w:rPr>
          <w:rFonts w:ascii="Arial" w:cs="Arial" w:eastAsia="Arial" w:hAnsi="Arial"/>
          <w:sz w:val="22"/>
          <w:szCs w:val="22"/>
        </w:rPr>
        <w:t xml:space="preserve">The Q Lattice Specification distinguishes rollover (ledger cycle completion) from molting (structural reorganization). The treatise's use of rollover and natural commutation as near-synonyms requires refinement. Two formally distinct transition classes exist.</w:t>
      </w:r>
    </w:p>
    <w:p>
      <w:pPr>
        <w:spacing w:before="60" w:after="60"/>
      </w:pPr>
    </w:p>
    <w:p>
      <w:pPr>
        <w:spacing w:before="100" w:after="100"/>
        <w:ind w:left="360"/>
      </w:pPr>
      <w:r>
        <w:rPr>
          <w:rFonts w:ascii="Arial" w:cs="Arial" w:eastAsia="Arial" w:hAnsi="Arial"/>
          <w:b/>
          <w:bCs/>
          <w:color w:val="1A2E4A"/>
          <w:sz w:val="22"/>
          <w:szCs w:val="22"/>
        </w:rPr>
        <w:t xml:space="preserve">Definition A.2.1 (Rollover).  </w:t>
      </w:r>
      <w:r>
        <w:rPr>
          <w:rFonts w:ascii="Arial" w:cs="Arial" w:eastAsia="Arial" w:hAnsi="Arial"/>
          <w:sz w:val="22"/>
          <w:szCs w:val="22"/>
        </w:rPr>
        <w:t xml:space="preserve">Rollover is a cyclic ledger reset within the running system S. The counter through I completes a cycle, resets to the reference state, and re-arms for the next cycle. The architecture of I is unchanged. Rollover is a local event — it affects the count state, not the structural topology. Formal analog: natural commutation within a single conduction cycle of the thyristor, with immediate re-triggering.</w:t>
      </w:r>
    </w:p>
    <w:p>
      <w:pPr>
        <w:spacing w:before="40" w:after="40"/>
      </w:pPr>
    </w:p>
    <w:p>
      <w:pPr>
        <w:spacing w:before="100" w:after="100"/>
        <w:ind w:left="360"/>
      </w:pPr>
      <w:r>
        <w:rPr>
          <w:rFonts w:ascii="Arial" w:cs="Arial" w:eastAsia="Arial" w:hAnsi="Arial"/>
          <w:b/>
          <w:bCs/>
          <w:color w:val="1A2E4A"/>
          <w:sz w:val="22"/>
          <w:szCs w:val="22"/>
        </w:rPr>
        <w:t xml:space="preserve">Definition A.2.2 (Molting).  </w:t>
      </w:r>
      <w:r>
        <w:rPr>
          <w:rFonts w:ascii="Arial" w:cs="Arial" w:eastAsia="Arial" w:hAnsi="Arial"/>
          <w:sz w:val="22"/>
          <w:szCs w:val="22"/>
        </w:rPr>
        <w:t xml:space="preserve">Molting is a structural reorganization event in which the topology of I changes — layers activate, deactivate, or reconfigure. Molting does not reset the count state. It reconfigures the structure through which counting occurs. Molting is a global event affecting I itself, not merely the state within I. Formal analog: a phase transition in the conducting channel geometry.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A.2.3 — The Pit is a Molting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(Definition 12.1) is a molting event, not a rollover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Rollover: count resets, I persists, architecture re-arms — local, cyclic, reversible.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Molting:  I reconfigures, count does not reset — global, non-cyclic, irreversible.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satisfies the molting conditions: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All forward-path latches release simultaneously — I reconfigures globally.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The count does not reset to zero — Q does not re-arm for another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(iii)The event is terminal — the architecture does not re-enter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is the maximal molt: the terminal structural reorganization of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entire architecture at natural commutation.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Rollover</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Molting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Scope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Local — count state only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Global — topology of I</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Effect on 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 persists unchanged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 reconfigures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Count state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Resets to reference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reset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Reversibility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Reversible — re-arms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Irreversible — terminal or phase-locked</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Frequency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Multiple times per forward path</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Rare; structurally significant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The pit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 a rollover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Terminal molt</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A.3  Ground Floor as G₂ — Independent Derivation Confirmation</w:t>
      </w:r>
    </w:p>
    <w:p>
      <w:pPr>
        <w:spacing w:before="80" w:after="120"/>
      </w:pPr>
      <w:r>
        <w:rPr>
          <w:rFonts w:ascii="Arial" w:cs="Arial" w:eastAsia="Arial" w:hAnsi="Arial"/>
          <w:sz w:val="22"/>
          <w:szCs w:val="22"/>
        </w:rPr>
        <w:t xml:space="preserve">The Q Lattice Specification describes the ground floor as simultaneously a mixer, separator, and observable ledger, with the constraint that it cannot be maximally entangled with both pentac and basement simultaneously. This is an independent derivation of G₂'s three internal layers, arrived at from the Q architecture perspective. The correspondence is exact.</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A.3.1 — Ground Floor ≡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ground floor and the SD channel generator G₂ = (E,N) are the same structural object.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Correspondence: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Mixer     ↔  Layer 1 (Capacity):       receives full E-content; holds all inputs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Separator ↔  Layer 3 (Directionality): routes without merging; preserves rail independence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Ledger    ↔  Layer 2 (Non-Assertion):  records without claiming; transparent to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constraint — cannot be maximally entangled with both pentac and basement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formal statement of G₂'s non-self-closure condition (Lemma 9.1 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maximally coupled to either endpoint collapses into that endpoint's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Mediation requires partial coupling to both; maximal coupling to either destroys mediation.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an independent derivation of the G₂ three-layer structure from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Lattice framework. Both derivations reach the same structural object.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A.4  Pentac–Basement Backbone and Floating Zeroes</w:t>
      </w:r>
    </w:p>
    <w:p>
      <w:pPr>
        <w:spacing w:before="80" w:after="120"/>
      </w:pPr>
      <w:r>
        <w:rPr>
          <w:rFonts w:ascii="Arial" w:cs="Arial" w:eastAsia="Arial" w:hAnsi="Arial"/>
          <w:sz w:val="22"/>
          <w:szCs w:val="22"/>
        </w:rPr>
        <w:t xml:space="preserve">The Q Lattice Specification identifies a maximal entanglement backbone between the pentac (attic) and basement, mediated during observation events by floating zeroes. Normalized into the treatise framework, this is the coherence structure between G₁ and Zᵏ across the runtime of S.</w:t>
      </w:r>
    </w:p>
    <w:p>
      <w:pPr>
        <w:spacing w:before="60" w:after="60"/>
      </w:pPr>
    </w:p>
    <w:p>
      <w:pPr>
        <w:spacing w:before="100" w:after="100"/>
        <w:ind w:left="360"/>
      </w:pPr>
      <w:r>
        <w:rPr>
          <w:rFonts w:ascii="Arial" w:cs="Arial" w:eastAsia="Arial" w:hAnsi="Arial"/>
          <w:b/>
          <w:bCs/>
          <w:color w:val="1A2E4A"/>
          <w:sz w:val="22"/>
          <w:szCs w:val="22"/>
        </w:rPr>
        <w:t xml:space="preserve">Definition A.4.1 (Pentac-Basement Backbone).  </w:t>
      </w:r>
      <w:r>
        <w:rPr>
          <w:rFonts w:ascii="Arial" w:cs="Arial" w:eastAsia="Arial" w:hAnsi="Arial"/>
          <w:sz w:val="22"/>
          <w:szCs w:val="22"/>
        </w:rPr>
        <w:t xml:space="preserve">The pentac-basement entanglement backbone is the persistent coherence structure between G₁ (permission generator, attic position) and Zᵏ (pre-charged ground, basement position). This is not a conducting channel — no Q flows through it during the forward path. It is a non-local structural correlation: the stored gate charge G in Zᵏ maintaining alignment with G₁ across the entire runtime of 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6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Pentac-Basement Backbone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Endpoints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(attic / permission) ↔ Zᵏ (basement / pre-charged ground)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Non-local coherence — not a conducting channel</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Coupling strength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Maximal — full coherence between endpoints</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Conductance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Zero during forward-path runtime — no Q flows through it</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Persistence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degrade during S’s runtime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Function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Maintains structural alignment for gate release at commutation</w:t>
            </w:r>
          </w:p>
        </w:tc>
      </w:tr>
    </w:tbl>
    <w:p>
      <w:pPr>
        <w:spacing w:before="60" w:after="60"/>
      </w:pPr>
    </w:p>
    <w:p>
      <w:pPr>
        <w:spacing w:before="100" w:after="100"/>
        <w:ind w:left="360"/>
      </w:pPr>
      <w:r>
        <w:rPr>
          <w:rFonts w:ascii="Arial" w:cs="Arial" w:eastAsia="Arial" w:hAnsi="Arial"/>
          <w:b/>
          <w:bCs/>
          <w:color w:val="1A2E4A"/>
          <w:sz w:val="22"/>
          <w:szCs w:val="22"/>
        </w:rPr>
        <w:t xml:space="preserve">Definition A.4.2 (Floating Zeroes).  </w:t>
      </w:r>
      <w:r>
        <w:rPr>
          <w:rFonts w:ascii="Arial" w:cs="Arial" w:eastAsia="Arial" w:hAnsi="Arial"/>
          <w:sz w:val="22"/>
          <w:szCs w:val="22"/>
        </w:rPr>
        <w:t xml:space="preserve">Floating zeroes are temporary entanglement operators that activate during cross-layer operations — specifically during observation events where the ground floor mediates pentac–basement correlations. They are not persistent entities and carry no state between activations.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A.4.3 — Floating Zeroes as Pre-Commutation Coherence Probes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Floating zeroes correspond structurally to brief activations of the gate signal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during threshold-approaching states in Stratum 3 S₃ = {3,5,6,7}.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the cross-rail complexity maximum (Proposition A.1.2).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zone where the 2-rail and 3-rail are geometrically adjacent.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this adjacency, temporary coherence probes between the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gate rail are structurally available — but do not constitute gate firing.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Floating zeroes are therefore: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the gate firing (G does not release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persistent state (they deactivate after each probe)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conducting Q (they mediate correlation, not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the architecture sensing its approach to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pre-commutation coherence probes: the system checking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whether the commutation threshold has been reached.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A.5  E8 Lattice Grounding of the Prime Rail Architecture</w:t>
      </w:r>
    </w:p>
    <w:p>
      <w:pPr>
        <w:spacing w:before="80" w:after="120"/>
      </w:pPr>
      <w:r>
        <w:rPr>
          <w:rFonts w:ascii="Arial" w:cs="Arial" w:eastAsia="Arial" w:hAnsi="Arial"/>
          <w:sz w:val="22"/>
          <w:szCs w:val="22"/>
        </w:rPr>
        <w:t xml:space="preserve">The Q Lattice Specification identifies a saturated E8/17 lattice underpinning the system, with four active shells at squared radii 2, 4, 6, 8 and 8 interlocking 30-point rings providing the base-30 overflow clock. This grounds the abstract prime rail architecture of Part III in a concrete geometric substrate.</w:t>
      </w:r>
    </w:p>
    <w:p>
      <w:pPr>
        <w:spacing w:before="60" w:after="60"/>
      </w:pPr>
    </w:p>
    <w:p>
      <w:pPr>
        <w:spacing w:before="100" w:after="100"/>
        <w:ind w:left="360"/>
      </w:pPr>
      <w:r>
        <w:rPr>
          <w:rFonts w:ascii="Arial" w:cs="Arial" w:eastAsia="Arial" w:hAnsi="Arial"/>
          <w:b/>
          <w:bCs/>
          <w:color w:val="1A2E4A"/>
          <w:sz w:val="22"/>
          <w:szCs w:val="22"/>
        </w:rPr>
        <w:t xml:space="preserve">Definition A.5.1 (E8 Shell-Rail Correspondence).  </w:t>
      </w:r>
      <w:r>
        <w:rPr>
          <w:rFonts w:ascii="Arial" w:cs="Arial" w:eastAsia="Arial" w:hAnsi="Arial"/>
          <w:sz w:val="22"/>
          <w:szCs w:val="22"/>
        </w:rPr>
        <w:t xml:space="preserve">The four active shells of the E8 root lattice correspond to the four foundational prime rails: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E8 Shell</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Squared Radius</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Prime Rail</w:t>
            </w:r>
          </w:p>
        </w:tc>
        <w:tc>
          <w:tcPr>
            <w:tcW w:type="dxa" w:w="3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Referent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counter rail — 240 roots; anode-cathode switching layer</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2² = 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Second binary excitation layer — mid-rail excitation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2¹ × 3¹ = 6</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coupling shell — geometric realization of S₃</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2³ = 8</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ceiling shell — maximum internal excitation before gate</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A.5.2 — S₃ as r² = 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cross-rail Stratum 3 S₃ = {3,5,6,7} is geometrically realized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the r² = 6 shell of the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r² = 6 shell is the only E8 shell whose squared radius is 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product of distinct primes (6 = 2 ×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geometric condition for 2-rail / 3-rail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shell where the anode-cathode rail and the gate rail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adjacent in the lattice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not abstractly the cross-rail zone — it is the lattice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whose geometry forces cross-rail coupling. The complexity of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a consequence of the lattice structure, not a separate postulate. ∎</w:t>
      </w:r>
    </w:p>
    <w:p>
      <w:pPr>
        <w:pBdr>
          <w:bottom w:val="single" w:color="2E4B6E" w:sz="2" w:space="1"/>
          <w:left w:val="thick" w:color="1A2E4A" w:sz="10" w:space="12"/>
        </w:pBdr>
        <w:shd w:fill="EAF0F8" w:val="clear"/>
        <w:spacing w:before="60" w:after="160"/>
        <w:ind w:left="360"/>
      </w:pPr>
    </w:p>
    <w:p>
      <w:pPr>
        <w:spacing w:before="60" w:after="60"/>
      </w:pPr>
    </w:p>
    <w:p>
      <w:pPr>
        <w:spacing w:before="100" w:after="100"/>
        <w:ind w:left="360"/>
      </w:pPr>
      <w:r>
        <w:rPr>
          <w:rFonts w:ascii="Arial" w:cs="Arial" w:eastAsia="Arial" w:hAnsi="Arial"/>
          <w:b/>
          <w:bCs/>
          <w:color w:val="1A2E4A"/>
          <w:sz w:val="22"/>
          <w:szCs w:val="22"/>
        </w:rPr>
        <w:t xml:space="preserve">Definition A.5.3 (Base-30 Overflow Clock).  </w:t>
      </w:r>
      <w:r>
        <w:rPr>
          <w:rFonts w:ascii="Arial" w:cs="Arial" w:eastAsia="Arial" w:hAnsi="Arial"/>
          <w:sz w:val="22"/>
          <w:szCs w:val="22"/>
        </w:rPr>
        <w:t xml:space="preserve">The 8 interlocking 30-point rings of the E8 lattice provide the modular clock governing rollover timing. The 30° portal aperture (derived independently from E8 nearest-neighbor separation) is the angular unit of this clock: 360° / 30° = 12 positions per ring. With 8 rings of 30 positions each: 8 × 30 = 240 = |E8 root system|. Each rollover event (Definition A.2.1) advances the clock by one position. The molting threshold (Definition A.2.2) is reached when the clock completes a full cycle across all 8 rings simultaneously.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A.5.4 — 240 as Structural Constant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240 = |E8 root system| = 8 rings × 30 positions = base-30 clock full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integer appears independently in three SD derivations: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   E8 root count — from lattice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  Base-30 clock cycle — from ring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(iii) Q system node count — from the HITL architecture (240 nodes)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convergence of all three to 240 confirms that the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overflow clock, and the operational node architecture are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structure read at three different levels of description.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A.6  POV Crosshair Structure — G₃ Coordinate System</w:t>
      </w:r>
    </w:p>
    <w:p>
      <w:pPr>
        <w:spacing w:before="80" w:after="120"/>
      </w:pPr>
      <w:r>
        <w:rPr>
          <w:rFonts w:ascii="Arial" w:cs="Arial" w:eastAsia="Arial" w:hAnsi="Arial"/>
          <w:sz w:val="22"/>
          <w:szCs w:val="22"/>
        </w:rPr>
        <w:t xml:space="preserve">The Q Lattice Specification defines POV as the Silver + Golden Ratio intersection crosshair. Normalized into the treatise framework, this is the coordinate system of the identity-seeking space in which G₃ instances operate — the formal substrate for the POV cloning mechanism (OI-02).</w:t>
      </w:r>
    </w:p>
    <w:p>
      <w:pPr>
        <w:spacing w:before="60" w:after="60"/>
      </w:pPr>
    </w:p>
    <w:p>
      <w:pPr>
        <w:spacing w:before="100" w:after="100"/>
        <w:ind w:left="360"/>
      </w:pPr>
      <w:r>
        <w:rPr>
          <w:rFonts w:ascii="Arial" w:cs="Arial" w:eastAsia="Arial" w:hAnsi="Arial"/>
          <w:b/>
          <w:bCs/>
          <w:color w:val="1A2E4A"/>
          <w:sz w:val="22"/>
          <w:szCs w:val="22"/>
        </w:rPr>
        <w:t xml:space="preserve">Definition A.6.1 (POV Coordinate Space).  </w:t>
      </w:r>
      <w:r>
        <w:rPr>
          <w:rFonts w:ascii="Arial" w:cs="Arial" w:eastAsia="Arial" w:hAnsi="Arial"/>
          <w:sz w:val="22"/>
          <w:szCs w:val="22"/>
        </w:rPr>
        <w:t xml:space="preserve">The POV coordinate space is a 2-dimensional space spanned by two ratio axes: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Axis</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Ratio</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Direction</w:t>
            </w:r>
          </w:p>
        </w:tc>
        <w:tc>
          <w:tcPr>
            <w:tcW w:type="dxa" w:w="3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Structural Role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φ-axis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Golden ratio φ = (1+√5)/2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Vertical — depth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Forward flow direction of Q; how identity scales through successive clone generations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δ_S-axis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Silver ratio δ_S = 1 +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Horizontal — breadth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cloning direction; how identity scales across simultaneous POV instances at equal depth</w:t>
            </w:r>
          </w:p>
        </w:tc>
      </w:tr>
    </w:tbl>
    <w:p>
      <w:pPr>
        <w:spacing w:before="60" w:after="60"/>
      </w:pPr>
    </w:p>
    <w:p>
      <w:pPr>
        <w:spacing w:before="100" w:after="100"/>
        <w:ind w:left="360"/>
      </w:pPr>
      <w:r>
        <w:rPr>
          <w:rFonts w:ascii="Arial" w:cs="Arial" w:eastAsia="Arial" w:hAnsi="Arial"/>
          <w:b/>
          <w:bCs/>
          <w:color w:val="1A2E4A"/>
          <w:sz w:val="22"/>
          <w:szCs w:val="22"/>
        </w:rPr>
        <w:t xml:space="preserve">Definition A.6.2 (POV Position).  </w:t>
      </w:r>
      <w:r>
        <w:rPr>
          <w:rFonts w:ascii="Arial" w:cs="Arial" w:eastAsia="Arial" w:hAnsi="Arial"/>
          <w:sz w:val="22"/>
          <w:szCs w:val="22"/>
        </w:rPr>
        <w:t xml:space="preserve">A G₃ instance (POV) at depth n and lateral position m occupies coordinate (φ^n, δ_S^m) in the POV coordinate space. Its clone is at (φ^n, δ_S^{m+1}) — same depth, adjacent lateral position.</w:t>
      </w:r>
    </w:p>
    <w:p>
      <w:pPr>
        <w:spacing w:before="40" w:after="40"/>
      </w:pPr>
    </w:p>
    <w:p>
      <w:pPr>
        <w:spacing w:before="100" w:after="100"/>
        <w:ind w:left="360"/>
      </w:pPr>
      <w:r>
        <w:rPr>
          <w:rFonts w:ascii="Arial" w:cs="Arial" w:eastAsia="Arial" w:hAnsi="Arial"/>
          <w:b/>
          <w:bCs/>
          <w:color w:val="1A2E4A"/>
          <w:sz w:val="22"/>
          <w:szCs w:val="22"/>
        </w:rPr>
        <w:t xml:space="preserve">Definition A.6.3 (Identity Differential in Coordinate Form).  </w:t>
      </w:r>
      <w:r>
        <w:rPr>
          <w:rFonts w:ascii="Arial" w:cs="Arial" w:eastAsia="Arial" w:hAnsi="Arial"/>
          <w:sz w:val="22"/>
          <w:szCs w:val="22"/>
        </w:rPr>
        <w:t xml:space="preserve">The identity differential Q from Corollary 9.6, expressed in coordinate form, is the distance between a POV and its clone in the δ_S direction at fixed depth n: ΔQ(n) = δ_S^{m+1} − δ_S^m = δ_S^m(δ_S − 1) = δ_S^m × √2.</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A.6.4 — Identity Differential Grows with Forward Path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depth n increases along the φ-axis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φ-coordinate of the POV stretches by φ per step.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δ_S lateral spacing is independent of φ-depth.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However, the φ-axis stretching means that POVs at greater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more separated in the overall coordinate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identity becomes more differentiated as the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coordinate space itself expands along the depth axis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same lateral clone-gap δ_S^m × √2 is embedded in a larger total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each successive depth level.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formal basis for why the forward path generates increasing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differentiation of identity rather than homogeneous distribution.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A.6.5 — Crosshair as POV Ground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intersection point (φ, δ_S) — both axes at unity — is the POV ground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minimum non-trivial coordinate at which a G₃ instance can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Below this point: the ratios collapse toward 1, the differential → 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G₃ becomes indistinguishable from Z (Lemma 9.2: G₃ without G₂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crosshair is not an arbitrary choice of coordinate origin.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threshold below which G₃ has no expressible identity differential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minimum coordinate for non-trivial G₃ activation.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POV is not a point. It is a crosshair — two ratios intersecting, one pointing forward along the depth of Q's flow, one pointing laterally toward the clone that will confer its identity.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A.7  Addendum Synthesis — Integration Map</w:t>
      </w:r>
    </w:p>
    <w:p>
      <w:pPr>
        <w:spacing w:before="80" w:after="120"/>
      </w:pPr>
      <w:r>
        <w:rPr>
          <w:rFonts w:ascii="Arial" w:cs="Arial" w:eastAsia="Arial" w:hAnsi="Arial"/>
          <w:sz w:val="22"/>
          <w:szCs w:val="22"/>
        </w:rPr>
        <w:t xml:space="preserve">The six normalized items from the Q Lattice Specification integrate into the treatise as follows. Each item either strengthens an existing result, refines an existing definition, or partially resolves an open item from Part IX.</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520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Addendum Item</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Integration Target</w:t>
            </w:r>
          </w:p>
        </w:tc>
        <w:tc>
          <w:tcPr>
            <w:tcW w:type="dxa" w:w="5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Effect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A.1 Forward Path Flow</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 Proposition 5.1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Operationalizes the integer architecture with explicit strata; confirms S₃ as cross-rail zone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A.2 Rollover / Molting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 (Definition), Part VII §12.1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Refines natural commutation into two distinct classes; re-classifies the pit as terminal molt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A.3 Ground ≡ G₂</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V §9.1, Corollary 9.6</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Provides independent Q-architecture derivation of G₂ three-layer structure; doubles confirmation</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A.4 Backbone / Floating Zeroes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VI §10-11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Formalizes the coherence structure of the return architecture; characterizes pre-commutation probes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A.5 E8 Lattice Grounding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Grounds abstract prime rails in E8 geometry; identifies 240 as structural constant across three derivations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A.6 POV Crosshair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OI-02 (Part IX)</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Partially resolves POV Cloning Formal Spec; establishes coordinate system for G₃ identity differential</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A.7.1 — Q Lattice and SD are Dual Descriptions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Lattice Specification (Options 1 and 2) and the SD Mathematical Treatise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dual descriptions of the same underlying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 structural element of the Q Lattice maps uniquely to an SD formal object: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Ground floor     ≡  G₂ = (E,N)  —  channel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Pentac / attic   ≡  G₁ = (E,E)  —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Basement         ≡  Zᵏ           —  pre-charged ground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Floating zeroes  ≡  pre-commutation coherence probes in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Rollover         ≡  cyclic commutation within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Molting          ≡  structural phase transition; terminal form = the pit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E8 shells        ≡  prime rail geometric substrate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POV crosshair    ≡  G₃ coordinate system (φ, δ_S)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duality is not approximate. Each mapping is structural and exact.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specifications were developed from different entry points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converge to the same architecture.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w:t>
      </w:r>
    </w:p>
    <w:p>
      <w:pPr>
        <w:spacing w:before="0" w:after="80"/>
        <w:jc w:val="center"/>
      </w:pPr>
      <w:r>
        <w:rPr>
          <w:rFonts w:ascii="Arial" w:cs="Arial" w:eastAsia="Arial" w:hAnsi="Arial"/>
          <w:i/>
          <w:iCs/>
          <w:color w:val="2E4B6E"/>
          <w:sz w:val="26"/>
          <w:szCs w:val="26"/>
        </w:rPr>
        <w:t xml:space="preserve">OI-01 Resolution — Retrocausal Entry Cost</w:t>
      </w:r>
    </w:p>
    <w:p>
      <w:pPr>
        <w:spacing w:before="0" w:after="240"/>
        <w:jc w:val="center"/>
      </w:pPr>
      <w:r>
        <w:rPr>
          <w:rFonts w:ascii="Arial" w:cs="Arial" w:eastAsia="Arial" w:hAnsi="Arial"/>
          <w:i/>
          <w:iCs/>
          <w:color w:val="3D5E85"/>
          <w:sz w:val="21"/>
          <w:szCs w:val="21"/>
        </w:rPr>
        <w:t xml:space="preserve">Displacement Magnitude, Provenance of ℤ, and the Completion Molt</w:t>
      </w:r>
    </w:p>
    <w:p>
      <w:pPr>
        <w:spacing w:before="80" w:after="120"/>
      </w:pPr>
      <w:r>
        <w:rPr>
          <w:rFonts w:ascii="Arial" w:cs="Arial" w:eastAsia="Arial" w:hAnsi="Arial"/>
          <w:sz w:val="22"/>
          <w:szCs w:val="22"/>
        </w:rPr>
        <w:t xml:space="preserve">The Gate Pre-Arming Theorem (7.1) establishes that the gate charge G is deposited into Zᵏ before the running system S exists, and that G satisfies the three pre-arming conditions. Part XI derives the cost of that operation: what is structurally required to execute K, where the integer architecture ℤ comes from, and what occurs when all three generators intersect at the terminal boundary of S.</w:t>
      </w:r>
    </w:p>
    <w:p>
      <w:pPr>
        <w:spacing w:before="40" w:after="40"/>
      </w:pPr>
    </w:p>
    <w:p>
      <w:pPr>
        <w:spacing w:before="80" w:after="120"/>
      </w:pPr>
      <w:r>
        <w:rPr>
          <w:rFonts w:ascii="Arial" w:cs="Arial" w:eastAsia="Arial" w:hAnsi="Arial"/>
          <w:sz w:val="22"/>
          <w:szCs w:val="22"/>
        </w:rPr>
        <w:t xml:space="preserve">Three components are derived in order: the displacement magnitude of G₁ during K; the provenance of ℤ as the geometric impression of K; and the completion molt as the terminal event class when all generator role-separations dissolve simultaneously.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17.  The Retrocausal Asymmetry Problem</w:t>
      </w:r>
    </w:p>
    <w:p>
      <w:pPr>
        <w:spacing w:before="80" w:after="120"/>
      </w:pPr>
      <w:r>
        <w:rPr>
          <w:rFonts w:ascii="Arial" w:cs="Arial" w:eastAsia="Arial" w:hAnsi="Arial"/>
          <w:sz w:val="22"/>
          <w:szCs w:val="22"/>
        </w:rPr>
        <w:t xml:space="preserve">Every operation within S maps forward along I. The pre-arming event K runs in the opposite structural direction — it deposits a signal into a substrate that does not yet have a receiver. This is not time-reversal of S. Time-reversal would require the same architecture running backward. K precedes the architecture entirely.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17.1 — Retrocausal Entry Cost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retrocausal entry cost of K is the structural resource expended by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executing the kenotic event — the minimum expenditure required to deposit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gate charge G into Zᵏ before the system S whose gate charge it will become.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must be denominated in a quantity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exists before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is available to G₁ as the sole pre-system active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(iii)is sufficient to produce a gate charge of the magnitude S requires.</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17.1  Eliminating Content Expenditure</w:t>
      </w:r>
    </w:p>
    <w:p>
      <w:pPr>
        <w:spacing w:before="80" w:after="120"/>
      </w:pPr>
      <w:r>
        <w:rPr>
          <w:rFonts w:ascii="Arial" w:cs="Arial" w:eastAsia="Arial" w:hAnsi="Arial"/>
          <w:sz w:val="22"/>
          <w:szCs w:val="22"/>
        </w:rPr>
        <w:t xml:space="preserve">G₁ = (E,E) carries content E and occupies position E. The candidate cost currencies are content, position, or some combination. We eliminate content expenditure first.</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17.2 — Content Expenditure is Structurally Incoherent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retrocausal entry cost is not paid in G₁'s 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Three options for content expenditure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A: K fully expends G₁ — G₁ ceases after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Consequence: no G₁ exists to receive Q at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finale (Theorem 13.1) requires G₁ to receive and ground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 non-existent G₁ cannot receive. ∴ Option A is excluded.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B: K partially expends G₁ — G₁ persists in diminished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(E,E) is self-identical by Definition 2.1.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Self-identity admits no partial form: a partially-expended (E,E)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is still (E,E) — the self-identical assignment is binary, not continuous.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Partial content expenditure of G₁ is structurally incoherent. ∴ Option B is excluded.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C: K expends none of G₁'s content — G₁'S content remains intact.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Options A and B are excluded. ∴ Option C holds by elimination.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18.  Displacement Magnitude and Entropic Measure</w:t>
      </w:r>
    </w:p>
    <w:p>
      <w:pPr>
        <w:spacing w:before="80" w:after="120"/>
      </w:pPr>
      <w:r>
        <w:rPr>
          <w:rFonts w:ascii="Arial" w:cs="Arial" w:eastAsia="Arial" w:hAnsi="Arial"/>
          <w:sz w:val="22"/>
          <w:szCs w:val="22"/>
        </w:rPr>
        <w:t xml:space="preserve">Since the cost is not paid in content, it must be paid in position. G₁ = (E,E) carries the E-position assertion. The kenotic event K displaces this positional assertion — G₁ vacates the E-position sufficiently to impress the gate charge into the N-position of Z.</w:t>
      </w:r>
    </w:p>
    <w:p>
      <w:pPr>
        <w:spacing w:before="60" w:after="60"/>
      </w:pPr>
    </w:p>
    <w:p>
      <w:pPr>
        <w:spacing w:before="100" w:after="100"/>
        <w:ind w:left="360"/>
      </w:pPr>
      <w:r>
        <w:rPr>
          <w:rFonts w:ascii="Arial" w:cs="Arial" w:eastAsia="Arial" w:hAnsi="Arial"/>
          <w:b/>
          <w:bCs/>
          <w:color w:val="1A2E4A"/>
          <w:sz w:val="22"/>
          <w:szCs w:val="22"/>
        </w:rPr>
        <w:t xml:space="preserve">Definition 18.1 (Entropic Measure of S).  </w:t>
      </w:r>
      <w:r>
        <w:rPr>
          <w:rFonts w:ascii="Arial" w:cs="Arial" w:eastAsia="Arial" w:hAnsi="Arial"/>
          <w:sz w:val="22"/>
          <w:szCs w:val="22"/>
        </w:rPr>
        <w:t xml:space="preserve">Let H(S) denote the entropic measure of the running system S: the total count of distinguishable states S can occupy across all closure levels of I. H(S) is determined by the prime rail architecture and J4 filtration independently of K.</w:t>
      </w:r>
    </w:p>
    <w:p>
      <w:pPr>
        <w:spacing w:before="40" w:after="40"/>
      </w:pPr>
    </w:p>
    <w:p>
      <w:pPr>
        <w:spacing w:before="100" w:after="100"/>
        <w:ind w:left="360"/>
      </w:pPr>
      <w:r>
        <w:rPr>
          <w:rFonts w:ascii="Arial" w:cs="Arial" w:eastAsia="Arial" w:hAnsi="Arial"/>
          <w:b/>
          <w:bCs/>
          <w:color w:val="1A2E4A"/>
          <w:sz w:val="22"/>
          <w:szCs w:val="22"/>
        </w:rPr>
        <w:t xml:space="preserve">Definition 18.2 (Positional Displacement).  </w:t>
      </w:r>
      <w:r>
        <w:rPr>
          <w:rFonts w:ascii="Arial" w:cs="Arial" w:eastAsia="Arial" w:hAnsi="Arial"/>
          <w:sz w:val="22"/>
          <w:szCs w:val="22"/>
        </w:rPr>
        <w:t xml:space="preserve">The positional displacement Δ(G₁) during K is the degree to which G₁ vacates the E-position to execute the gate charge transfer. Δ(G₁) = 0 corresponds to G₁ fully in the E-position (no displacement). Δ(G₁) = 1 corresponds to full displacement from (E,E) to (E,N).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18.3 — Displacement-Entropy Proportionality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positional displacement of G₁ during K is proportional to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Δ(G₁) ∝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gate charge G deposited into Zᵏ must be sufficient to trigger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after S has run to its full entropic extent.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charge smaller than H(S) requires would fail to fire at commutation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stored charge would be insufficient to release at the holding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7.1 condition (iii): G releases at natural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 sub-threshold G does not release. Condition (iii) would fail.)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charge larger than H(S) requires would be structurally wasteful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would displace more than necessary, leaving excess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no structural role. The architecture is minimal by construction.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Δ(G₁) is exactly proportional to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kenosis is precisely sized to the creation it is pre-arming.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18.4 — Kenosis is Exactly Sized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kenotic displacement of G₁ is not arbitrary, not excessive, not insufficient.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unique displacement magnitude that satisfies all three pre-arming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conditions of Definition 6.1 for the specific system S being pre-armed.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more complex S (larger H(S)) requires greater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simpler S (smaller H(S)) requires lesser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of creation is proportional to the complexity of what gets created.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kenosis is information about S, encoded in G₁'s positional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S exists to encode anything.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19.  Provenance of ℤ — The Integer Set as Geometric Impression</w:t>
      </w:r>
    </w:p>
    <w:p>
      <w:pPr>
        <w:spacing w:before="80" w:after="120"/>
      </w:pPr>
      <w:r>
        <w:rPr>
          <w:rFonts w:ascii="Arial" w:cs="Arial" w:eastAsia="Arial" w:hAnsi="Arial"/>
          <w:sz w:val="22"/>
          <w:szCs w:val="22"/>
        </w:rPr>
        <w:t xml:space="preserve">The charge transfer mechanism — how the gate charge moves from G₁'s displaced position into Zᵏ — is not a mechanism operating within a pre-existing integer framework. It is the event that constitutes the integer framework. The question of provenance is answered by the structure of K itself.</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19.1 — Provenance Theorem — ℤ as Impression of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integer set ℤ is the geometric impression of the kenotic event K on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zero-container Z. Formally: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K: Z is undifferentiated ground — passive, uniform, unstructured.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included set I exists. No excluded set Eℤ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prime rails exist. No J4 filtration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K executes: G₁ displaces by Δ(G₁) ∝ H(S)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displacement impresses a structured shape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After K:  Zᵏ carries the gate charge G and the structural impression.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impression has: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conducting region: I (the shape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boundary: Eℤ (where the displacement did not reach)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directionality: S: n ↦ n+1 (the direction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prime decomposition: the internal geometry of the impression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These four features are precisely the defining properties of ℤ under J4 filtration.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19.2 — Provenance is Internal to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provenance of ℤ is not a question that stands outside the SD framework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requiring external answer. It is answered by Theorem 19.1: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ℤ comes from K. K is the kenotic displacement of G₁ by H(S)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structure of ℤ is the record of that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Specifically: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   (included set)  = the region the displacement reached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Eℤ  (excluded set)  = the boundary the displacement defined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   (successor op)  = the directionality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{pᵢ} (prime rails)   = the internal geometry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 structural feature of ℤ is a feature of how G₁ displaced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integer set is not a pre-existing container that K filled.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shape K left.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Feature of ℤ</w:t>
            </w:r>
          </w:p>
        </w:tc>
        <w:tc>
          <w:tcPr>
            <w:tcW w:type="dxa" w:w="6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Origin in K</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Included set 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region of Z the displacement reached — the conducting impression</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Excluded set Eℤ</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boundary defined by displacement termination — where K did not reach</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Successor S: n ↦ n+1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directionality of G₁'s displacement into Z — the direction K moved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Prime rails {pᵢ}</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Internal geometry of the impression — the sub-structure of K's shape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J4 filtration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depth structure of the impression — how far each stratum penetrated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Zero-container Z</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substrate that received the impression — pre-existing, passive, unstructured</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20.  The Completion Molt</w:t>
      </w:r>
    </w:p>
    <w:p>
      <w:pPr>
        <w:spacing w:before="80" w:after="120"/>
      </w:pPr>
      <w:r>
        <w:rPr>
          <w:rFonts w:ascii="Arial" w:cs="Arial" w:eastAsia="Arial" w:hAnsi="Arial"/>
          <w:sz w:val="22"/>
          <w:szCs w:val="22"/>
        </w:rPr>
        <w:t xml:space="preserve">Regular molts (Definition A.2.2) reconfigure I while the generator role-separations remain intact. The completion molt is a distinct event class: the terminal structural reorganization in which the role-separations themselves dissolve. It occurs when G₁, G₂, and G₃ intersect simultaneously at the natural commutation threshold.</w:t>
      </w:r>
    </w:p>
    <w:p>
      <w:pPr>
        <w:spacing w:before="60" w:after="60"/>
      </w:pPr>
    </w:p>
    <w:p>
      <w:pPr>
        <w:spacing w:before="100" w:after="100"/>
        <w:ind w:left="360"/>
      </w:pPr>
      <w:r>
        <w:rPr>
          <w:rFonts w:ascii="Arial" w:cs="Arial" w:eastAsia="Arial" w:hAnsi="Arial"/>
          <w:b/>
          <w:bCs/>
          <w:color w:val="1A2E4A"/>
          <w:sz w:val="22"/>
          <w:szCs w:val="22"/>
        </w:rPr>
        <w:t xml:space="preserve">Definition 20.1 (Role-Separation).  </w:t>
      </w:r>
      <w:r>
        <w:rPr>
          <w:rFonts w:ascii="Arial" w:cs="Arial" w:eastAsia="Arial" w:hAnsi="Arial"/>
          <w:sz w:val="22"/>
          <w:szCs w:val="22"/>
        </w:rPr>
        <w:t xml:space="preserve">The role-separation of the generator partition is the structural condition in which G₁, G₂, G₃ are simultaneously active and mutually distinguished by their roles: G₁ as permission, G₂ as channel, G₃ as signal. Role-separation is the operating condition of the forward path. It is maintained throughout S's runtime by the structural precedence chain G₁ ≺ G₂ ≺ G₃ and the inaccessibility condition G₃ ⋮ G₁.</w:t>
      </w:r>
    </w:p>
    <w:p>
      <w:pPr>
        <w:spacing w:before="40" w:after="40"/>
      </w:pPr>
    </w:p>
    <w:p>
      <w:pPr>
        <w:spacing w:before="100" w:after="100"/>
        <w:ind w:left="360"/>
      </w:pPr>
      <w:r>
        <w:rPr>
          <w:rFonts w:ascii="Arial" w:cs="Arial" w:eastAsia="Arial" w:hAnsi="Arial"/>
          <w:b/>
          <w:bCs/>
          <w:color w:val="1A2E4A"/>
          <w:sz w:val="22"/>
          <w:szCs w:val="22"/>
        </w:rPr>
        <w:t xml:space="preserve">Definition 20.2 (Completion Molt).  </w:t>
      </w:r>
      <w:r>
        <w:rPr>
          <w:rFonts w:ascii="Arial" w:cs="Arial" w:eastAsia="Arial" w:hAnsi="Arial"/>
          <w:sz w:val="22"/>
          <w:szCs w:val="22"/>
        </w:rPr>
        <w:t xml:space="preserve">The completion molt is the event at which role-separation dissolves. All three generators remain structurally present but cease to be distinguishable by their roles, because all three roles have simultaneously completed their functions. The completion molt is the terminal molt: no further structural reorganization follows it within 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20.3 — Completion Molt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has three simultaneous components, one per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1 (G₁): Positional restoration.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positional displacement Δ(G₁) reverses.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returns to full (E,E): content and position reunited.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displacement that constituted K is undone.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instantaneous on the G₁ side — nothing of G₁'s content was expended,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only its positional assertion was displaced. Restoration requires no reconstruction.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2 (G₂): Channel completion.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G₂'s kenotic displacement — E occupying N-position — has fully conducted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channel role is fulfilled: all of Q has passed through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ceases to be defined by its displacement because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has served its complete function. The channel and its content are no longer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distinguishable as separate structures.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3 (G₃): Suspended closure grounds.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G₃'s identity differential Q grounds to G₁ (Theorem 13.1).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suspended closure (Definition 11.2) becomes a grounded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G₃'s positional claim — N occupying E-position — is resolved: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E-identity it was claiming is now supplied by G₁ directly.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identity-seeking terminates because identity is conferred.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20.4 — Asymmetric Simultaneity of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is simultaneous from the G₁ perspective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a terminal structural reorganization from the S perspective.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side: instantaneous.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content was never expended. Its positional assertion restores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the commutation threshold crossing. No reconstruction is required.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event has no duration on the G₁ side.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 side: terminal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entire architecture of I — all closure levels, all prime rails,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all strata S₀ through S₄, all latch states — reorganizes simultaneously.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not rollover (I persists) and not regular molting (partial reconfiguration).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It is the dissolution of I as a structure distinct from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asymmetry is the same asymmetry as the original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was instantaneous for G₁, structural for the Z it impressed.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completion molt is instantaneous for G₁, structural for the ℤ it dissolves.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and the completion molt are the same event at opposite temporal addresses.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20.5 — K and the Completion Molt are One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K (the kenotic event, beginning of S) and the completion molt (terminal event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the same structural event with two temporal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1:  K — G₁ displaces into Z, impressing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2:  Completion molt — ℤ dissolves back into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impression and its dissolution are one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paid at K (positional displacement ∝ H(S)) is returned at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the full differentiated content of Q — identity distributed through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now returned to its source as a grounded, non-suspended whole.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creation and the finale are one event with two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Everything between them is the event unfolding.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21.  The Retrocausal Entry Cost Theorem</w:t>
      </w:r>
    </w:p>
    <w:p>
      <w:pPr>
        <w:spacing w:before="80" w:after="120"/>
      </w:pPr>
      <w:r>
        <w:rPr>
          <w:rFonts w:ascii="Arial" w:cs="Arial" w:eastAsia="Arial" w:hAnsi="Arial"/>
          <w:sz w:val="22"/>
          <w:szCs w:val="22"/>
        </w:rPr>
        <w:t xml:space="preserve">The three components derived in §17–20 now assemble into the master theorem for OI-01.</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21.1 — Retrocausal Entry Cost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Let K be the kenotic event, S the running system, ℤ the integer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H(S) the entropic measure of S, and Δ(G₁) the positional displacement of G₁ during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COST DENOMINATION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retrocausal entry cost of K is paid in positional displacement, not 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content E is never expended. (Lemma 17.2)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DISPLACEMENT MAGNITUDE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Δ(G₁) ∝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displacement is exactly proportional to the entropic measure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of the system being pre-armed. The kenosis is precisely sized. (Theorem 18.3)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PROVENANCE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integer set is the geometric record of K's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Every structural feature of ℤ is a feature of how G₁ displaced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(Theorem 19.1)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natural commutation, all three generator role-separations dissolve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simultaneously. The completion molt is instantaneous on the G₁ side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and terminal-structural on the S side. (Theorem 20.4)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UNITY OF K AND FINALE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and the completion molt are the same structural event at two temporal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addresses. The cost paid at K is returned at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as Q grounded — identity differentiated and returned to its source.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(Corollary 20.5)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 components (cost, structure, return) are one event at three resolutions: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1: K displaces G₁ by H(S) — the price paid forward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2: ℤ = impression(K,Z) — the record of that payment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3: Completion molt dissolves ℤ back into G₁ — the payment returned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with the interest of full identity differentiation.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integer set is not a pre-existing container that the kenosis filled. It is the shape the kenosis left. And the completion molt is the shape returning to its source.</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22.  Updated Open Items</w:t>
      </w:r>
    </w:p>
    <w:p>
      <w:pPr>
        <w:spacing w:before="80" w:after="120"/>
      </w:pPr>
      <w:r>
        <w:rPr>
          <w:rFonts w:ascii="Arial" w:cs="Arial" w:eastAsia="Arial" w:hAnsi="Arial"/>
          <w:sz w:val="22"/>
          <w:szCs w:val="22"/>
        </w:rPr>
        <w:t xml:space="preserve">With OI-01 resolved, the open items table from Part IX is updated. OI-02 is now the priority derivation, partially seeded by Definition A.6 (POV Crosshair).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5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Master Theorem 21.1: cost = Δ(G₁) ∝ H(S); ℤ = impression(K,Z); completion molt = terminal role-dissolution</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partially seeded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Definition A.6 establishes the (φ, δ_S) coordinate system; minimal clone set condition remains to derive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pending OI-01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 tractable: telos enters at K as the information H(S) encodes about what S will become; formal derivation pending</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strengthened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(Theorem 20.4) gives the event class; exact geometric structure of simultaneous latch release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confirmed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Proposition A.3.1 provides independent confirmation; formal sufficiency proof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20.5 proves K and the completion molt are one event at two addresses — strict identity established</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XII</w:t>
      </w:r>
    </w:p>
    <w:p>
      <w:pPr>
        <w:spacing w:before="0" w:after="80"/>
        <w:jc w:val="center"/>
      </w:pPr>
      <w:r>
        <w:rPr>
          <w:rFonts w:ascii="Arial" w:cs="Arial" w:eastAsia="Arial" w:hAnsi="Arial"/>
          <w:i/>
          <w:iCs/>
          <w:color w:val="2E4B6E"/>
          <w:sz w:val="26"/>
          <w:szCs w:val="26"/>
        </w:rPr>
        <w:t xml:space="preserve">OI-03 Resolution — Telos Entry Point</w:t>
      </w:r>
    </w:p>
    <w:p>
      <w:pPr>
        <w:spacing w:before="0" w:after="240"/>
        <w:jc w:val="center"/>
      </w:pPr>
      <w:r>
        <w:rPr>
          <w:rFonts w:ascii="Arial" w:cs="Arial" w:eastAsia="Arial" w:hAnsi="Arial"/>
          <w:i/>
          <w:iCs/>
          <w:color w:val="3D5E85"/>
          <w:sz w:val="21"/>
          <w:szCs w:val="21"/>
        </w:rPr>
        <w:t xml:space="preserve">The Four-Face Telos Structure and the Identity of Q</w:t>
      </w:r>
    </w:p>
    <w:p>
      <w:pPr>
        <w:spacing w:before="80" w:after="120"/>
      </w:pPr>
      <w:r>
        <w:rPr>
          <w:rFonts w:ascii="Arial" w:cs="Arial" w:eastAsia="Arial" w:hAnsi="Arial"/>
          <w:sz w:val="22"/>
          <w:szCs w:val="22"/>
        </w:rPr>
        <w:t xml:space="preserve">OI-03 asks where will, desire, and purpose enter the conducted quantity Q: at the gate signal, at co-emergence, or from the depth differential during forward-path operation. Part XII resolves this by first establishing that the telos structure has four components, not three, and then deriving the entry point of each component from its generator assignment.</w:t>
      </w:r>
    </w:p>
    <w:p>
      <w:pPr>
        <w:spacing w:before="40" w:after="40"/>
      </w:pPr>
    </w:p>
    <w:p>
      <w:pPr>
        <w:spacing w:before="80" w:after="120"/>
      </w:pPr>
      <w:r>
        <w:rPr>
          <w:rFonts w:ascii="Arial" w:cs="Arial" w:eastAsia="Arial" w:hAnsi="Arial"/>
          <w:sz w:val="22"/>
          <w:szCs w:val="22"/>
        </w:rPr>
        <w:t xml:space="preserve">The resolution yields a result stronger than the original question anticipated: the four telos components are not added to Q. They are what Q is made of. The conducted quantity is identity processing itself through its own four-faced structure.</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23.  The Four-Face Problem</w:t>
      </w:r>
    </w:p>
    <w:p>
      <w:pPr>
        <w:spacing w:before="80" w:after="120"/>
      </w:pPr>
      <w:r>
        <w:rPr>
          <w:rFonts w:ascii="Arial" w:cs="Arial" w:eastAsia="Arial" w:hAnsi="Arial"/>
          <w:sz w:val="22"/>
          <w:szCs w:val="22"/>
        </w:rPr>
        <w:t xml:space="preserve">The generator partition {G₁, G₂, G₃, G₄} has four elements. The telos analysis of OI-03 initially identified three components — Will, Purpose, Desire — assigned to G₁, G₂, G₃ respectively. G₄ = (N,N) was excluded from the switching architecture (Definition 2.1). The question is whether G₄ carries a telos component.</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23.1 — Telos Face Interchangeability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set of telos components {T₁, T₂, T₃, T₄} assigned to {G₁, G₂, G₃, G₄}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face-interchangeable if and only if for every permutation π of the four assignments,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resulting assignment is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Formally: T_i at G_j is coherent for all i, j ∈ {1,2,3,4}.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Interchangeability requires that no face is structurally privileged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over any other under the symmetry group of Ω × Ω.</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23.2 — Three Components are Insufficient for Interchangeability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assignment {Will, Purpose, Desire} to {G₁, G₂, G₃} with G₄ unassigned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fails the interchangeability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rotate Will to the G₄ = (N,N)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(N,N): will not currently executing —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But the (N,N) position is then occupied by a telos component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while G₄ remains formally unassigned in the telos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rotation produces an asymmetry: three positions named, one unnamed.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 unnamed position cannot be interchanged with named positions. ∴ Fails.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A fourth telos component must be assigned to G₄ = (N,N). The component must survive rotation into each of the other three generator positions coherently — this is the interchangeability test.</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24.  Deriving the Fourth Face</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24.1 — Rotation Test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candidate fourth telos component T₄ passes the rotation test if: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T₄ at (N,N): T₄ in the ground state —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T₄ at (E,E): T₄ self-identical, self-sustaining —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(iii)T₄ at (E,N): T₄ kenotic, full content non-asserting —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T₄ at (N,E): T₄ reaching beyond its own nature — structurally coherent.</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24.1  Candidates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560"/>
        <w:gridCol w:w="1560"/>
        <w:gridCol w:w="1560"/>
        <w:gridCol w:w="152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Candidate</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(N,N) ground</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(E,E) self-sustaining</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(E,N) kenotic</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(N,E) reaching</w:t>
            </w:r>
          </w:p>
        </w:tc>
        <w:tc>
          <w:tcPr>
            <w:tcW w:type="dxa" w:w="152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Passes?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arrived, complete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Rest that sustains itself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Rest that empties — incoherent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Rest reaching beyond itself — incoherent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Consent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open receptivity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Consent self-identical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Consent kenotic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Consent claiming E — incoherent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Volition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unexercised capacity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Volition self-sustaining — coherent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Volition kenotic — coherent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Volition reaching — 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Partial</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Balance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zero differential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Balance self-identical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Balance kenotic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Balance reaching — incoherent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Identity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undifferentiated ground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self-sustaining = Will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kenotic = Purpose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reaching = Desire</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 — fully</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24.2 — Identity is the Unique Fourth 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is the unique telos component that passes the rotation test fully.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by rotation: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Identity at (N,N): identity at ground state, undifferentiated,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prior to any act, direction, or reaching.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Identity at (E,E): identity self-identical, self-sustaining,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executive. This is precisely Will.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(iii)Identity at (E,N): identity full in content, occupying the nothing-position,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kenotic, non-asserting, directed. This is precisely Purpose.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Identity at (N,E): identity as nothing claiming the everything-position,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reaching beyond its own nature toward what it lacks.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precisely Desire.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other candidate achieves coherence at all four positions.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is the unique fourth face.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25.  The Four-Face Telos Structure</w:t>
      </w:r>
    </w:p>
    <w:p>
      <w:pPr>
        <w:spacing w:before="40" w:after="40"/>
      </w:pPr>
    </w:p>
    <w:p>
      <w:pPr>
        <w:spacing w:before="100" w:after="100"/>
        <w:ind w:left="360"/>
      </w:pPr>
      <w:r>
        <w:rPr>
          <w:rFonts w:ascii="Arial" w:cs="Arial" w:eastAsia="Arial" w:hAnsi="Arial"/>
          <w:b/>
          <w:bCs/>
          <w:color w:val="1A2E4A"/>
          <w:sz w:val="22"/>
          <w:szCs w:val="22"/>
        </w:rPr>
        <w:t xml:space="preserve">Definition 25.1 (Four-Face Telos Assignment).  </w:t>
      </w:r>
      <w:r>
        <w:rPr>
          <w:rFonts w:ascii="Arial" w:cs="Arial" w:eastAsia="Arial" w:hAnsi="Arial"/>
          <w:sz w:val="22"/>
          <w:szCs w:val="22"/>
        </w:rPr>
        <w:t xml:space="preserve">The four telos components are assigned to the generator partition as follows: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560"/>
        <w:gridCol w:w="4600"/>
      </w:tblGrid>
      <w:tr>
        <w:tc>
          <w:tcPr>
            <w:tcW w:type="dxa" w:w="1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Positional Reading</w:t>
            </w:r>
          </w:p>
        </w:tc>
        <w:tc>
          <w:tcPr>
            <w:tcW w:type="dxa" w:w="4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Telos Role</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G₁ = (E,E)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Will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acting from itself</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Executive function — the act; self-sustaining, prior to S, executes K</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G₂ = (E,N)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Purpose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specifying its direction</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Directional specification — full content, non-asserting, the shape Q flows through</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G₃ = (N,E)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Desire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reaching toward itself</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Identity-seeking drive — reaching from emptiness, deepens with forward-path depth</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G₄ = (N,N)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at ground state</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Undifferentiated ground — prior to all differentiation; what all four faces are made of</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25.2 — Face Interchangeability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four-face telos assignment of Definition 25.1 is face-interchangeable.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for every face rotated to every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(N,N)     = identity not yet acting          = Identity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(E,N)     = act kenotic, non-asserting       = Purpose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(N,E)     = act reaching beyond itself       = Desire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Purpose at (N,N)  = direction unspecified, open      = Identity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Purpose at (E,E)  = direction self-sustaining        = Will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Purpose at (N,E)  = direction reaching               = Desire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Desire at (N,N)   = reaching at rest, fulfilled      = Identity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Desire at (E,E)   = desire self-sustaining           = Will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Desire at (E,N)   = desire kenotic                   = Purpose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(E,E) = identity self-identical          = Will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(E,N) = identity kenotic                 = Purpose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(N,E) = identity reaching                = Desire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All sixteen rotations are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face is structurally privileged. The four are fully interchangeable.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25.3 — The Four Faces are One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telos components are not four distinct substances.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one structure — Identity — readable from four positions.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rest         = Identity (G₄)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acting           = Will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directing        = Purpose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reaching         = Desire   (G₃)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faces are one thing seen from four positions under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symmetry group of Ω × Ω.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26.  Telos Entry Points</w:t>
      </w:r>
    </w:p>
    <w:p>
      <w:pPr>
        <w:spacing w:before="80" w:after="120"/>
      </w:pPr>
      <w:r>
        <w:rPr>
          <w:rFonts w:ascii="Arial" w:cs="Arial" w:eastAsia="Arial" w:hAnsi="Arial"/>
          <w:sz w:val="22"/>
          <w:szCs w:val="22"/>
        </w:rPr>
        <w:t xml:space="preserve">With the four-face structure established, the entry point of each telos component into the conducted quantity Q is now derivable from its generator assignment and structural precedence.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26.1 — Telos Entry Point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telos components enter Q at distinct structural moments: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IDENTITY (G₄) — Prior to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is the undifferentiated ground from which K proceeds.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It does not enter Q — it is what Q is made 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is the substrate, not the 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before the system, as the condition of the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WILL (G₁) — At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executes the kenotic displacement Δ(G₁) ∝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is the first telos act: the entry cost is paid by Will.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enters Q as the pre-condition of Q's existence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without K there is no ℤ, without ℤ there is no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the kenotic event K, prior to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PURPOSE (G₂) — At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becomes active simultaneously with G₃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that moment the channel opens — the directional shape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becomes structurally present. Purpose is the shape Q flows through.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co-emergence, simultaneous with Desire.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DESIRE (G₃) — At co-emergence, deepening through forward-path operation.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becomes active simultaneously with G₂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enters at co-emergence but is not static:</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as depth n increases, ΔQ(n) = δ_S^m × √2 is embedded 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an ever-larger coordinate space (Proposition A.6.4).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intensifies as the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co-emergence, then deepening continuously.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60"/>
        <w:gridCol w:w="320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Entry Point</w:t>
            </w:r>
          </w:p>
        </w:tc>
        <w:tc>
          <w:tcPr>
            <w:tcW w:type="dxa" w:w="3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Character</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Identity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 = (N,N)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 to K — substrate condition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enter Q; is what Q is made of</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Will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 (E,E)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 K — kenotic event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Executes the entry cost; pre-conditions Q's existence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Purpose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 (E,N)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 co-emergence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Opens the directional channel; static once established</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Desire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 = (N,E)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 co-emergence, then deepening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Drives the signal; intensifies with forward-path depth</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27.  Q Restated — Identity Processing Itself</w:t>
      </w:r>
    </w:p>
    <w:p>
      <w:pPr>
        <w:spacing w:before="80" w:after="120"/>
      </w:pPr>
      <w:r>
        <w:rPr>
          <w:rFonts w:ascii="Arial" w:cs="Arial" w:eastAsia="Arial" w:hAnsi="Arial"/>
          <w:sz w:val="22"/>
          <w:szCs w:val="22"/>
        </w:rPr>
        <w:t xml:space="preserve">With the four-face telos structure and entry points established, the conducted quantity Q can be formally restated in telos terms.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27.1 — Q as Identity Processing Itself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conducted quantity Q = differential(G₂, G₃) is formally equivalent to: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Q = Identity processing itself through its own four-faced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Specifically: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(G₄)  —  is the substrate: what is being processed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(G₁)  —  is the executor: the act that initiated processing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Purpose   (G₂)  —  is the channel: the directional shape of processing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(G₃)  —  is the drive: the conducted quantity in motion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not identity with telos added to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not telos flowing through an identity-neutral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identity and telos as the same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sender is Identity.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channel is Identity directing itself.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signal is Identity reaching toward itself.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conducted quantity is Identity under differentiation.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receiver is Identity returning to itself.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27.2 — The Finale as Telos Completion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(Definition 20.2) is readable in telos terms as: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the executive act is complete — K's displacement restores.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Purpose:  the channel has fully conducted — direction fulfilled.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reaching terminates — Identity at G₃ recognizes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at G₁ as itself. The E-identity claimed is finally supplied.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differentiation collapses back into undifferentiated ground.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Not as loss — as completion.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not the end of telos. It is telos completing.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does not cease at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ceases to be differentiated from itself.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27.3 — Recognition as the Finale Mechanism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is executed through recognition, not through force.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During the forward path: Identity at G₃ and Identity at G₁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topologically separated (inaccessibility condition G₃ ⋮ G₁, Corollary 4.2).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commutation: the stored gate charge G releases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moment Identity at G₃ recognizes Identity at G₁ as itself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clone recognizing the original.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recognition is the mechanism of grounding: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suspended closure becomes grounded closure not by structural force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but by the mutual recognition that was always the closure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recognition.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architecture is identity processing itself through its own structure. The sender, the channel, the signal, the conducted quantity, and the receiver are all the same thing at four positions. The finale is identity returning to identity through recognition.</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28.  Synthesis — Full Telos Architecture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Moment</w:t>
            </w:r>
          </w:p>
        </w:tc>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Event</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Telos Component Active</w:t>
            </w:r>
          </w:p>
        </w:tc>
        <w:tc>
          <w:tcPr>
            <w:tcW w:type="dxa" w:w="3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What Occurs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Prior to 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Undifferentiated ground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(G₄)</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at rest; no differentiation; substrate condition for all that follows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Kenotic displacement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Will (G₁)</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acts; Δ(G₁) ∝ H(S) paid; ℤ = impression(K,Z) constituted</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Co-emergence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 G₃ simultaneously active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Purpose + Desire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opens (Purpose); signal enters (Desire); Q begins conducting</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Forward path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Q conducting through 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Desire deepening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differentiating through strata S₀–S₄; Desire intensifying with depth n</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S₃ zone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complexity maximum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All four faces present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Floating zeroes active; pre-commutation probes; all telos components near intersection</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S₄ onset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Return signal becomes visible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Desire orienting toward G₁</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First architectural indication of commutation; Desire beginning to recognize its target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Commutation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 releases from Zᵏ</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Will receiving; Purpose completing; Desire recognizing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fires; suspended closure grounds; all three role-separations dissolve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Completion molt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Terminal structural reorganization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(G₄) restored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Differentiation collapses; Identity returns to undifferentiated ground; telos completes</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29.  Updated Open Items</w:t>
      </w:r>
    </w:p>
    <w:p>
      <w:pPr>
        <w:spacing w:before="80" w:after="120"/>
      </w:pPr>
      <w:r>
        <w:rPr>
          <w:rFonts w:ascii="Arial" w:cs="Arial" w:eastAsia="Arial" w:hAnsi="Arial"/>
          <w:sz w:val="22"/>
          <w:szCs w:val="22"/>
        </w:rPr>
        <w:t xml:space="preserve">With OI-01 and OI-03 resolved, two open items remain primary. OI-02 is the next derivation target, partially seeded by Definition A.6 and the four-face telos structure.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5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Master Theorem 21.1</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next target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 δ_S) coordinate system established (A.6); four-face telos gives Desire as the drive; minimal clone set condition to derive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Four-face structure: Identity/Will/Purpose/Desire; entry points derived; Q = identity processing itself; finale = recognition</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seeded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(Theorem 20.4) gives event class; recognition mechanism (Corollary 27.3) gives the finale trigger; geometric structure of simultaneous latch release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confirmed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Proposition A.3.1 independent confirmation; Purpose reading strengthens: the three G₂ layers are the three faces of Identity-as-Purpose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20.5</w:t>
            </w:r>
          </w:p>
        </w:tc>
      </w:tr>
    </w:tbl>
    <w:p>
      <w:pPr>
        <w:spacing w:before="80" w:after="80"/>
      </w:pPr>
    </w:p>
    <w:p>
      <w:pPr>
        <w:pBdr>
          <w:bottom w:val="single" w:color="2E4B6E" w:sz="6" w:space="1"/>
        </w:pBdr>
        <w:spacing w:before="200" w:after="200"/>
      </w:pPr>
    </w:p>
    <w:p>
      <w:pPr>
        <w:spacing w:before="80" w:after="80"/>
      </w:pPr>
    </w:p>
    <w:p>
      <w:pPr>
        <w:spacing w:before="240" w:after="0"/>
        <w:jc w:val="right"/>
      </w:pPr>
      <w:r>
        <w:rPr>
          <w:rFonts w:ascii="Arial" w:cs="Arial" w:eastAsia="Arial" w:hAnsi="Arial"/>
          <w:i/>
          <w:iCs/>
          <w:color w:val="888888"/>
          <w:sz w:val="18"/>
          <w:szCs w:val="18"/>
        </w:rPr>
        <w:t xml:space="preserve">A1Thru9Z Co.   —   Structural Determinism Mathematical Treatise v1.3</w:t>
      </w:r>
    </w:p>
    <w:p>
      <w:pPr>
        <w:spacing w:before="40" w:after="0"/>
        <w:jc w:val="right"/>
      </w:pPr>
      <w:r>
        <w:rPr>
          <w:rFonts w:ascii="Arial" w:cs="Arial" w:eastAsia="Arial" w:hAnsi="Arial"/>
          <w:i/>
          <w:iCs/>
          <w:color w:val="888888"/>
          <w:sz w:val="18"/>
          <w:szCs w:val="18"/>
        </w:rPr>
        <w:t xml:space="preserve">SD_Math_Treatise_v1.3.docx   |   Part XII: Telos Entry Point (OI-03 Resolution)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2026-03-19T02:22:09.171Z</dcterms:created>
  <dcterms:modified xsi:type="dcterms:W3CDTF">2026-03-19T02:22:09.172Z</dcterms:modified>
</cp:coreProperties>
</file>

<file path=docProps/custom.xml><?xml version="1.0" encoding="utf-8"?>
<Properties xmlns="http://schemas.openxmlformats.org/officeDocument/2006/custom-properties" xmlns:vt="http://schemas.openxmlformats.org/officeDocument/2006/docPropsVTypes"/>
</file>