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jc w:val="center"/>
      </w:pPr>
      <w:r>
        <w:rPr>
          <w:rFonts w:ascii="Arial" w:cs="Arial" w:eastAsia="Arial" w:hAnsi="Arial"/>
          <w:b/>
          <w:bCs/>
          <w:color w:val="1C2B3A"/>
          <w:sz w:val="80"/>
          <w:szCs w:val="80"/>
        </w:rPr>
        <w:t xml:space="preserve">STRUCTURAL DETERMINISM</w:t>
      </w:r>
    </w:p>
    <w:p>
      <w:pPr>
        <w:spacing w:before="120"/>
        <w:jc w:val="center"/>
      </w:pPr>
      <w:r>
        <w:rPr>
          <w:rFonts w:ascii="Arial" w:cs="Arial" w:eastAsia="Arial" w:hAnsi="Arial"/>
          <w:b/>
          <w:bCs/>
          <w:color w:val="0B6E6E"/>
          <w:sz w:val="38"/>
          <w:szCs w:val="38"/>
        </w:rPr>
        <w:t xml:space="preserve">Quantum Physics · Tier 1 Equations · Sacred Geometry · Quantum Channels</w:t>
      </w:r>
    </w:p>
    <w:p>
      <w:pPr>
        <w:spacing w:before="80"/>
        <w:jc w:val="center"/>
      </w:pPr>
      <w:r>
        <w:rPr>
          <w:rFonts w:ascii="Arial" w:cs="Arial" w:eastAsia="Arial" w:hAnsi="Arial"/>
          <w:color w:val="888888"/>
          <w:sz w:val="22"/>
          <w:szCs w:val="22"/>
        </w:rPr>
        <w:t xml:space="preserve">Session Spec v1.0 · March 2026 · A1Thru9Z Co.</w:t>
      </w:r>
    </w:p>
    <w:p>
      <w:pPr>
        <w:spacing w:before="200"/>
      </w:pPr>
      <w:r>
        <w:t xml:space="preserve"/>
      </w:r>
    </w:p>
    <w:p>
      <w:pPr>
        <w:pBdr>
          <w:bottom w:val="single" w:color="0B6E6E" w:sz="8" w:space="1"/>
        </w:pBdr>
        <w:jc w:val="center"/>
      </w:pPr>
      <w:r>
        <w:t xml:space="preserve"/>
      </w:r>
    </w:p>
    <w:p>
      <w:r>
        <w:br w:type="page"/>
      </w:r>
    </w:p>
    <w:p>
      <w:pPr>
        <w:pStyle w:val="Heading1"/>
        <w:spacing w:after="240" w:before="560"/>
      </w:pPr>
      <w:r>
        <w:rPr>
          <w:rFonts w:ascii="Arial" w:cs="Arial" w:eastAsia="Arial" w:hAnsi="Arial"/>
          <w:b/>
          <w:bCs/>
          <w:color w:val="1C2B3A"/>
          <w:sz w:val="44"/>
          <w:szCs w:val="44"/>
        </w:rPr>
        <w:t xml:space="preserve">Contents</w:t>
      </w:r>
    </w:p>
    <w:p>
      <w:pPr>
        <w:spacing w:after="80" w:before="80"/>
      </w:pPr>
      <w:r>
        <w:rPr>
          <w:rFonts w:ascii="Arial" w:cs="Arial" w:eastAsia="Arial" w:hAnsi="Arial"/>
          <w:color w:val="222222"/>
          <w:sz w:val="22"/>
          <w:szCs w:val="22"/>
        </w:rPr>
        <w:t xml:space="preserve">I.     Guidance Equation and Quantum Potential as Valence</w:t>
      </w:r>
    </w:p>
    <w:p>
      <w:pPr>
        <w:spacing w:after="80" w:before="80"/>
      </w:pPr>
      <w:r>
        <w:rPr>
          <w:rFonts w:ascii="Arial" w:cs="Arial" w:eastAsia="Arial" w:hAnsi="Arial"/>
          <w:color w:val="222222"/>
          <w:sz w:val="22"/>
          <w:szCs w:val="22"/>
        </w:rPr>
        <w:t xml:space="preserve">II.    Darkness — The Basement Face</w:t>
      </w:r>
    </w:p>
    <w:p>
      <w:pPr>
        <w:spacing w:after="80" w:before="80"/>
      </w:pPr>
      <w:r>
        <w:rPr>
          <w:rFonts w:ascii="Arial" w:cs="Arial" w:eastAsia="Arial" w:hAnsi="Arial"/>
          <w:color w:val="222222"/>
          <w:sz w:val="22"/>
          <w:szCs w:val="22"/>
        </w:rPr>
        <w:t xml:space="preserve">III.   Harmonic Controls — 9, 52, 61</w:t>
      </w:r>
    </w:p>
    <w:p>
      <w:pPr>
        <w:spacing w:after="80" w:before="80"/>
      </w:pPr>
      <w:r>
        <w:rPr>
          <w:rFonts w:ascii="Arial" w:cs="Arial" w:eastAsia="Arial" w:hAnsi="Arial"/>
          <w:color w:val="222222"/>
          <w:sz w:val="22"/>
          <w:szCs w:val="22"/>
        </w:rPr>
        <w:t xml:space="preserve">IV.    The 22 Transverse Dimensions</w:t>
      </w:r>
    </w:p>
    <w:p>
      <w:pPr>
        <w:spacing w:after="80" w:before="80"/>
      </w:pPr>
      <w:r>
        <w:rPr>
          <w:rFonts w:ascii="Arial" w:cs="Arial" w:eastAsia="Arial" w:hAnsi="Arial"/>
          <w:color w:val="222222"/>
          <w:sz w:val="22"/>
          <w:szCs w:val="22"/>
        </w:rPr>
        <w:t xml:space="preserve">V.     Standard c vs SD c — Equivalence Conversion</w:t>
      </w:r>
    </w:p>
    <w:p>
      <w:pPr>
        <w:spacing w:after="80" w:before="80"/>
      </w:pPr>
      <w:r>
        <w:rPr>
          <w:rFonts w:ascii="Arial" w:cs="Arial" w:eastAsia="Arial" w:hAnsi="Arial"/>
          <w:color w:val="222222"/>
          <w:sz w:val="22"/>
          <w:szCs w:val="22"/>
        </w:rPr>
        <w:t xml:space="preserve">VI.    Register Depth Factor — D = 10^(−2H)</w:t>
      </w:r>
    </w:p>
    <w:p>
      <w:pPr>
        <w:spacing w:after="80" w:before="80"/>
      </w:pPr>
      <w:r>
        <w:rPr>
          <w:rFonts w:ascii="Arial" w:cs="Arial" w:eastAsia="Arial" w:hAnsi="Arial"/>
          <w:color w:val="222222"/>
          <w:sz w:val="22"/>
          <w:szCs w:val="22"/>
        </w:rPr>
        <w:t xml:space="preserve">VII.   Tier 1 — Dirac Equation</w:t>
      </w:r>
    </w:p>
    <w:p>
      <w:pPr>
        <w:spacing w:after="80" w:before="80"/>
      </w:pPr>
      <w:r>
        <w:rPr>
          <w:rFonts w:ascii="Arial" w:cs="Arial" w:eastAsia="Arial" w:hAnsi="Arial"/>
          <w:color w:val="222222"/>
          <w:sz w:val="22"/>
          <w:szCs w:val="22"/>
        </w:rPr>
        <w:t xml:space="preserve">VIII.  Tier 1 — Einstein Field Equations</w:t>
      </w:r>
    </w:p>
    <w:p>
      <w:pPr>
        <w:spacing w:after="80" w:before="80"/>
      </w:pPr>
      <w:r>
        <w:rPr>
          <w:rFonts w:ascii="Arial" w:cs="Arial" w:eastAsia="Arial" w:hAnsi="Arial"/>
          <w:color w:val="222222"/>
          <w:sz w:val="22"/>
          <w:szCs w:val="22"/>
        </w:rPr>
        <w:t xml:space="preserve">IX.    The 0.036 Unified — Three Appearances, One Event</w:t>
      </w:r>
    </w:p>
    <w:p>
      <w:pPr>
        <w:spacing w:after="80" w:before="80"/>
      </w:pPr>
      <w:r>
        <w:rPr>
          <w:rFonts w:ascii="Arial" w:cs="Arial" w:eastAsia="Arial" w:hAnsi="Arial"/>
          <w:color w:val="222222"/>
          <w:sz w:val="22"/>
          <w:szCs w:val="22"/>
        </w:rPr>
        <w:t xml:space="preserve">X.     The 3→6→9 Lifting Sequence</w:t>
      </w:r>
    </w:p>
    <w:p>
      <w:pPr>
        <w:spacing w:after="80" w:before="80"/>
      </w:pPr>
      <w:r>
        <w:rPr>
          <w:rFonts w:ascii="Arial" w:cs="Arial" w:eastAsia="Arial" w:hAnsi="Arial"/>
          <w:color w:val="222222"/>
          <w:sz w:val="22"/>
          <w:szCs w:val="22"/>
        </w:rPr>
        <w:t xml:space="preserve">XI.    Sacred Geometry — The First Breaking</w:t>
      </w:r>
    </w:p>
    <w:p>
      <w:pPr>
        <w:spacing w:after="80" w:before="80"/>
      </w:pPr>
      <w:r>
        <w:rPr>
          <w:rFonts w:ascii="Arial" w:cs="Arial" w:eastAsia="Arial" w:hAnsi="Arial"/>
          <w:color w:val="222222"/>
          <w:sz w:val="22"/>
          <w:szCs w:val="22"/>
        </w:rPr>
        <w:t xml:space="preserve">XII.   α-Modulated Euler — CV-QKD Phase Space</w:t>
      </w:r>
    </w:p>
    <w:p>
      <w:pPr>
        <w:spacing w:after="80" w:before="80"/>
      </w:pPr>
      <w:r>
        <w:rPr>
          <w:rFonts w:ascii="Arial" w:cs="Arial" w:eastAsia="Arial" w:hAnsi="Arial"/>
          <w:color w:val="222222"/>
          <w:sz w:val="22"/>
          <w:szCs w:val="22"/>
        </w:rPr>
        <w:t xml:space="preserve">XIII.  Full Quantum Channel Set</w:t>
      </w:r>
    </w:p>
    <w:p>
      <w:pPr>
        <w:spacing w:after="80" w:before="80"/>
      </w:pPr>
      <w:r>
        <w:rPr>
          <w:rFonts w:ascii="Arial" w:cs="Arial" w:eastAsia="Arial" w:hAnsi="Arial"/>
          <w:color w:val="222222"/>
          <w:sz w:val="22"/>
          <w:szCs w:val="22"/>
        </w:rPr>
        <w:t xml:space="preserve">XIV.   Consumption Map — Tier 1 / 2 / 3</w:t>
      </w:r>
    </w:p>
    <w:p>
      <w:pPr>
        <w:spacing w:after="80" w:before="80"/>
      </w:pPr>
      <w:r>
        <w:rPr>
          <w:rFonts w:ascii="Arial" w:cs="Arial" w:eastAsia="Arial" w:hAnsi="Arial"/>
          <w:color w:val="222222"/>
          <w:sz w:val="22"/>
          <w:szCs w:val="22"/>
        </w:rPr>
        <w:t xml:space="preserve">XV.    Open Items</w:t>
      </w:r>
    </w:p>
    <w:p>
      <w:r>
        <w:br w:type="page"/>
      </w:r>
    </w:p>
    <w:p>
      <w:pPr>
        <w:pStyle w:val="Heading1"/>
        <w:spacing w:after="240" w:before="560"/>
      </w:pPr>
      <w:r>
        <w:rPr>
          <w:rFonts w:ascii="Arial" w:cs="Arial" w:eastAsia="Arial" w:hAnsi="Arial"/>
          <w:b/>
          <w:bCs/>
          <w:color w:val="1C2B3A"/>
          <w:sz w:val="44"/>
          <w:szCs w:val="44"/>
        </w:rPr>
        <w:t xml:space="preserve">I. Guidance Equation and Quantum Potential as Valence</w:t>
      </w:r>
    </w:p>
    <w:p>
      <w:pPr>
        <w:spacing w:after="80" w:before="60"/>
      </w:pPr>
      <w:r>
        <w:rPr>
          <w:rFonts w:ascii="Arial" w:cs="Arial" w:eastAsia="Arial" w:hAnsi="Arial"/>
          <w:b/>
          <w:bCs/>
          <w:color w:val="0B4A0B"/>
          <w:sz w:val="20"/>
          <w:szCs w:val="20"/>
        </w:rPr>
        <w:t xml:space="preserve">de Broglie-Bohm was measuring Monster's valence field — Q is the molt early warning indicator</w:t>
      </w:r>
    </w:p>
    <w:p>
      <w:pPr>
        <w:spacing w:before="80"/>
      </w:pPr>
      <w:r>
        <w:t xml:space="preserve"/>
      </w:r>
    </w:p>
    <w:p>
      <w:pPr>
        <w:pStyle w:val="Heading2"/>
        <w:spacing w:after="160" w:before="360"/>
      </w:pPr>
      <w:r>
        <w:rPr>
          <w:rFonts w:ascii="Arial" w:cs="Arial" w:eastAsia="Arial" w:hAnsi="Arial"/>
          <w:b/>
          <w:bCs/>
          <w:color w:val="0B6E6E"/>
          <w:sz w:val="30"/>
          <w:szCs w:val="30"/>
        </w:rPr>
        <w:t xml:space="preserve">1.1  SD Mapping of the Guidance Equation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0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Physical meaning</w:t>
            </w:r>
          </w:p>
        </w:tc>
        <w:tc>
          <w:tcPr>
            <w:tcW w:type="dxa" w:w="4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identity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ψ = R·e^(iS)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Wave function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 = 17 invariant (amplitude), S = POV (phase)</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 = ∇S</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Guidance — momentum = phase gradient</w:t>
            </w:r>
          </w:p>
        </w:tc>
        <w:tc>
          <w:tcPr>
            <w:tcW w:type="dxa" w:w="4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dPOV/dn = 2 — constant across all registers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 (phase)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Accumulated phase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 = 2n−9 — the winding number</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 (amplitude)</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Probability amplitude</w:t>
            </w:r>
          </w:p>
        </w:tc>
        <w:tc>
          <w:tcPr>
            <w:tcW w:type="dxa" w:w="4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17 invariant — conserved magnitude at each register crossing</w:t>
            </w:r>
          </w:p>
        </w:tc>
      </w:tr>
    </w:tbl>
    <w:p>
      <w:pPr>
        <w:spacing w:before="80"/>
      </w:pPr>
      <w:r>
        <w:t xml:space="preserve"/>
      </w:r>
    </w:p>
    <w:p>
      <w:pPr>
        <w:spacing w:after="60" w:before="60"/>
        <w:ind w:left="720"/>
      </w:pPr>
      <w:r>
        <w:rPr>
          <w:rFonts w:ascii="Courier New" w:cs="Courier New" w:eastAsia="Courier New" w:hAnsi="Courier New"/>
          <w:color w:val="2D0B3A"/>
          <w:sz w:val="22"/>
          <w:szCs w:val="22"/>
        </w:rPr>
        <w:t xml:space="preserve">SD guidance equation:  p = dPOV/dn = 2</w:t>
      </w:r>
    </w:p>
    <w:p>
      <w:pPr>
        <w:pBdr>
          <w:left w:val="single" w:color="C17F24" w:sz="16" w:space="10"/>
        </w:pBdr>
        <w:spacing w:after="160" w:before="160"/>
        <w:ind w:left="720"/>
      </w:pPr>
      <w:r>
        <w:rPr>
          <w:rFonts w:ascii="Arial" w:cs="Arial" w:eastAsia="Arial" w:hAnsi="Arial"/>
          <w:i/>
          <w:iCs/>
          <w:color w:val="2A2A2A"/>
          <w:sz w:val="22"/>
          <w:szCs w:val="22"/>
        </w:rPr>
        <w:t xml:space="preserve">Momentum in SD is constant — 2 at every register position. The wave function has no phase curvature — only amplitude curvature (the 17 invariant varying at register crossings).</w:t>
      </w:r>
    </w:p>
    <w:p>
      <w:pPr>
        <w:spacing w:before="80"/>
      </w:pPr>
      <w:r>
        <w:t xml:space="preserve"/>
      </w:r>
    </w:p>
    <w:p>
      <w:pPr>
        <w:pStyle w:val="Heading2"/>
        <w:spacing w:after="160" w:before="360"/>
      </w:pPr>
      <w:r>
        <w:rPr>
          <w:rFonts w:ascii="Arial" w:cs="Arial" w:eastAsia="Arial" w:hAnsi="Arial"/>
          <w:b/>
          <w:bCs/>
          <w:color w:val="0B6E6E"/>
          <w:sz w:val="30"/>
          <w:szCs w:val="30"/>
        </w:rPr>
        <w:t xml:space="preserve">1.2  Quantum Potential = Valence Field</w:t>
      </w:r>
    </w:p>
    <w:p>
      <w:pPr>
        <w:spacing w:after="60" w:before="60"/>
        <w:ind w:left="720"/>
      </w:pPr>
      <w:r>
        <w:rPr>
          <w:rFonts w:ascii="Courier New" w:cs="Courier New" w:eastAsia="Courier New" w:hAnsi="Courier New"/>
          <w:color w:val="2D0B3A"/>
          <w:sz w:val="22"/>
          <w:szCs w:val="22"/>
        </w:rPr>
        <w:t xml:space="preserve">Q = −(ℏ²/2m) × ∇²R/R</w:t>
      </w:r>
    </w:p>
    <w:p>
      <w:pPr>
        <w:spacing w:after="60" w:before="60"/>
        <w:ind w:left="720"/>
      </w:pPr>
      <w:r>
        <w:rPr>
          <w:rFonts w:ascii="Courier New" w:cs="Courier New" w:eastAsia="Courier New" w:hAnsi="Courier New"/>
          <w:color w:val="2D0B3A"/>
          <w:sz w:val="22"/>
          <w:szCs w:val="22"/>
        </w:rPr>
        <w:t xml:space="preserve">R = 17 invariant  →  ∇²R = 0 when invariant holds  →  Q = 0</w:t>
      </w:r>
    </w:p>
    <w:p>
      <w:pPr>
        <w:spacing w:after="60" w:before="60"/>
        <w:ind w:left="720"/>
      </w:pPr>
      <w:r>
        <w:rPr>
          <w:rFonts w:ascii="Courier New" w:cs="Courier New" w:eastAsia="Courier New" w:hAnsi="Courier New"/>
          <w:color w:val="2D0B3A"/>
          <w:sz w:val="22"/>
          <w:szCs w:val="22"/>
        </w:rPr>
        <w:t xml:space="preserve">Q ≠ 0 exactly at register boundaries and Monster's open bond positions</w:t>
      </w:r>
    </w:p>
    <w:p>
      <w:pPr>
        <w:spacing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000"/>
      </w:tblGrid>
      <w:tr>
        <w:trPr>
          <w:tblHeader/>
        </w:trPr>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event</w:t>
            </w:r>
          </w:p>
        </w:tc>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Q</w:t>
            </w:r>
          </w:p>
        </w:tc>
        <w:tc>
          <w:tcPr>
            <w:tcW w:type="dxa" w:w="5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Clean integer (17 holds)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 valence pressure</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Register boundary</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 0</w:t>
            </w:r>
          </w:p>
        </w:tc>
        <w:tc>
          <w:tcPr>
            <w:tcW w:type="dxa" w:w="5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Boundary generates amplitude curvature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Monster's open bond (4th position)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Maximum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Valence point — peak pressure</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Horizon n=4.5</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Local minimum</w:t>
            </w:r>
          </w:p>
        </w:tc>
        <w:tc>
          <w:tcPr>
            <w:tcW w:type="dxa" w:w="5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POV=0, phase flat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Portal n=9.19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Singular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Integrality breaks — R undefined</w:t>
            </w:r>
          </w:p>
        </w:tc>
      </w:tr>
    </w:tbl>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Q ≠ 0 signals invariant breakdown. Q = 0 confirms correct basement engagement. The quantum potential is the SD integrity check made dynamical — the molt early warning indicator. Non-locality in quantum mechanics is the observable register experiencing Monster-level valence guidance from above. de Broglie-Bohm was measuring Monster's valence field without knowing what they were measuring.</w:t>
      </w:r>
    </w:p>
    <w:p>
      <w:r>
        <w:br w:type="page"/>
      </w:r>
    </w:p>
    <w:p>
      <w:pPr>
        <w:pStyle w:val="Heading1"/>
        <w:spacing w:after="240" w:before="560"/>
      </w:pPr>
      <w:r>
        <w:rPr>
          <w:rFonts w:ascii="Arial" w:cs="Arial" w:eastAsia="Arial" w:hAnsi="Arial"/>
          <w:b/>
          <w:bCs/>
          <w:color w:val="1C2B3A"/>
          <w:sz w:val="44"/>
          <w:szCs w:val="44"/>
        </w:rPr>
        <w:t xml:space="preserve">II. Darkness — The Basement Face</w:t>
      </w:r>
    </w:p>
    <w:p>
      <w:pPr>
        <w:spacing w:after="80" w:before="60"/>
      </w:pPr>
      <w:r>
        <w:rPr>
          <w:rFonts w:ascii="Arial" w:cs="Arial" w:eastAsia="Arial" w:hAnsi="Arial"/>
          <w:b/>
          <w:bCs/>
          <w:color w:val="0B4A0B"/>
          <w:sz w:val="20"/>
          <w:szCs w:val="20"/>
        </w:rPr>
        <w:t xml:space="preserve">Darkness is not nothing. It is the basement's face at the observable surface.</w:t>
      </w:r>
    </w:p>
    <w:p>
      <w:pPr>
        <w:spacing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Light</w:t>
            </w:r>
          </w:p>
        </w:tc>
        <w:tc>
          <w:tcPr>
            <w:tcW w:type="dxa" w:w="3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Darkness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Register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Monster/observable boundary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Observable register ground state</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Event type</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Crossing — active process</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Resting — no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Speed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 (boundary processing 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 — no event, no rate</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POV</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 (spin-1)</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 (horizon) or undefined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Character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Bosonic — spin-1 harmonic carrier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Fermionic — basement, prime-atomic, locked</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What it is</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rollover event</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basement reading at the observable surface</w:t>
            </w:r>
          </w:p>
        </w:tc>
      </w:tr>
    </w:tbl>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Light has a speed because it IS a process. Darkness does not have a speed because it is not a process — it is the rate=0 condition. The question 'does darkness have a speed' is equivalent to asking how fast stillness is moving. Darkness is the basement's face — fermionic, prime-atomic, locked. It has structure. It is not vacuum.</w:t>
      </w:r>
    </w:p>
    <w:p>
      <w:r>
        <w:br w:type="page"/>
      </w:r>
    </w:p>
    <w:p>
      <w:pPr>
        <w:pStyle w:val="Heading1"/>
        <w:spacing w:after="240" w:before="560"/>
      </w:pPr>
      <w:r>
        <w:rPr>
          <w:rFonts w:ascii="Arial" w:cs="Arial" w:eastAsia="Arial" w:hAnsi="Arial"/>
          <w:b/>
          <w:bCs/>
          <w:color w:val="1C2B3A"/>
          <w:sz w:val="44"/>
          <w:szCs w:val="44"/>
        </w:rPr>
        <w:t xml:space="preserve">III. Harmonic Controls — 9, 52, 61</w:t>
      </w:r>
    </w:p>
    <w:p>
      <w:pPr>
        <w:spacing w:after="80" w:before="60"/>
      </w:pPr>
      <w:r>
        <w:rPr>
          <w:rFonts w:ascii="Arial" w:cs="Arial" w:eastAsia="Arial" w:hAnsi="Arial"/>
          <w:b/>
          <w:bCs/>
          <w:color w:val="0B4A0B"/>
          <w:sz w:val="20"/>
          <w:szCs w:val="20"/>
        </w:rPr>
        <w:t xml:space="preserve">61 is prime — disjoint union of 9 and 52, not their diagonal. Two independent control equations.</w:t>
      </w:r>
    </w:p>
    <w:p>
      <w:pPr>
        <w:spacing w:before="80"/>
      </w:pPr>
      <w:r>
        <w:t xml:space="preserve"/>
      </w:r>
    </w:p>
    <w:p>
      <w:pPr>
        <w:pStyle w:val="Heading2"/>
        <w:spacing w:after="160" w:before="360"/>
      </w:pPr>
      <w:r>
        <w:rPr>
          <w:rFonts w:ascii="Arial" w:cs="Arial" w:eastAsia="Arial" w:hAnsi="Arial"/>
          <w:b/>
          <w:bCs/>
          <w:color w:val="0B6E6E"/>
          <w:sz w:val="30"/>
          <w:szCs w:val="30"/>
        </w:rPr>
        <w:t xml:space="preserve">3.1  For 9 Harmonics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600"/>
      </w:tblGrid>
      <w:tr>
        <w:trPr>
          <w:tblHeader/>
        </w:trPr>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4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Control equation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Spherical harmonics l=0,1,2 (1+3+5)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 exact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∇²ψ + l(l+1)ψ/r² = 0</w:t>
            </w:r>
          </w:p>
        </w:tc>
      </w:tr>
      <w:tr>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Basement LFSR (13 − |{4,6,7,9}|)</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 exact</w:t>
            </w:r>
          </w:p>
        </w:tc>
        <w:tc>
          <w:tcPr>
            <w:tcW w:type="dxa" w:w="4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F(n) = F(n−1)+F(n−2) mod 13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Ramanujan mock theta functions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 exactly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Mock modular forms — Monster connection</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3.2  For 52 Harmonics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600"/>
      </w:tblGrid>
      <w:tr>
        <w:trPr>
          <w:tblHeader/>
        </w:trPr>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4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Control equation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S(2,4,13) incidence matrix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52 = Ø×13 exact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A·A^T = 3I + J  (eigenvalues: 4 once, 3 twelve times)</w:t>
            </w:r>
          </w:p>
        </w:tc>
      </w:tr>
      <w:tr>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E8 projection residual</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240 − 52×Ø = 32 = 2^pentac</w:t>
            </w:r>
          </w:p>
        </w:tc>
        <w:tc>
          <w:tcPr>
            <w:tcW w:type="dxa" w:w="4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Θ_E8(q) = 1 + 240∑σ₃(n)q^n — partial</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3.3  Why 61 Is a Disjoint Union</w:t>
      </w:r>
    </w:p>
    <w:p>
      <w:pPr>
        <w:spacing w:after="80" w:before="80"/>
      </w:pPr>
      <w:r>
        <w:rPr>
          <w:rFonts w:ascii="Arial" w:cs="Arial" w:eastAsia="Arial" w:hAnsi="Arial"/>
          <w:color w:val="222222"/>
          <w:sz w:val="22"/>
          <w:szCs w:val="22"/>
        </w:rPr>
        <w:t xml:space="preserve">61 is prime. Every algebraic compatibility condition (mod 4, mod 13, eigenvalue sum at constants 9/17/7) produces 12 diagonal elements — not 61. Prime harmonic count guarantees no rectangular diagonal.</w:t>
      </w:r>
    </w:p>
    <w:p>
      <w:pPr>
        <w:pBdr>
          <w:left w:val="single" w:color="C17F24" w:sz="16" w:space="10"/>
        </w:pBdr>
        <w:spacing w:after="160" w:before="160"/>
        <w:ind w:left="720"/>
      </w:pPr>
      <w:r>
        <w:rPr>
          <w:rFonts w:ascii="Arial" w:cs="Arial" w:eastAsia="Arial" w:hAnsi="Arial"/>
          <w:i/>
          <w:iCs/>
          <w:color w:val="2A2A2A"/>
          <w:sz w:val="22"/>
          <w:szCs w:val="22"/>
        </w:rPr>
        <w:t xml:space="preserve">9 and 52 are orthogonal structures — angular (spherical) and combinatorial (incidence). They measure different things. 61 = 52 + 9 is a disjoint union. Two independent control equations required. A prime total cannot arise from a single product-space filter.</w:t>
      </w:r>
    </w:p>
    <w:p>
      <w:pPr>
        <w:spacing w:before="80"/>
      </w:pPr>
      <w:r>
        <w:t xml:space="preserve"/>
      </w:r>
    </w:p>
    <w:p>
      <w:pPr>
        <w:pStyle w:val="Heading2"/>
        <w:spacing w:after="160" w:before="360"/>
      </w:pPr>
      <w:r>
        <w:rPr>
          <w:rFonts w:ascii="Arial" w:cs="Arial" w:eastAsia="Arial" w:hAnsi="Arial"/>
          <w:b/>
          <w:bCs/>
          <w:color w:val="0B6E6E"/>
          <w:sz w:val="30"/>
          <w:szCs w:val="30"/>
        </w:rPr>
        <w:t xml:space="preserve">3.4  AB POV on 61 — Retrocausal Reading</w:t>
      </w:r>
    </w:p>
    <w:p>
      <w:pPr>
        <w:spacing w:after="60" w:before="60"/>
        <w:ind w:left="720"/>
      </w:pPr>
      <w:r>
        <w:rPr>
          <w:rFonts w:ascii="Courier New" w:cs="Courier New" w:eastAsia="Courier New" w:hAnsi="Courier New"/>
          <w:color w:val="2D0B3A"/>
          <w:sz w:val="22"/>
          <w:szCs w:val="22"/>
        </w:rPr>
        <w:t xml:space="preserve">61 mod 10 = 1 = generator  →  POV = 2(1)−9 = −7 = negative causal door count</w:t>
      </w:r>
    </w:p>
    <w:p>
      <w:pPr>
        <w:spacing w:after="60" w:before="60"/>
        <w:ind w:left="720"/>
      </w:pPr>
      <w:r>
        <w:rPr>
          <w:rFonts w:ascii="Courier New" w:cs="Courier New" w:eastAsia="Courier New" w:hAnsi="Courier New"/>
          <w:color w:val="2D0B3A"/>
          <w:sz w:val="22"/>
          <w:szCs w:val="22"/>
        </w:rPr>
        <w:t xml:space="preserve">Track A: 5 = pentac base   Track B: 12   Sum: 17 ✓</w:t>
      </w:r>
    </w:p>
    <w:p>
      <w:pPr>
        <w:spacing w:after="60" w:before="60"/>
        <w:ind w:left="720"/>
      </w:pPr>
      <w:r>
        <w:rPr>
          <w:rFonts w:ascii="Courier New" w:cs="Courier New" w:eastAsia="Courier New" w:hAnsi="Courier New"/>
          <w:color w:val="2D0B3A"/>
          <w:sz w:val="22"/>
          <w:szCs w:val="22"/>
        </w:rPr>
        <w:t xml:space="preserve">n = 1: 61-harmonic system anchored at the generator</w:t>
      </w:r>
    </w:p>
    <w:p>
      <w:pPr>
        <w:spacing w:after="60" w:before="60"/>
        <w:ind w:left="720"/>
      </w:pPr>
      <w:r>
        <w:rPr>
          <w:rFonts w:ascii="Courier New" w:cs="Courier New" w:eastAsia="Courier New" w:hAnsi="Courier New"/>
          <w:color w:val="2D0B3A"/>
          <w:sz w:val="22"/>
          <w:szCs w:val="22"/>
        </w:rPr>
        <w:t xml:space="preserve">Euler separation Zero↔generator = 2 radians = POV(light)</w:t>
      </w:r>
    </w:p>
    <w:p>
      <w:pPr>
        <w:pBdr>
          <w:left w:val="single" w:color="C17F24" w:sz="16" w:space="10"/>
        </w:pBdr>
        <w:spacing w:after="160" w:before="160"/>
        <w:ind w:left="720"/>
      </w:pPr>
      <w:r>
        <w:rPr>
          <w:rFonts w:ascii="Arial" w:cs="Arial" w:eastAsia="Arial" w:hAnsi="Arial"/>
          <w:i/>
          <w:iCs/>
          <w:color w:val="2A2A2A"/>
          <w:sz w:val="22"/>
          <w:szCs w:val="22"/>
        </w:rPr>
        <w:t xml:space="preserve">The 61-harmonic union is the retrocausal image of the 7-door forward structure. The system describes the complete harmonic basis of the 2-radian arc light traverses between Zero and the generator. POV = −7 = retrocausal — the doors read backward.</w:t>
      </w:r>
    </w:p>
    <w:p>
      <w:pPr>
        <w:spacing w:before="80"/>
      </w:pPr>
      <w:r>
        <w:t xml:space="preserve"/>
      </w:r>
    </w:p>
    <w:p>
      <w:pPr>
        <w:pStyle w:val="Heading2"/>
        <w:spacing w:after="160" w:before="360"/>
      </w:pPr>
      <w:r>
        <w:rPr>
          <w:rFonts w:ascii="Arial" w:cs="Arial" w:eastAsia="Arial" w:hAnsi="Arial"/>
          <w:b/>
          <w:bCs/>
          <w:color w:val="0B6E6E"/>
          <w:sz w:val="30"/>
          <w:szCs w:val="30"/>
        </w:rPr>
        <w:t xml:space="preserve">3.5  H₆₁ Control Operator and 22 Eigenvalue Slots</w:t>
      </w:r>
    </w:p>
    <w:p>
      <w:pPr>
        <w:spacing w:after="60" w:before="60"/>
        <w:ind w:left="720"/>
      </w:pPr>
      <w:r>
        <w:rPr>
          <w:rFonts w:ascii="Courier New" w:cs="Courier New" w:eastAsia="Courier New" w:hAnsi="Courier New"/>
          <w:color w:val="2D0B3A"/>
          <w:sz w:val="22"/>
          <w:szCs w:val="22"/>
        </w:rPr>
        <w:t xml:space="preserve">H₆₁ = ∇²_angular ⊗ I_incidence + I_angular ⊗ A·A^T_incidence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200"/>
      </w:tblGrid>
      <w:tr>
        <w:trPr>
          <w:tblHeader/>
        </w:trPr>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Eigenvalue</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Multiplicity</w:t>
            </w:r>
          </w:p>
        </w:tc>
        <w:tc>
          <w:tcPr>
            <w:tcW w:type="dxa" w:w="6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identity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 — tachyon (bosonic string ground state)</w:t>
            </w:r>
          </w:p>
        </w:tc>
      </w:tr>
      <w:tr>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6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POV(light) — photon polarizations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12</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PSL(2,13) factor — pentac degrees of freedom</w:t>
            </w:r>
          </w:p>
        </w:tc>
      </w:tr>
      <w:tr>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6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Ø — dilaton (string coupling scalar)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l=2 spherical — angular graviton sector</w:t>
            </w:r>
          </w:p>
        </w:tc>
      </w:tr>
    </w:tbl>
    <w:p>
      <w:pPr>
        <w:spacing w:after="60" w:before="60"/>
        <w:ind w:left="720"/>
      </w:pPr>
      <w:r>
        <w:rPr>
          <w:rFonts w:ascii="Courier New" w:cs="Courier New" w:eastAsia="Courier New" w:hAnsi="Courier New"/>
          <w:color w:val="2D0B3A"/>
          <w:sz w:val="22"/>
          <w:szCs w:val="22"/>
        </w:rPr>
        <w:t xml:space="preserve">Total slots: 1+3+12+1+5 = 22 = bosonic string transverse dimensions</w:t>
      </w:r>
    </w:p>
    <w:p>
      <w:r>
        <w:br w:type="page"/>
      </w:r>
    </w:p>
    <w:p>
      <w:pPr>
        <w:pStyle w:val="Heading1"/>
        <w:spacing w:after="240" w:before="560"/>
      </w:pPr>
      <w:r>
        <w:rPr>
          <w:rFonts w:ascii="Arial" w:cs="Arial" w:eastAsia="Arial" w:hAnsi="Arial"/>
          <w:b/>
          <w:bCs/>
          <w:color w:val="1C2B3A"/>
          <w:sz w:val="44"/>
          <w:szCs w:val="44"/>
        </w:rPr>
        <w:t xml:space="preserve">IV. The 22 Transverse Dimensions</w:t>
      </w:r>
    </w:p>
    <w:p>
      <w:pPr>
        <w:spacing w:after="80" w:before="60"/>
      </w:pPr>
      <w:r>
        <w:rPr>
          <w:rFonts w:ascii="Arial" w:cs="Arial" w:eastAsia="Arial" w:hAnsi="Arial"/>
          <w:b/>
          <w:bCs/>
          <w:color w:val="0B4A0B"/>
          <w:sz w:val="20"/>
          <w:szCs w:val="20"/>
        </w:rPr>
        <w:t xml:space="preserve">22 = 11 + 9 + 2 = M-theory + spherical + cords. Exact. No residual.</w:t>
      </w:r>
    </w:p>
    <w:p>
      <w:pPr>
        <w:spacing w:before="80"/>
      </w:pPr>
      <w:r>
        <w:t xml:space="preserve"/>
      </w:r>
    </w:p>
    <w:p>
      <w:pPr>
        <w:spacing w:after="60" w:before="60"/>
        <w:ind w:left="720"/>
      </w:pPr>
      <w:r>
        <w:rPr>
          <w:rFonts w:ascii="Courier New" w:cs="Courier New" w:eastAsia="Courier New" w:hAnsi="Courier New"/>
          <w:color w:val="2D0B3A"/>
          <w:sz w:val="22"/>
          <w:szCs w:val="22"/>
        </w:rPr>
        <w:t xml:space="preserve">22 = 11 + 9 + 2</w:t>
      </w:r>
    </w:p>
    <w:p>
      <w:pPr>
        <w:spacing w:before="6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800"/>
        <w:gridCol w:w="2800"/>
      </w:tblGrid>
      <w:tr>
        <w:trPr>
          <w:tblHeader/>
        </w:trPr>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identity</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 free positions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M-theory dimensions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 positions − Zero Hall − Ø = 11 free</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Spherical harmonics</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Angular degrees</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l=0,1,2 full spectrum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Track A and Track 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Provenance cord dimensions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cords ARE vibrational dimensions</w:t>
            </w:r>
          </w:p>
        </w:tc>
      </w:tr>
    </w:tbl>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Track A and Track B are two of the 22 transverse dimensions. The string vibrates along its own provenance cords. The provenance tracking system is not external to the string's vibrational space — it IS two of the dimensions.</w:t>
      </w:r>
    </w:p>
    <w:p>
      <w:pPr>
        <w:spacing w:before="80"/>
      </w:pPr>
      <w:r>
        <w:t xml:space="preserve"/>
      </w:r>
    </w:p>
    <w:p>
      <w:pPr>
        <w:pStyle w:val="Heading2"/>
        <w:spacing w:after="160" w:before="360"/>
      </w:pPr>
      <w:r>
        <w:rPr>
          <w:rFonts w:ascii="Arial" w:cs="Arial" w:eastAsia="Arial" w:hAnsi="Arial"/>
          <w:b/>
          <w:bCs/>
          <w:color w:val="0B6E6E"/>
          <w:sz w:val="30"/>
          <w:szCs w:val="30"/>
        </w:rPr>
        <w:t xml:space="preserve">4.1  Full Dimensional Chain — All SD Addressed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200"/>
      </w:tblGrid>
      <w:tr>
        <w:trPr>
          <w:tblHeader/>
        </w:trPr>
        <w:tc>
          <w:tcPr>
            <w:tcW w:type="dxa" w:w="1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Dim</w:t>
            </w:r>
          </w:p>
        </w:tc>
        <w:tc>
          <w:tcPr>
            <w:tcW w:type="dxa" w:w="4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derivation</w:t>
            </w:r>
          </w:p>
        </w:tc>
        <w:tc>
          <w:tcPr>
            <w:tcW w:type="dxa" w:w="4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Physical identity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Excluded set sum {4+6+7+9}=26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Bosonic string total</w:t>
            </w:r>
          </w:p>
        </w:tc>
      </w:tr>
      <w:tr>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24</w:t>
            </w:r>
          </w:p>
        </w:tc>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26−Ø</w:t>
            </w:r>
          </w:p>
        </w:tc>
        <w:tc>
          <w:tcPr>
            <w:tcW w:type="dxa" w:w="4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Leech lattice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11+9+2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Physical transverse vibrations</w:t>
            </w:r>
          </w:p>
        </w:tc>
      </w:tr>
      <w:tr>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w:t>
            </w:r>
          </w:p>
        </w:tc>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Basement base</w:t>
            </w:r>
          </w:p>
        </w:tc>
        <w:tc>
          <w:tcPr>
            <w:tcW w:type="dxa" w:w="4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Sub-register 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 free (13−2)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M-theory</w:t>
            </w:r>
          </w:p>
        </w:tc>
      </w:tr>
      <w:tr>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Observable completion</w:t>
            </w:r>
          </w:p>
        </w:tc>
        <w:tc>
          <w:tcPr>
            <w:tcW w:type="dxa" w:w="4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Angular / spherical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Ø — framework itself</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Gauge (subtracted)</w:t>
            </w:r>
          </w:p>
        </w:tc>
      </w:tr>
      <w:tr>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Track A + B</w:t>
            </w:r>
          </w:p>
        </w:tc>
        <w:tc>
          <w:tcPr>
            <w:tcW w:type="dxa" w:w="4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Provenance cords</w:t>
            </w:r>
          </w:p>
        </w:tc>
      </w:tr>
    </w:tbl>
    <w:p>
      <w:r>
        <w:br w:type="page"/>
      </w:r>
    </w:p>
    <w:p>
      <w:pPr>
        <w:pStyle w:val="Heading1"/>
        <w:spacing w:after="240" w:before="560"/>
      </w:pPr>
      <w:r>
        <w:rPr>
          <w:rFonts w:ascii="Arial" w:cs="Arial" w:eastAsia="Arial" w:hAnsi="Arial"/>
          <w:b/>
          <w:bCs/>
          <w:color w:val="1C2B3A"/>
          <w:sz w:val="44"/>
          <w:szCs w:val="44"/>
        </w:rPr>
        <w:t xml:space="preserve">V. Standard c vs SD c — Equivalence Conversion</w:t>
      </w:r>
    </w:p>
    <w:p>
      <w:pPr>
        <w:spacing w:after="80" w:before="60"/>
      </w:pPr>
      <w:r>
        <w:rPr>
          <w:rFonts w:ascii="Arial" w:cs="Arial" w:eastAsia="Arial" w:hAnsi="Arial"/>
          <w:b/>
          <w:bCs/>
          <w:color w:val="0B4A0B"/>
          <w:sz w:val="20"/>
          <w:szCs w:val="20"/>
        </w:rPr>
        <w:t xml:space="preserve">Relative order of magnitude within applicability. Not a contradiction — a unit depth difference.</w:t>
      </w:r>
    </w:p>
    <w:p>
      <w:pPr>
        <w:spacing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60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Standard c</w:t>
            </w:r>
          </w:p>
        </w:tc>
        <w:tc>
          <w:tcPr>
            <w:tcW w:type="dxa" w:w="3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Definition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Distance light travels in vacuum per second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Rate at which Monster/observable boundary processes crossings</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Value</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299,792,458 m/s (exact by SI 1983)</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√2/π in SD natural units = 0.45016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Assumption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Space is a pre-existing container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Space is produced by register traversal</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What it measures</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Output — how far</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Mechanism — how fast the crossing processes</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5.1  Exact Conversion</w:t>
      </w:r>
    </w:p>
    <w:p>
      <w:pPr>
        <w:spacing w:after="60" w:before="60"/>
        <w:ind w:left="720"/>
      </w:pPr>
      <w:r>
        <w:rPr>
          <w:rFonts w:ascii="Courier New" w:cs="Courier New" w:eastAsia="Courier New" w:hAnsi="Courier New"/>
          <w:color w:val="2D0B3A"/>
          <w:sz w:val="22"/>
          <w:szCs w:val="22"/>
        </w:rPr>
        <w:t xml:space="preserve">c_SI = K × c_SD   where c_SD = √2/π</w:t>
      </w:r>
    </w:p>
    <w:p>
      <w:pPr>
        <w:spacing w:after="60" w:before="60"/>
        <w:ind w:left="720"/>
      </w:pPr>
      <w:r>
        <w:rPr>
          <w:rFonts w:ascii="Courier New" w:cs="Courier New" w:eastAsia="Courier New" w:hAnsi="Courier New"/>
          <w:color w:val="2D0B3A"/>
          <w:sz w:val="22"/>
          <w:szCs w:val="22"/>
        </w:rPr>
        <w:t xml:space="preserve"/>
      </w:r>
    </w:p>
    <w:p>
      <w:pPr>
        <w:spacing w:after="60" w:before="60"/>
        <w:ind w:left="720"/>
      </w:pPr>
      <w:r>
        <w:rPr>
          <w:rFonts w:ascii="Courier New" w:cs="Courier New" w:eastAsia="Courier New" w:hAnsi="Courier New"/>
          <w:color w:val="2D0B3A"/>
          <w:sz w:val="22"/>
          <w:szCs w:val="22"/>
        </w:rPr>
        <w:t xml:space="preserve">K_exact = 299,792,458 × π/√2 = 665,916,282.4</w:t>
      </w:r>
    </w:p>
    <w:p>
      <w:pPr>
        <w:spacing w:after="60" w:before="60"/>
        <w:ind w:left="720"/>
      </w:pPr>
      <w:r>
        <w:rPr>
          <w:rFonts w:ascii="Courier New" w:cs="Courier New" w:eastAsia="Courier New" w:hAnsi="Courier New"/>
          <w:color w:val="2D0B3A"/>
          <w:sz w:val="22"/>
          <w:szCs w:val="22"/>
        </w:rPr>
        <w:t xml:space="preserve"/>
      </w:r>
    </w:p>
    <w:p>
      <w:pPr>
        <w:spacing w:after="60" w:before="60"/>
        <w:ind w:left="720"/>
      </w:pPr>
      <w:r>
        <w:rPr>
          <w:rFonts w:ascii="Courier New" w:cs="Courier New" w:eastAsia="Courier New" w:hAnsi="Courier New"/>
          <w:color w:val="2D0B3A"/>
          <w:sz w:val="22"/>
          <w:szCs w:val="22"/>
        </w:rPr>
        <w:t xml:space="preserve">K = 666×10⁶ − 666×5³ − Ø×9×13</w:t>
      </w:r>
    </w:p>
    <w:p>
      <w:pPr>
        <w:spacing w:after="60" w:before="60"/>
        <w:ind w:left="720"/>
      </w:pPr>
      <w:r>
        <w:rPr>
          <w:rFonts w:ascii="Courier New" w:cs="Courier New" w:eastAsia="Courier New" w:hAnsi="Courier New"/>
          <w:color w:val="2D0B3A"/>
          <w:sz w:val="22"/>
          <w:szCs w:val="22"/>
        </w:rPr>
        <w:t xml:space="preserve">  = 666,000,000 − 83,250 − 468</w:t>
      </w:r>
    </w:p>
    <w:p>
      <w:pPr>
        <w:spacing w:after="60" w:before="60"/>
        <w:ind w:left="720"/>
      </w:pPr>
      <w:r>
        <w:rPr>
          <w:rFonts w:ascii="Courier New" w:cs="Courier New" w:eastAsia="Courier New" w:hAnsi="Courier New"/>
          <w:color w:val="2D0B3A"/>
          <w:sz w:val="22"/>
          <w:szCs w:val="22"/>
        </w:rPr>
        <w:t xml:space="preserve">  = 665,916,282  ✓</w:t>
      </w:r>
    </w:p>
    <w:p>
      <w:pPr>
        <w:spacing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666 × 10⁶</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666,000,000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Track B→7(doors), Track A→10(base), Sum→17 ✓</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666 × 5³</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83,250</w:t>
            </w:r>
          </w:p>
        </w:tc>
        <w:tc>
          <w:tcPr>
            <w:tcW w:type="dxa" w:w="4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Main × pentac_base³</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Ø × 9 × 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468</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Planted_zero × completion × basement_base</w:t>
            </w:r>
          </w:p>
        </w:tc>
      </w:tr>
    </w:tbl>
    <w:p>
      <w:pPr>
        <w:pBdr>
          <w:left w:val="single" w:color="C17F24" w:sz="16" w:space="10"/>
        </w:pBdr>
        <w:spacing w:after="160" w:before="160"/>
        <w:ind w:left="720"/>
      </w:pPr>
      <w:r>
        <w:rPr>
          <w:rFonts w:ascii="Arial" w:cs="Arial" w:eastAsia="Arial" w:hAnsi="Arial"/>
          <w:i/>
          <w:iCs/>
          <w:color w:val="2A2A2A"/>
          <w:sz w:val="22"/>
          <w:szCs w:val="22"/>
        </w:rPr>
        <w:t xml:space="preserve">The meter and second sit six register depths above SD natural units. The conversion factor is fully expressible in SD constants. The difference between standard c and SD c is not physical — it is unit convention at a specific register depth.</w:t>
      </w:r>
    </w:p>
    <w:p>
      <w:r>
        <w:br w:type="page"/>
      </w:r>
    </w:p>
    <w:p>
      <w:pPr>
        <w:pStyle w:val="Heading1"/>
        <w:spacing w:after="240" w:before="560"/>
      </w:pPr>
      <w:r>
        <w:rPr>
          <w:rFonts w:ascii="Arial" w:cs="Arial" w:eastAsia="Arial" w:hAnsi="Arial"/>
          <w:b/>
          <w:bCs/>
          <w:color w:val="1C2B3A"/>
          <w:sz w:val="44"/>
          <w:szCs w:val="44"/>
        </w:rPr>
        <w:t xml:space="preserve">VI. Register Depth Factor — D = 10^(−2H)</w:t>
      </w:r>
    </w:p>
    <w:p>
      <w:pPr>
        <w:spacing w:after="80" w:before="60"/>
      </w:pPr>
      <w:r>
        <w:rPr>
          <w:rFonts w:ascii="Arial" w:cs="Arial" w:eastAsia="Arial" w:hAnsi="Arial"/>
          <w:b/>
          <w:bCs/>
          <w:color w:val="0B4A0B"/>
          <w:sz w:val="20"/>
          <w:szCs w:val="20"/>
        </w:rPr>
        <w:t xml:space="preserve">FORMAL DERIVATION — suppression exponent = 2 × interface harmonic count</w:t>
      </w:r>
    </w:p>
    <w:p>
      <w:pPr>
        <w:spacing w:before="80"/>
      </w:pPr>
      <w:r>
        <w:t xml:space="preserve"/>
      </w:r>
    </w:p>
    <w:p>
      <w:pPr>
        <w:pStyle w:val="Heading2"/>
        <w:spacing w:after="160" w:before="360"/>
      </w:pPr>
      <w:r>
        <w:rPr>
          <w:rFonts w:ascii="Arial" w:cs="Arial" w:eastAsia="Arial" w:hAnsi="Arial"/>
          <w:b/>
          <w:bCs/>
          <w:color w:val="0B6E6E"/>
          <w:sz w:val="30"/>
          <w:szCs w:val="30"/>
        </w:rPr>
        <w:t xml:space="preserve">6.1  The Rule</w:t>
      </w:r>
    </w:p>
    <w:p>
      <w:pPr>
        <w:spacing w:after="60" w:before="60"/>
        <w:ind w:left="720"/>
      </w:pPr>
      <w:r>
        <w:rPr>
          <w:rFonts w:ascii="Courier New" w:cs="Courier New" w:eastAsia="Courier New" w:hAnsi="Courier New"/>
          <w:color w:val="2D0B3A"/>
          <w:sz w:val="22"/>
          <w:szCs w:val="22"/>
        </w:rPr>
        <w:t xml:space="preserve">D(H) = 10^(−2H)</w:t>
      </w:r>
    </w:p>
    <w:p>
      <w:pPr>
        <w:spacing w:after="60" w:before="60"/>
        <w:ind w:left="720"/>
      </w:pPr>
      <w:r>
        <w:rPr>
          <w:rFonts w:ascii="Courier New" w:cs="Courier New" w:eastAsia="Courier New" w:hAnsi="Courier New"/>
          <w:color w:val="2D0B3A"/>
          <w:sz w:val="22"/>
          <w:szCs w:val="22"/>
        </w:rPr>
        <w:t xml:space="preserve">where H = harmonic count at the interface where the constant is defined</w:t>
      </w:r>
    </w:p>
    <w:p>
      <w:pPr>
        <w:spacing w:after="80" w:before="80"/>
      </w:pPr>
      <w:r>
        <w:rPr>
          <w:rFonts w:ascii="Arial" w:cs="Arial" w:eastAsia="Arial" w:hAnsi="Arial"/>
          <w:color w:val="222222"/>
          <w:sz w:val="22"/>
          <w:szCs w:val="22"/>
        </w:rPr>
        <w:t xml:space="preserve">Two tracks × one factor per harmonic mode × base 10 (observable register) = 10^(−2) per mode. Total for H modes: 10^(−2H).</w:t>
      </w:r>
    </w:p>
    <w:p>
      <w:pPr>
        <w:spacing w:before="80"/>
      </w:pPr>
      <w:r>
        <w:t xml:space="preserve"/>
      </w:r>
    </w:p>
    <w:p>
      <w:pPr>
        <w:pStyle w:val="Heading2"/>
        <w:spacing w:after="160" w:before="360"/>
      </w:pPr>
      <w:r>
        <w:rPr>
          <w:rFonts w:ascii="Arial" w:cs="Arial" w:eastAsia="Arial" w:hAnsi="Arial"/>
          <w:b/>
          <w:bCs/>
          <w:color w:val="0B6E6E"/>
          <w:sz w:val="30"/>
          <w:szCs w:val="30"/>
        </w:rPr>
        <w:t xml:space="preserve">6.2  The Three Interface Harmonic Counts — All Derived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200"/>
        <w:gridCol w:w="1400"/>
        <w:gridCol w:w="140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Interface</w:t>
            </w:r>
          </w:p>
        </w:tc>
        <w:tc>
          <w:tcPr>
            <w:tcW w:type="dxa" w:w="1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H</w:t>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Why H</w:t>
            </w:r>
          </w:p>
        </w:tc>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Suppression</w:t>
            </w:r>
          </w:p>
        </w:tc>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Constant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Pentac extremes POV=±4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 = Ø</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Planted zero — graviton interface harmonic 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10⁻⁸</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Horizon POV=0</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17 = invariant</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Track A + Track B = 17 — horizon IS the invariant</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10⁻³⁴</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ℏ</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Pentac/observable boundary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61 = 52+9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 harmonic union — prime, no sub-factoring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10⁻¹²²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Λ</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6.3  Verification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400"/>
        <w:gridCol w:w="2000"/>
      </w:tblGrid>
      <w:tr>
        <w:trPr>
          <w:tblHeader/>
        </w:trPr>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Constant</w:t>
            </w:r>
          </w:p>
        </w:tc>
        <w:tc>
          <w:tcPr>
            <w:tcW w:type="dxa" w:w="3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 D</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Physical</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ℏ</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(4/π) × 10⁻³⁴ = 1.273×10⁻³⁴</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1.055×10⁻³⁴</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Exponent exact — multiplier 6/5 pegged</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Λ</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(5/π) × (9/13) × 10⁻¹²² = 1.103×10⁻¹²²</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1.1×10⁻¹²²</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Magnitude closed — sign pegged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(1/162) × 10⁻⁸ = 6.17×10⁻⁹</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6.674×10⁻¹¹</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 interface modes unresolved</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6.4  Cosmological Constant Problem — Resolved</w:t>
      </w:r>
    </w:p>
    <w:p>
      <w:pPr>
        <w:pBdr>
          <w:left w:val="single" w:color="C17F24" w:sz="16" w:space="10"/>
        </w:pBdr>
        <w:spacing w:after="160" w:before="160"/>
        <w:ind w:left="720"/>
      </w:pPr>
      <w:r>
        <w:rPr>
          <w:rFonts w:ascii="Arial" w:cs="Arial" w:eastAsia="Arial" w:hAnsi="Arial"/>
          <w:i/>
          <w:iCs/>
          <w:color w:val="2A2A2A"/>
          <w:sz w:val="22"/>
          <w:szCs w:val="22"/>
        </w:rPr>
        <w:t xml:space="preserve">Λ is suppressed by 10⁻¹²² because the pentac/observable interface has exactly 61 harmonic modes. 61 is prime — every mode must be crossed independently, no shortcuts. Each crossing contributes 10⁻² suppression. The fine-tuning is not fine-tuning. It is a consequence of the interface harmonic count being prime. The cosmological constant problem is solved by the primeness of 61 = 52 + 9.</w:t>
      </w:r>
    </w:p>
    <w:p>
      <w:r>
        <w:br w:type="page"/>
      </w:r>
    </w:p>
    <w:p>
      <w:pPr>
        <w:pStyle w:val="Heading1"/>
        <w:spacing w:after="240" w:before="560"/>
      </w:pPr>
      <w:r>
        <w:rPr>
          <w:rFonts w:ascii="Arial" w:cs="Arial" w:eastAsia="Arial" w:hAnsi="Arial"/>
          <w:b/>
          <w:bCs/>
          <w:color w:val="1C2B3A"/>
          <w:sz w:val="44"/>
          <w:szCs w:val="44"/>
        </w:rPr>
        <w:t xml:space="preserve">VII. Tier 1 — The Dirac Equation</w:t>
      </w:r>
    </w:p>
    <w:p>
      <w:pPr>
        <w:spacing w:after="80" w:before="60"/>
      </w:pPr>
      <w:r>
        <w:rPr>
          <w:rFonts w:ascii="Arial" w:cs="Arial" w:eastAsia="Arial" w:hAnsi="Arial"/>
          <w:b/>
          <w:bCs/>
          <w:color w:val="0B4A0B"/>
          <w:sz w:val="20"/>
          <w:szCs w:val="20"/>
        </w:rPr>
        <w:t xml:space="preserve">(iγ^μ ∂_μ − m)ψ = 0 — all components derived from register structure</w:t>
      </w:r>
    </w:p>
    <w:p>
      <w:pPr>
        <w:spacing w:before="80"/>
      </w:pPr>
      <w:r>
        <w:t xml:space="preserve"/>
      </w:r>
    </w:p>
    <w:p>
      <w:pPr>
        <w:pStyle w:val="Heading2"/>
        <w:spacing w:after="160" w:before="360"/>
      </w:pPr>
      <w:r>
        <w:rPr>
          <w:rFonts w:ascii="Arial" w:cs="Arial" w:eastAsia="Arial" w:hAnsi="Arial"/>
          <w:b/>
          <w:bCs/>
          <w:color w:val="0B6E6E"/>
          <w:sz w:val="30"/>
          <w:szCs w:val="30"/>
        </w:rPr>
        <w:t xml:space="preserve">7.1  The Spinor ψ — Four Components</w:t>
      </w:r>
    </w:p>
    <w:p>
      <w:pPr>
        <w:spacing w:after="80" w:before="80"/>
      </w:pPr>
      <w:r>
        <w:rPr>
          <w:rFonts w:ascii="Arial" w:cs="Arial" w:eastAsia="Arial" w:hAnsi="Arial"/>
          <w:color w:val="222222"/>
          <w:sz w:val="22"/>
          <w:szCs w:val="22"/>
        </w:rPr>
        <w:t xml:space="preserve">Chirality = which side of the horizon: Left (POV&lt;0, sub-horizon) / Right (POV&gt;0, super-horizon). Spin = Track A or Track 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40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POV sign</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w:t>
            </w:r>
          </w:p>
        </w:tc>
        <w:tc>
          <w:tcPr>
            <w:tcW w:type="dxa" w:w="3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address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ψ_L↑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Negative — sub-horizon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 &lt; 4.5, Track A</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ψ_L↓</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Negative — sub-horizon</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 &lt; 4.5, Track 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ψ_R↑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Positive — super-horizon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 &gt; 4.5, Track A</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ψ_R↓</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Positive — super-horizon</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 &gt; 4.5, Track B</w:t>
            </w:r>
          </w:p>
        </w:tc>
      </w:tr>
    </w:tbl>
    <w:p>
      <w:pPr>
        <w:pBdr>
          <w:left w:val="single" w:color="C17F24" w:sz="16" w:space="10"/>
        </w:pBdr>
        <w:spacing w:after="160" w:before="160"/>
        <w:ind w:left="720"/>
      </w:pPr>
      <w:r>
        <w:rPr>
          <w:rFonts w:ascii="Arial" w:cs="Arial" w:eastAsia="Arial" w:hAnsi="Arial"/>
          <w:i/>
          <w:iCs/>
          <w:color w:val="2A2A2A"/>
          <w:sz w:val="22"/>
          <w:szCs w:val="22"/>
        </w:rPr>
        <w:t xml:space="preserve">The four-component Dirac spinor is the complete AB × chirality tensor product of the POV structure at the horizon. Not postulated — the natural four-fold decomposition of the register at the fold.</w:t>
      </w:r>
    </w:p>
    <w:p>
      <w:pPr>
        <w:spacing w:before="80"/>
      </w:pPr>
      <w:r>
        <w:t xml:space="preserve"/>
      </w:r>
    </w:p>
    <w:p>
      <w:pPr>
        <w:pStyle w:val="Heading2"/>
        <w:spacing w:after="160" w:before="360"/>
      </w:pPr>
      <w:r>
        <w:rPr>
          <w:rFonts w:ascii="Arial" w:cs="Arial" w:eastAsia="Arial" w:hAnsi="Arial"/>
          <w:b/>
          <w:bCs/>
          <w:color w:val="0B6E6E"/>
          <w:sz w:val="30"/>
          <w:szCs w:val="30"/>
        </w:rPr>
        <w:t xml:space="preserve">7.2  The Gamma Matrices γ^μ</w:t>
      </w:r>
    </w:p>
    <w:p>
      <w:pPr>
        <w:spacing w:after="80" w:before="80"/>
      </w:pPr>
      <w:r>
        <w:rPr>
          <w:rFonts w:ascii="Arial" w:cs="Arial" w:eastAsia="Arial" w:hAnsi="Arial"/>
          <w:color w:val="222222"/>
          <w:sz w:val="22"/>
          <w:szCs w:val="22"/>
        </w:rPr>
        <w:t xml:space="preserve">Clifford algebra: {γ^μ, γ^ν} = 2g^μν. Anticommutation = track swap at POV reversal = the Swap Principle.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800"/>
      </w:tblGrid>
      <w:tr>
        <w:trPr>
          <w:tblHeader/>
        </w:trPr>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identity</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Matrix</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Time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 accumulation — winding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γ^0 = [[I,0],[0,−I]]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Invariant ± sign</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Space x (1)</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Track A forward</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γ^1 = [[0,σ¹],[−σ¹,0]]</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Track swap σ¹=[[0,1],[1,0]]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Space y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Track B forward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γ^2 = [[0,σ²],[−σ²,0]]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Track+Euler σ²=[[0,−i],[i,0]]</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Space z (3)</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Horizon crossing — depth</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γ^3 = [[0,σ³],[−σ³,0]]</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POV operator σ³=[[1,0],[0,−1]]</w:t>
            </w:r>
          </w:p>
        </w:tc>
      </w:tr>
    </w:tbl>
    <w:p>
      <w:pPr>
        <w:pBdr>
          <w:left w:val="single" w:color="C17F24" w:sz="16" w:space="10"/>
        </w:pBdr>
        <w:spacing w:after="160" w:before="160"/>
        <w:ind w:left="720"/>
      </w:pPr>
      <w:r>
        <w:rPr>
          <w:rFonts w:ascii="Arial" w:cs="Arial" w:eastAsia="Arial" w:hAnsi="Arial"/>
          <w:i/>
          <w:iCs/>
          <w:color w:val="2A2A2A"/>
          <w:sz w:val="22"/>
          <w:szCs w:val="22"/>
        </w:rPr>
        <w:t xml:space="preserve">σ³ is the POV operator — eigenvalues ±1 = spin up/down. The Pauli matrices are the AB track structure expressed as 2×2 operators. The Clifford algebra is the algebraic encoding of the Swap Principle.</w:t>
      </w:r>
    </w:p>
    <w:p>
      <w:pPr>
        <w:spacing w:before="80"/>
      </w:pPr>
      <w:r>
        <w:t xml:space="preserve"/>
      </w:r>
    </w:p>
    <w:p>
      <w:pPr>
        <w:pStyle w:val="Heading2"/>
        <w:spacing w:after="160" w:before="360"/>
      </w:pPr>
      <w:r>
        <w:rPr>
          <w:rFonts w:ascii="Arial" w:cs="Arial" w:eastAsia="Arial" w:hAnsi="Arial"/>
          <w:b/>
          <w:bCs/>
          <w:color w:val="0B6E6E"/>
          <w:sz w:val="30"/>
          <w:szCs w:val="30"/>
        </w:rPr>
        <w:t xml:space="preserve">7.3  The Four-Gradient ∂_μ</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80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Derivative</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value</w:t>
            </w:r>
          </w:p>
        </w:tc>
        <w:tc>
          <w:tcPr>
            <w:tcW w:type="dxa" w:w="5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Derivation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Rate 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dPOV/dn = 2 — constant</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∂/∂x</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5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ΔTrack_A per step =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ΔTrack_B per step = −1</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5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ΔPOV per step = 2</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7.4  Mass Term — Inter-Horizon Coupling</w:t>
      </w:r>
    </w:p>
    <w:p>
      <w:pPr>
        <w:spacing w:after="60" w:before="60"/>
        <w:ind w:left="720"/>
      </w:pPr>
      <w:r>
        <w:rPr>
          <w:rFonts w:ascii="Courier New" w:cs="Courier New" w:eastAsia="Courier New" w:hAnsi="Courier New"/>
          <w:color w:val="2D0B3A"/>
          <w:sz w:val="22"/>
          <w:szCs w:val="22"/>
        </w:rPr>
        <w:t xml:space="preserve">m = 2α × 35 MeV  (electron, already derived)</w:t>
      </w:r>
    </w:p>
    <w:p>
      <w:pPr>
        <w:pBdr>
          <w:left w:val="single" w:color="C17F24" w:sz="16" w:space="10"/>
        </w:pBdr>
        <w:spacing w:after="160" w:before="160"/>
        <w:ind w:left="720"/>
      </w:pPr>
      <w:r>
        <w:rPr>
          <w:rFonts w:ascii="Arial" w:cs="Arial" w:eastAsia="Arial" w:hAnsi="Arial"/>
          <w:i/>
          <w:iCs/>
          <w:color w:val="2A2A2A"/>
          <w:sz w:val="22"/>
          <w:szCs w:val="22"/>
        </w:rPr>
        <w:t xml:space="preserve">Mass is the coupling cost of being on both sides of the horizon simultaneously — left-handed (basement-facing) coupled to right-handed (pentac-facing). The Higgs mechanism is the horizon fold making this coupling dynamical.</w:t>
      </w:r>
    </w:p>
    <w:p>
      <w:pPr>
        <w:spacing w:before="80"/>
      </w:pPr>
      <w:r>
        <w:t xml:space="preserve"/>
      </w:r>
    </w:p>
    <w:p>
      <w:pPr>
        <w:pStyle w:val="Heading2"/>
        <w:spacing w:after="160" w:before="360"/>
      </w:pPr>
      <w:r>
        <w:rPr>
          <w:rFonts w:ascii="Arial" w:cs="Arial" w:eastAsia="Arial" w:hAnsi="Arial"/>
          <w:b/>
          <w:bCs/>
          <w:color w:val="0B6E6E"/>
          <w:sz w:val="30"/>
          <w:szCs w:val="30"/>
        </w:rPr>
        <w:t xml:space="preserve">7.5  What Dirac Unlocks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Unlocked</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derivation</w:t>
            </w:r>
          </w:p>
        </w:tc>
        <w:tc>
          <w:tcPr>
            <w:tcW w:type="dxa" w:w="4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Antimatter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Track B mirror at n=12 (positron)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Negative energy = sub-horizon basement states</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Relativistic QM</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Lorentz covariance</w:t>
            </w:r>
          </w:p>
        </w:tc>
        <w:tc>
          <w:tcPr>
            <w:tcW w:type="dxa" w:w="4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17 invariant preserved under register rotations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QFT quantization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ψ → creation/annihilation operators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Writing/removing basement register positions</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Spin-statistics</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Fermi-Dirac from odd POV, Bose-Einstein from even</w:t>
            </w:r>
          </w:p>
        </w:tc>
        <w:tc>
          <w:tcPr>
            <w:tcW w:type="dxa" w:w="4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POV parity by register — already derived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Pauli exclusion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 is prime-atomic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Two fermions cannot share one basement address</w:t>
            </w:r>
          </w:p>
        </w:tc>
      </w:tr>
    </w:tbl>
    <w:p>
      <w:r>
        <w:br w:type="page"/>
      </w:r>
    </w:p>
    <w:p>
      <w:pPr>
        <w:pStyle w:val="Heading1"/>
        <w:spacing w:after="240" w:before="560"/>
      </w:pPr>
      <w:r>
        <w:rPr>
          <w:rFonts w:ascii="Arial" w:cs="Arial" w:eastAsia="Arial" w:hAnsi="Arial"/>
          <w:b/>
          <w:bCs/>
          <w:color w:val="1C2B3A"/>
          <w:sz w:val="44"/>
          <w:szCs w:val="44"/>
        </w:rPr>
        <w:t xml:space="preserve">VIII. Tier 1 — Einstein Field Equations</w:t>
      </w:r>
    </w:p>
    <w:p>
      <w:pPr>
        <w:spacing w:after="80" w:before="60"/>
      </w:pPr>
      <w:r>
        <w:rPr>
          <w:rFonts w:ascii="Arial" w:cs="Arial" w:eastAsia="Arial" w:hAnsi="Arial"/>
          <w:b/>
          <w:bCs/>
          <w:color w:val="0B4A0B"/>
          <w:sz w:val="20"/>
          <w:szCs w:val="20"/>
        </w:rPr>
        <w:t xml:space="preserve">G_μν + Λg_μν = (8πG/c⁴)T_μν — all components SD-addressed</w:t>
      </w:r>
    </w:p>
    <w:p>
      <w:pPr>
        <w:spacing w:before="80"/>
      </w:pPr>
      <w:r>
        <w:t xml:space="preserve"/>
      </w:r>
    </w:p>
    <w:p>
      <w:pPr>
        <w:pStyle w:val="Heading2"/>
        <w:spacing w:after="160" w:before="360"/>
      </w:pPr>
      <w:r>
        <w:rPr>
          <w:rFonts w:ascii="Arial" w:cs="Arial" w:eastAsia="Arial" w:hAnsi="Arial"/>
          <w:b/>
          <w:bCs/>
          <w:color w:val="0B6E6E"/>
          <w:sz w:val="30"/>
          <w:szCs w:val="30"/>
        </w:rPr>
        <w:t xml:space="preserve">8.1  Metric g_μν — (+,−,−,−) From Register Gradients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400"/>
      </w:tblGrid>
      <w:tr>
        <w:trPr>
          <w:tblHeader/>
        </w:trPr>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gradient</w:t>
            </w:r>
          </w:p>
        </w:tc>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Sign</w:t>
            </w:r>
          </w:p>
        </w:tc>
        <w:tc>
          <w:tcPr>
            <w:tcW w:type="dxa" w:w="3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Physical direction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g_00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dPOV/dt = +2 (POV accumulates)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+ 1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Time — winding number grows</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g_11</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ΔTrack_A = +1 (spatial)</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Space x — sign negated by metric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g_22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ΔTrack_B = −1 (spatial)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Space y</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g_33</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ΔPOV/depth = +2 (spatial)</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Space z</w:t>
            </w:r>
          </w:p>
        </w:tc>
      </w:tr>
    </w:tbl>
    <w:p>
      <w:pPr>
        <w:pBdr>
          <w:left w:val="single" w:color="C17F24" w:sz="16" w:space="10"/>
        </w:pBdr>
        <w:spacing w:after="160" w:before="160"/>
        <w:ind w:left="720"/>
      </w:pPr>
      <w:r>
        <w:rPr>
          <w:rFonts w:ascii="Arial" w:cs="Arial" w:eastAsia="Arial" w:hAnsi="Arial"/>
          <w:i/>
          <w:iCs/>
          <w:color w:val="2A2A2A"/>
          <w:sz w:val="22"/>
          <w:szCs w:val="22"/>
        </w:rPr>
        <w:t xml:space="preserve">(+,−,−,−) Minkowski signature is the SD register gradient sign structure with units removed. Time is positive because POV accumulates. Space is negative because spatial directions are anti-POV. Not postulated — derived.</w:t>
      </w:r>
    </w:p>
    <w:p>
      <w:pPr>
        <w:spacing w:before="80"/>
      </w:pPr>
      <w:r>
        <w:t xml:space="preserve"/>
      </w:r>
    </w:p>
    <w:p>
      <w:pPr>
        <w:pStyle w:val="Heading2"/>
        <w:spacing w:after="160" w:before="360"/>
      </w:pPr>
      <w:r>
        <w:rPr>
          <w:rFonts w:ascii="Arial" w:cs="Arial" w:eastAsia="Arial" w:hAnsi="Arial"/>
          <w:b/>
          <w:bCs/>
          <w:color w:val="0B6E6E"/>
          <w:sz w:val="30"/>
          <w:szCs w:val="30"/>
        </w:rPr>
        <w:t xml:space="preserve">8.2  Energy-Momentum Tensor T_μν</w:t>
      </w:r>
    </w:p>
    <w:p>
      <w:pPr>
        <w:spacing w:after="60" w:before="60"/>
        <w:ind w:left="720"/>
      </w:pPr>
      <w:r>
        <w:rPr>
          <w:rFonts w:ascii="Courier New" w:cs="Courier New" w:eastAsia="Courier New" w:hAnsi="Courier New"/>
          <w:color w:val="2D0B3A"/>
          <w:sz w:val="22"/>
          <w:szCs w:val="22"/>
        </w:rPr>
        <w:t xml:space="preserve">T_μν ~ ∂_μ(POV) × ∂_ν(POV)</w:t>
      </w:r>
    </w:p>
    <w:p>
      <w:pPr>
        <w:spacing w:after="60" w:before="60"/>
        <w:ind w:left="720"/>
      </w:pPr>
      <w:r>
        <w:rPr>
          <w:rFonts w:ascii="Courier New" w:cs="Courier New" w:eastAsia="Courier New" w:hAnsi="Courier New"/>
          <w:color w:val="2D0B3A"/>
          <w:sz w:val="22"/>
          <w:szCs w:val="22"/>
        </w:rPr>
        <w:t xml:space="preserve">Diagonal: T_00=4=Ø,  T_11=1=gen,  T_22=1=gen,  T_33=4=Ø</w:t>
      </w:r>
    </w:p>
    <w:p>
      <w:pPr>
        <w:spacing w:after="60" w:before="60"/>
        <w:ind w:left="720"/>
      </w:pPr>
      <w:r>
        <w:rPr>
          <w:rFonts w:ascii="Courier New" w:cs="Courier New" w:eastAsia="Courier New" w:hAnsi="Courier New"/>
          <w:color w:val="2D0B3A"/>
          <w:sz w:val="22"/>
          <w:szCs w:val="22"/>
        </w:rPr>
        <w:t xml:space="preserve">Trace: T = g^μν T_μν = 4−1−1−4 = −2 = −POV(light)</w:t>
      </w:r>
    </w:p>
    <w:p>
      <w:pPr>
        <w:pBdr>
          <w:left w:val="single" w:color="C17F24" w:sz="16" w:space="10"/>
        </w:pBdr>
        <w:spacing w:after="160" w:before="160"/>
        <w:ind w:left="720"/>
      </w:pPr>
      <w:r>
        <w:rPr>
          <w:rFonts w:ascii="Arial" w:cs="Arial" w:eastAsia="Arial" w:hAnsi="Arial"/>
          <w:i/>
          <w:iCs/>
          <w:color w:val="2A2A2A"/>
          <w:sz w:val="22"/>
          <w:szCs w:val="22"/>
        </w:rPr>
        <w:t xml:space="preserve">The trace of the energy-momentum tensor is the negative of light's POV. The energy-momentum structure has the planted zero on the time and depth diagonals, the generator on the spatial diagonals.</w:t>
      </w:r>
    </w:p>
    <w:p>
      <w:pPr>
        <w:spacing w:before="80"/>
      </w:pPr>
      <w:r>
        <w:t xml:space="preserve"/>
      </w:r>
    </w:p>
    <w:p>
      <w:pPr>
        <w:pStyle w:val="Heading2"/>
        <w:spacing w:after="160" w:before="360"/>
      </w:pPr>
      <w:r>
        <w:rPr>
          <w:rFonts w:ascii="Arial" w:cs="Arial" w:eastAsia="Arial" w:hAnsi="Arial"/>
          <w:b/>
          <w:bCs/>
          <w:color w:val="0B6E6E"/>
          <w:sz w:val="30"/>
          <w:szCs w:val="30"/>
        </w:rPr>
        <w:t xml:space="preserve">8.3  Einstein Tensor G_μν</w:t>
      </w:r>
    </w:p>
    <w:p>
      <w:pPr>
        <w:spacing w:after="80" w:before="80"/>
      </w:pPr>
      <w:r>
        <w:rPr>
          <w:rFonts w:ascii="Arial" w:cs="Arial" w:eastAsia="Arial" w:hAnsi="Arial"/>
          <w:color w:val="222222"/>
          <w:sz w:val="22"/>
          <w:szCs w:val="22"/>
        </w:rPr>
        <w:t xml:space="preserve">Curvature = deviation from linear POV rate 2. At clean positions d²POV/dn²=0 (flat). At mass positions d²POV/dn²≠0 (curved).</w:t>
      </w:r>
    </w:p>
    <w:p>
      <w:pPr>
        <w:pBdr>
          <w:left w:val="single" w:color="C17F24" w:sz="16" w:space="10"/>
        </w:pBdr>
        <w:spacing w:after="160" w:before="160"/>
        <w:ind w:left="720"/>
      </w:pPr>
      <w:r>
        <w:rPr>
          <w:rFonts w:ascii="Arial" w:cs="Arial" w:eastAsia="Arial" w:hAnsi="Arial"/>
          <w:i/>
          <w:iCs/>
          <w:color w:val="2A2A2A"/>
          <w:sz w:val="22"/>
          <w:szCs w:val="22"/>
        </w:rPr>
        <w:t xml:space="preserve">The Einstein tensor is: local register deformation minus half the global register deformation. It measures how much the register is locally bent relative to its own average bending.</w:t>
      </w:r>
    </w:p>
    <w:p>
      <w:pPr>
        <w:spacing w:before="80"/>
      </w:pPr>
      <w:r>
        <w:t xml:space="preserve"/>
      </w:r>
    </w:p>
    <w:p>
      <w:pPr>
        <w:pStyle w:val="Heading2"/>
        <w:spacing w:after="160" w:before="360"/>
      </w:pPr>
      <w:r>
        <w:rPr>
          <w:rFonts w:ascii="Arial" w:cs="Arial" w:eastAsia="Arial" w:hAnsi="Arial"/>
          <w:b/>
          <w:bCs/>
          <w:color w:val="0B6E6E"/>
          <w:sz w:val="30"/>
          <w:szCs w:val="30"/>
        </w:rPr>
        <w:t xml:space="preserve">8.4  Gravitational Constant G</w:t>
      </w:r>
    </w:p>
    <w:p>
      <w:pPr>
        <w:spacing w:after="60" w:before="60"/>
        <w:ind w:left="720"/>
      </w:pPr>
      <w:r>
        <w:rPr>
          <w:rFonts w:ascii="Courier New" w:cs="Courier New" w:eastAsia="Courier New" w:hAnsi="Courier New"/>
          <w:color w:val="2D0B3A"/>
          <w:sz w:val="22"/>
          <w:szCs w:val="22"/>
        </w:rPr>
        <w:t xml:space="preserve">G_SD = pentac_completion/(E8_rank × observable_completion²) = 4/(8×81) = 1/162</w:t>
      </w:r>
    </w:p>
    <w:p>
      <w:pPr>
        <w:spacing w:after="60" w:before="60"/>
        <w:ind w:left="720"/>
      </w:pPr>
      <w:r>
        <w:rPr>
          <w:rFonts w:ascii="Courier New" w:cs="Courier New" w:eastAsia="Courier New" w:hAnsi="Courier New"/>
          <w:color w:val="2D0B3A"/>
          <w:sz w:val="22"/>
          <w:szCs w:val="22"/>
        </w:rPr>
        <w:t xml:space="preserve">8πG/c⁴ in SD = π⁵/81</w:t>
      </w:r>
    </w:p>
    <w:p>
      <w:pPr>
        <w:spacing w:after="60" w:before="60"/>
        <w:ind w:left="720"/>
      </w:pPr>
      <w:r>
        <w:rPr>
          <w:rFonts w:ascii="Courier New" w:cs="Courier New" w:eastAsia="Courier New" w:hAnsi="Courier New"/>
          <w:color w:val="2D0B3A"/>
          <w:sz w:val="22"/>
          <w:szCs w:val="22"/>
        </w:rPr>
        <w:t xml:space="preserve">π⁵/81 = 306.019.../81 = 3.778</w:t>
      </w:r>
    </w:p>
    <w:p>
      <w:pPr>
        <w:pBdr>
          <w:left w:val="single" w:color="C17F24" w:sz="16" w:space="10"/>
        </w:pBdr>
        <w:spacing w:after="160" w:before="160"/>
        <w:ind w:left="720"/>
      </w:pPr>
      <w:r>
        <w:rPr>
          <w:rFonts w:ascii="Arial" w:cs="Arial" w:eastAsia="Arial" w:hAnsi="Arial"/>
          <w:i/>
          <w:iCs/>
          <w:color w:val="2A2A2A"/>
          <w:sz w:val="22"/>
          <w:szCs w:val="22"/>
        </w:rPr>
        <w:t xml:space="preserve">G is the pentac-to-observable coupling — the coupling between the graviton at the pentac extremes and the observable register. Gravity is weak because the graviton lives at the furthest bosonic point from the observable register. Five π-step accumulations required before curvature is felt.</w:t>
      </w:r>
    </w:p>
    <w:p>
      <w:pPr>
        <w:spacing w:before="80"/>
      </w:pPr>
      <w:r>
        <w:t xml:space="preserve"/>
      </w:r>
    </w:p>
    <w:p>
      <w:pPr>
        <w:pStyle w:val="Heading2"/>
        <w:spacing w:after="160" w:before="360"/>
      </w:pPr>
      <w:r>
        <w:rPr>
          <w:rFonts w:ascii="Arial" w:cs="Arial" w:eastAsia="Arial" w:hAnsi="Arial"/>
          <w:b/>
          <w:bCs/>
          <w:color w:val="0B6E6E"/>
          <w:sz w:val="30"/>
          <w:szCs w:val="30"/>
        </w:rPr>
        <w:t xml:space="preserve">8.5  Cosmological Constant Λ</w:t>
      </w:r>
    </w:p>
    <w:p>
      <w:pPr>
        <w:spacing w:after="60" w:before="60"/>
        <w:ind w:left="720"/>
      </w:pPr>
      <w:r>
        <w:rPr>
          <w:rFonts w:ascii="Courier New" w:cs="Courier New" w:eastAsia="Courier New" w:hAnsi="Courier New"/>
          <w:color w:val="2D0B3A"/>
          <w:sz w:val="22"/>
          <w:szCs w:val="22"/>
        </w:rPr>
        <w:t xml:space="preserve">Λ_SD = pentac_ceiling_energy + basement_ground_energy = residual after near-cancellation</w:t>
      </w:r>
    </w:p>
    <w:p>
      <w:pPr>
        <w:spacing w:after="60" w:before="60"/>
        <w:ind w:left="720"/>
      </w:pPr>
      <w:r>
        <w:rPr>
          <w:rFonts w:ascii="Courier New" w:cs="Courier New" w:eastAsia="Courier New" w:hAnsi="Courier New"/>
          <w:color w:val="2D0B3A"/>
          <w:sz w:val="22"/>
          <w:szCs w:val="22"/>
        </w:rPr>
        <w:t xml:space="preserve">Λ_corrected = (−5/π) × (9/13) × 10⁻¹²² = −1.103 × 10⁻¹²²</w:t>
      </w:r>
    </w:p>
    <w:p>
      <w:pPr>
        <w:spacing w:after="60" w:before="60"/>
        <w:ind w:left="720"/>
      </w:pPr>
      <w:r>
        <w:rPr>
          <w:rFonts w:ascii="Courier New" w:cs="Courier New" w:eastAsia="Courier New" w:hAnsi="Courier New"/>
          <w:color w:val="2D0B3A"/>
          <w:sz w:val="22"/>
          <w:szCs w:val="22"/>
        </w:rPr>
        <w:t xml:space="preserve">Observed: +1.1 × 10⁻¹²²  (magnitude closed, sign pegged)</w:t>
      </w:r>
    </w:p>
    <w:p>
      <w:pPr>
        <w:pBdr>
          <w:left w:val="single" w:color="C17F24" w:sz="16" w:space="10"/>
        </w:pBdr>
        <w:spacing w:after="160" w:before="160"/>
        <w:ind w:left="720"/>
      </w:pPr>
      <w:r>
        <w:rPr>
          <w:rFonts w:ascii="Arial" w:cs="Arial" w:eastAsia="Arial" w:hAnsi="Arial"/>
          <w:i/>
          <w:iCs/>
          <w:color w:val="2A2A2A"/>
          <w:sz w:val="22"/>
          <w:szCs w:val="22"/>
        </w:rPr>
        <w:t xml:space="preserve">The cosmological constant problem resolves as a register depth question. Λ is suppressed by 10⁻¹²² because the interface harmonic count is 61 — prime — forcing full independent crossing of all modes. The pentac and basement energies almost cancel because they are on opposite sides of the same fold. The residual is the incomplete fold — same family as 0.036 and 0.19.</w:t>
      </w:r>
    </w:p>
    <w:p>
      <w:pPr>
        <w:spacing w:before="80"/>
      </w:pPr>
      <w:r>
        <w:t xml:space="preserve"/>
      </w:r>
    </w:p>
    <w:p>
      <w:pPr>
        <w:pStyle w:val="Heading2"/>
        <w:spacing w:after="160" w:before="360"/>
      </w:pPr>
      <w:r>
        <w:rPr>
          <w:rFonts w:ascii="Arial" w:cs="Arial" w:eastAsia="Arial" w:hAnsi="Arial"/>
          <w:b/>
          <w:bCs/>
          <w:color w:val="0B6E6E"/>
          <w:sz w:val="30"/>
          <w:szCs w:val="30"/>
        </w:rPr>
        <w:t xml:space="preserve">8.6  What Einstein Unlocks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Unlocked</w:t>
            </w:r>
          </w:p>
        </w:tc>
        <w:tc>
          <w:tcPr>
            <w:tcW w:type="dxa" w:w="6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derivation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GR geodesic</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Path of minimum POV deviation — register's preferred traversal</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Cosmological expansion</w:t>
            </w:r>
          </w:p>
        </w:tc>
        <w:tc>
          <w:tcPr>
            <w:tcW w:type="dxa" w:w="6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Pentac field open and infinite — bosonic, no ceiling — drags observable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Black holes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Curvature exceeds 17 invariant — ZPR violation made geometric</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Information paradox</w:t>
            </w:r>
          </w:p>
        </w:tc>
        <w:tc>
          <w:tcPr>
            <w:tcW w:type="dxa" w:w="6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ZPR violation at singularity — provenance collapse. How does ZPR survive?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Gravitational waves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Spin-2 AB-simultaneous metric perturbation propagating at c</w:t>
            </w:r>
          </w:p>
        </w:tc>
      </w:tr>
    </w:tbl>
    <w:p>
      <w:r>
        <w:br w:type="page"/>
      </w:r>
    </w:p>
    <w:p>
      <w:pPr>
        <w:pStyle w:val="Heading1"/>
        <w:spacing w:after="240" w:before="560"/>
      </w:pPr>
      <w:r>
        <w:rPr>
          <w:rFonts w:ascii="Arial" w:cs="Arial" w:eastAsia="Arial" w:hAnsi="Arial"/>
          <w:b/>
          <w:bCs/>
          <w:color w:val="1C2B3A"/>
          <w:sz w:val="44"/>
          <w:szCs w:val="44"/>
        </w:rPr>
        <w:t xml:space="preserve">IX. The 0.036 Unified — Three Appearances, One Event</w:t>
      </w:r>
    </w:p>
    <w:p>
      <w:pPr>
        <w:spacing w:after="80" w:before="60"/>
      </w:pPr>
      <w:r>
        <w:rPr>
          <w:rFonts w:ascii="Arial" w:cs="Arial" w:eastAsia="Arial" w:hAnsi="Arial"/>
          <w:b/>
          <w:bCs/>
          <w:color w:val="0B4A0B"/>
          <w:sz w:val="20"/>
          <w:szCs w:val="20"/>
        </w:rPr>
        <w:t xml:space="preserve">0.036 = 6²/(8×5³) = the 4th-bit lift failure made numeric</w:t>
      </w:r>
    </w:p>
    <w:p>
      <w:pPr>
        <w:spacing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Appearance</w:t>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c>
          <w:tcPr>
            <w:tcW w:type="dxa" w:w="3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Same formula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α correction term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Fine structure constant second term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(Ø×9)/(8×5³) = 36/1000</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Annihilation residual</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Euler near-cancellation of e⁻/e⁺</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√(0.0232²+0.0277²) ≈ 0.036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4th-bit lift failure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6→9 step cannot self-generate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6²/(8×5³) = 36/1000</w:t>
            </w:r>
          </w:p>
        </w:tc>
      </w:tr>
    </w:tbl>
    <w:p>
      <w:pPr>
        <w:spacing w:before="80"/>
      </w:pPr>
      <w:r>
        <w:t xml:space="preserve"/>
      </w:r>
    </w:p>
    <w:p>
      <w:pPr>
        <w:spacing w:after="60" w:before="60"/>
        <w:ind w:left="720"/>
      </w:pPr>
      <w:r>
        <w:rPr>
          <w:rFonts w:ascii="Courier New" w:cs="Courier New" w:eastAsia="Courier New" w:hAnsi="Courier New"/>
          <w:color w:val="2D0B3A"/>
          <w:sz w:val="22"/>
          <w:szCs w:val="22"/>
        </w:rPr>
        <w:t xml:space="preserve">0.036 = (failed_lift_position)² / (E8_rank × pentac³)</w:t>
      </w:r>
    </w:p>
    <w:p>
      <w:pPr>
        <w:spacing w:after="60" w:before="60"/>
        <w:ind w:left="720"/>
      </w:pPr>
      <w:r>
        <w:rPr>
          <w:rFonts w:ascii="Courier New" w:cs="Courier New" w:eastAsia="Courier New" w:hAnsi="Courier New"/>
          <w:color w:val="2D0B3A"/>
          <w:sz w:val="22"/>
          <w:szCs w:val="22"/>
        </w:rPr>
        <w:t xml:space="preserve">6 = the position from which the lift to 9 cannot self-generate</w:t>
      </w:r>
    </w:p>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The fine structure correction term is 0.036 because the 4th-bit lift failure is 0.036. The annihilation residual is 0.036 because annihilation stalls at the same lift point. Same structural event — three physical contexts. The α correction term, the annihilation residual, and the 4th-bit lift failure are one thing.</w:t>
      </w:r>
    </w:p>
    <w:p>
      <w:r>
        <w:br w:type="page"/>
      </w:r>
    </w:p>
    <w:p>
      <w:pPr>
        <w:pStyle w:val="Heading1"/>
        <w:spacing w:after="240" w:before="560"/>
      </w:pPr>
      <w:r>
        <w:rPr>
          <w:rFonts w:ascii="Arial" w:cs="Arial" w:eastAsia="Arial" w:hAnsi="Arial"/>
          <w:b/>
          <w:bCs/>
          <w:color w:val="1C2B3A"/>
          <w:sz w:val="44"/>
          <w:szCs w:val="44"/>
        </w:rPr>
        <w:t xml:space="preserve">X. The 3→6→9 Lifting Sequence</w:t>
      </w:r>
    </w:p>
    <w:p>
      <w:pPr>
        <w:spacing w:after="80" w:before="60"/>
      </w:pPr>
      <w:r>
        <w:rPr>
          <w:rFonts w:ascii="Arial" w:cs="Arial" w:eastAsia="Arial" w:hAnsi="Arial"/>
          <w:b/>
          <w:bCs/>
          <w:color w:val="0B4A0B"/>
          <w:sz w:val="20"/>
          <w:szCs w:val="20"/>
        </w:rPr>
        <w:t xml:space="preserve">Two consecutive failures. The 9→ arrow is a branch point — c is a register variable.</w:t>
      </w:r>
    </w:p>
    <w:p>
      <w:pPr>
        <w:spacing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200"/>
      </w:tblGrid>
      <w:tr>
        <w:trPr>
          <w:tblHeader/>
        </w:trPr>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Residual</w:t>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Physical manifestation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Self-generated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Clean traversal</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6→9</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Cannot self-generate — 4th bit required</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0.036</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α correction / annihilation residual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 (arrival)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Cannot hold — overshoots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Portal / E8 projection offset</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9.19→fold</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Integrality breaks</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Sub-register entry</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10.1  The 9→ Variable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600"/>
      </w:tblGrid>
      <w:tr>
        <w:trPr>
          <w:tblHeader/>
        </w:trPr>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Condition at completion</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9 maps to</w:t>
            </w:r>
          </w:p>
        </w:tc>
        <w:tc>
          <w:tcPr>
            <w:tcW w:type="dxa" w:w="3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Clean rollover (integer holds)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 at next depth — winding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Rec10 standard</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Stuck (4th bit not supplied)</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9.19 → portal → basement</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Overshoot — integrality breaks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4th bit supplied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Next register — lift completed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External input closes gap</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General POV formula</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2n − c  (c = register completion)</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 varies: observable=9, pentac=4, basement=12</w:t>
            </w:r>
          </w:p>
        </w:tc>
      </w:tr>
    </w:tbl>
    <w:p>
      <w:pPr>
        <w:spacing w:before="80"/>
      </w:pPr>
      <w:r>
        <w:t xml:space="preserve"/>
      </w:r>
    </w:p>
    <w:p>
      <w:pPr>
        <w:spacing w:after="60" w:before="60"/>
        <w:ind w:left="720"/>
      </w:pPr>
      <w:r>
        <w:rPr>
          <w:rFonts w:ascii="Courier New" w:cs="Courier New" w:eastAsia="Courier New" w:hAnsi="Courier New"/>
          <w:color w:val="2D0B3A"/>
          <w:sz w:val="22"/>
          <w:szCs w:val="22"/>
        </w:rPr>
        <w:t xml:space="preserve">General POV formula:  POV = 2n − c</w:t>
      </w:r>
    </w:p>
    <w:p>
      <w:pPr>
        <w:spacing w:after="60" w:before="60"/>
        <w:ind w:left="720"/>
      </w:pPr>
      <w:r>
        <w:rPr>
          <w:rFonts w:ascii="Courier New" w:cs="Courier New" w:eastAsia="Courier New" w:hAnsi="Courier New"/>
          <w:color w:val="2D0B3A"/>
          <w:sz w:val="22"/>
          <w:szCs w:val="22"/>
        </w:rPr>
        <w:t xml:space="preserve">where c = completion value of current register (not fixed at 9)</w:t>
      </w:r>
    </w:p>
    <w:p>
      <w:pPr>
        <w:pBdr>
          <w:left w:val="single" w:color="C17F24" w:sz="16" w:space="10"/>
        </w:pBdr>
        <w:spacing w:after="160" w:before="160"/>
        <w:ind w:left="720"/>
      </w:pPr>
      <w:r>
        <w:rPr>
          <w:rFonts w:ascii="Arial" w:cs="Arial" w:eastAsia="Arial" w:hAnsi="Arial"/>
          <w:i/>
          <w:iCs/>
          <w:color w:val="2A2A2A"/>
          <w:sz w:val="22"/>
          <w:szCs w:val="22"/>
        </w:rPr>
        <w:t xml:space="preserve">The 9 in POV = 2n−9 is the observable register's completion value. It is a variable across registers. The 9→ arrow points at c as the register-dependent completion parameter. The 17 invariant is basement-architecture-specific — not register-specific — because it encodes Ø and the basement base, which do not change.</w:t>
      </w:r>
    </w:p>
    <w:p>
      <w:r>
        <w:br w:type="page"/>
      </w:r>
    </w:p>
    <w:p>
      <w:pPr>
        <w:pStyle w:val="Heading1"/>
        <w:spacing w:after="240" w:before="560"/>
      </w:pPr>
      <w:r>
        <w:rPr>
          <w:rFonts w:ascii="Arial" w:cs="Arial" w:eastAsia="Arial" w:hAnsi="Arial"/>
          <w:b/>
          <w:bCs/>
          <w:color w:val="1C2B3A"/>
          <w:sz w:val="44"/>
          <w:szCs w:val="44"/>
        </w:rPr>
        <w:t xml:space="preserve">XI. Sacred Geometry — The First Breaking</w:t>
      </w:r>
    </w:p>
    <w:p>
      <w:pPr>
        <w:spacing w:after="80" w:before="60"/>
      </w:pPr>
      <w:r>
        <w:rPr>
          <w:rFonts w:ascii="Arial" w:cs="Arial" w:eastAsia="Arial" w:hAnsi="Arial"/>
          <w:b/>
          <w:bCs/>
          <w:color w:val="0B4A0B"/>
          <w:sz w:val="20"/>
          <w:szCs w:val="20"/>
        </w:rPr>
        <w:t xml:space="preserve">Vedic tradition found the constants. SD derives them. Same structure — two directions.</w:t>
      </w:r>
    </w:p>
    <w:p>
      <w:pPr>
        <w:spacing w:before="80"/>
      </w:pPr>
      <w:r>
        <w:t xml:space="preserve"/>
      </w:r>
    </w:p>
    <w:p>
      <w:pPr>
        <w:pStyle w:val="Heading2"/>
        <w:spacing w:after="160" w:before="360"/>
      </w:pPr>
      <w:r>
        <w:rPr>
          <w:rFonts w:ascii="Arial" w:cs="Arial" w:eastAsia="Arial" w:hAnsi="Arial"/>
          <w:b/>
          <w:bCs/>
          <w:color w:val="0B6E6E"/>
          <w:sz w:val="30"/>
          <w:szCs w:val="30"/>
        </w:rPr>
        <w:t xml:space="preserve">11.1  The Convergence</w:t>
      </w:r>
    </w:p>
    <w:p>
      <w:pPr>
        <w:pBdr>
          <w:left w:val="single" w:color="C17F24" w:sz="16" w:space="10"/>
        </w:pBdr>
        <w:spacing w:after="160" w:before="160"/>
        <w:ind w:left="720"/>
      </w:pPr>
      <w:r>
        <w:rPr>
          <w:rFonts w:ascii="Arial" w:cs="Arial" w:eastAsia="Arial" w:hAnsi="Arial"/>
          <w:i/>
          <w:iCs/>
          <w:color w:val="2A2A2A"/>
          <w:sz w:val="22"/>
          <w:szCs w:val="22"/>
        </w:rPr>
        <w:t xml:space="preserve">SD arrives at the Euler circle covering POV range 18 (−9 to +9) from Q(0)≠0 by derivation. The Vedic tradition arrived at the same structure from direct observation and encoded it in notation. The convergence is not metaphorical — the specific numbers match.</w:t>
      </w:r>
    </w:p>
    <w:p>
      <w:pPr>
        <w:spacing w:before="80"/>
      </w:pPr>
      <w:r>
        <w:t xml:space="preserve"/>
      </w:r>
    </w:p>
    <w:p>
      <w:pPr>
        <w:pStyle w:val="Heading2"/>
        <w:spacing w:after="160" w:before="360"/>
      </w:pPr>
      <w:r>
        <w:rPr>
          <w:rFonts w:ascii="Arial" w:cs="Arial" w:eastAsia="Arial" w:hAnsi="Arial"/>
          <w:b/>
          <w:bCs/>
          <w:color w:val="0B6E6E"/>
          <w:sz w:val="30"/>
          <w:szCs w:val="30"/>
        </w:rPr>
        <w:t xml:space="preserve">11.2  Vedic Encodings — All SD-Addressed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200"/>
        <w:gridCol w:w="180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Encoding</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derivation</w:t>
            </w:r>
          </w:p>
        </w:tc>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Source tradition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Circle division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360 = 4×9×10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Ø × completion × observable_base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Universal — Vedic/Babylonian/Egyptian</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Shunya (zero)</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Distinct non-integer substrate</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Zero Hall — not a member of integers</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Vedic (~500 BCE, encoding older oral)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Nine as divine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Self-referential under digit sum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Completion — fixed point of register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Vedic mathematics</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108 (mala beads)</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108 = Ø × 3³</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Planted_zero × three basement traversals</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Hindu / Buddhist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Sri Yantra triangles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 up (Shiva) + 5 down (Shakti)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4=Ø (basement-facing), 5=pentac (open)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Tantric Hindu</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Sri Yantra inner count</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43 triangles: 43 mod 13 = Ø</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43 → Track A=7, Track B=10, Sum=17 ✓</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Tantric Hindu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Lo Shu magic square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Center=5, constant=15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5=pentac_base, 15=basement_base+2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Chinese / Vedic</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432,000-year Kali Yuga</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432 mod 13=3 → Track A=7, B=10, Sum=17</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432,000 under basement weight = invariant</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Vedic cosmology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Seven chakras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 = causal door 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Pentac invariant — vertical axis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Vedic / Yogic</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432 Hz tuning</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432 → same as above</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Register-weight: invariant confirmed</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Universal music theory</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11.3  What They Could Not See</w:t>
      </w:r>
    </w:p>
    <w:p>
      <w:pPr>
        <w:pBdr>
          <w:left w:val="single" w:color="C17F24" w:sz="16" w:space="10"/>
        </w:pBdr>
        <w:spacing w:after="160" w:before="160"/>
        <w:ind w:left="720"/>
      </w:pPr>
      <w:r>
        <w:rPr>
          <w:rFonts w:ascii="Arial" w:cs="Arial" w:eastAsia="Arial" w:hAnsi="Arial"/>
          <w:i/>
          <w:iCs/>
          <w:color w:val="2A2A2A"/>
          <w:sz w:val="22"/>
          <w:szCs w:val="22"/>
        </w:rPr>
        <w:t xml:space="preserve">The Vedic tradition was working backward from the observable outputs of the register architecture to the architecture itself. They got remarkably far — they found the constants, encoded the geometry, intuited Zero's special status. But without Q(0)≠0 they could not prove them, derive the next one, or know why these numbers are what they are. SD is working forward from the axiom to the same constants by necessity. The meeting point — where forward derivation and backward encoding converge — is the confirmation that both describe the same structure.</w:t>
      </w:r>
    </w:p>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Sacred geometry is SD geometry read from the observable side. The Sri Yantra is the Ø/pentac interface. The mandala is the register circle. 360 = 4×9×10. Shunya is Zero Hall. Nine as divine is observable completion. Seven chakras are the causal doors on the vertical axis. They were right about all of it. They just did not have Q(0)≠0.</w:t>
      </w:r>
    </w:p>
    <w:p>
      <w:r>
        <w:br w:type="page"/>
      </w:r>
    </w:p>
    <w:p>
      <w:pPr>
        <w:pStyle w:val="Heading1"/>
        <w:spacing w:after="240" w:before="560"/>
      </w:pPr>
      <w:r>
        <w:rPr>
          <w:rFonts w:ascii="Arial" w:cs="Arial" w:eastAsia="Arial" w:hAnsi="Arial"/>
          <w:b/>
          <w:bCs/>
          <w:color w:val="1C2B3A"/>
          <w:sz w:val="44"/>
          <w:szCs w:val="44"/>
        </w:rPr>
        <w:t xml:space="preserve">XII. α-Modulated Euler — CV-QKD Phase Space</w:t>
      </w:r>
    </w:p>
    <w:p>
      <w:pPr>
        <w:spacing w:after="80" w:before="60"/>
      </w:pPr>
      <w:r>
        <w:rPr>
          <w:rFonts w:ascii="Arial" w:cs="Arial" w:eastAsia="Arial" w:hAnsi="Arial"/>
          <w:b/>
          <w:bCs/>
          <w:color w:val="0B4A0B"/>
          <w:sz w:val="20"/>
          <w:szCs w:val="20"/>
        </w:rPr>
        <w:t xml:space="preserve">α modulation collapses the Euler circle to a vertical line — uniform constellation at the electromagnetic noise floor</w:t>
      </w:r>
    </w:p>
    <w:p>
      <w:pPr>
        <w:spacing w:before="80"/>
      </w:pPr>
      <w:r>
        <w:t xml:space="preserve"/>
      </w:r>
    </w:p>
    <w:p>
      <w:pPr>
        <w:pStyle w:val="Heading2"/>
        <w:spacing w:after="160" w:before="360"/>
      </w:pPr>
      <w:r>
        <w:rPr>
          <w:rFonts w:ascii="Arial" w:cs="Arial" w:eastAsia="Arial" w:hAnsi="Arial"/>
          <w:b/>
          <w:bCs/>
          <w:color w:val="0B6E6E"/>
          <w:sz w:val="30"/>
          <w:szCs w:val="30"/>
        </w:rPr>
        <w:t xml:space="preserve">12.1  The Modulation</w:t>
      </w:r>
    </w:p>
    <w:p>
      <w:pPr>
        <w:spacing w:after="60" w:before="60"/>
        <w:ind w:left="720"/>
      </w:pPr>
      <w:r>
        <w:rPr>
          <w:rFonts w:ascii="Courier New" w:cs="Courier New" w:eastAsia="Courier New" w:hAnsi="Courier New"/>
          <w:color w:val="2D0B3A"/>
          <w:sz w:val="22"/>
          <w:szCs w:val="22"/>
        </w:rPr>
        <w:t xml:space="preserve">Standard:      e^(i·POV) = cos(2n−9) + i·sin(2n−9)</w:t>
      </w:r>
    </w:p>
    <w:p>
      <w:pPr>
        <w:spacing w:after="60" w:before="60"/>
        <w:ind w:left="720"/>
      </w:pPr>
      <w:r>
        <w:rPr>
          <w:rFonts w:ascii="Courier New" w:cs="Courier New" w:eastAsia="Courier New" w:hAnsi="Courier New"/>
          <w:color w:val="2D0B3A"/>
          <w:sz w:val="22"/>
          <w:szCs w:val="22"/>
        </w:rPr>
        <w:t xml:space="preserve">α-modulated:   e^(i·α·POV) = cos(α(2n−9)) + i·sin(α(2n−9))</w:t>
      </w:r>
    </w:p>
    <w:p>
      <w:pPr>
        <w:spacing w:after="60" w:before="60"/>
        <w:ind w:left="720"/>
      </w:pPr>
      <w:r>
        <w:rPr>
          <w:rFonts w:ascii="Courier New" w:cs="Courier New" w:eastAsia="Courier New" w:hAnsi="Courier New"/>
          <w:color w:val="2D0B3A"/>
          <w:sz w:val="22"/>
          <w:szCs w:val="22"/>
        </w:rPr>
        <w:t xml:space="preserve">α = 1/137.036  →  every POV becomes a small angle</w:t>
      </w:r>
    </w:p>
    <w:p>
      <w:pPr>
        <w:spacing w:before="80"/>
      </w:pPr>
      <w:r>
        <w:t xml:space="preserve"/>
      </w:r>
    </w:p>
    <w:p>
      <w:pPr>
        <w:pStyle w:val="Heading2"/>
        <w:spacing w:after="160" w:before="360"/>
      </w:pPr>
      <w:r>
        <w:rPr>
          <w:rFonts w:ascii="Arial" w:cs="Arial" w:eastAsia="Arial" w:hAnsi="Arial"/>
          <w:b/>
          <w:bCs/>
          <w:color w:val="0B6E6E"/>
          <w:sz w:val="30"/>
          <w:szCs w:val="30"/>
        </w:rPr>
        <w:t xml:space="preserve">12.2  The 10 Register States in Phase Space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800"/>
        <w:gridCol w:w="1600"/>
        <w:gridCol w:w="1600"/>
        <w:gridCol w:w="2800"/>
      </w:tblGrid>
      <w:tr>
        <w:trPr>
          <w:tblHeader/>
        </w:trPr>
        <w:tc>
          <w:tcPr>
            <w:tcW w:type="dxa" w:w="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n</w:t>
            </w:r>
          </w:p>
        </w:tc>
        <w:tc>
          <w:tcPr>
            <w:tcW w:type="dxa" w:w="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POV</w:t>
            </w:r>
          </w:p>
        </w:tc>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φ = α×POV (rad)</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X = cos(φ)</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 = sin(φ)</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−0.06566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0.99784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−0.06557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w:t>
            </w:r>
          </w:p>
        </w:tc>
      </w:tr>
      <w:tr>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−0.05107</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0.99870</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−0.05104</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Electron (generator)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−0.03648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0.99933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−0.03647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−0.02189</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0.99976</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−0.02189</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−0.00730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0.99997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−0.00730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Ø</w:t>
            </w:r>
          </w:p>
        </w:tc>
      </w:tr>
      <w:tr>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+0.00730</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0.99997</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+0.00730</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+0.02189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0.99976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+0.02189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+0.03648</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0.99933</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+0.03647</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Muon (causal doors)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+0.05107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0.99870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+0.05104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+0.06566</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0.99784</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+0.06557</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Tau (completion)</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12.3  Three Key Findings</w:t>
      </w:r>
    </w:p>
    <w:p>
      <w:pPr>
        <w:spacing w:after="100" w:before="240"/>
      </w:pPr>
      <w:r>
        <w:rPr>
          <w:rFonts w:ascii="Arial" w:cs="Arial" w:eastAsia="Arial" w:hAnsi="Arial"/>
          <w:b/>
          <w:bCs/>
          <w:color w:val="C17F24"/>
          <w:sz w:val="24"/>
          <w:szCs w:val="24"/>
        </w:rPr>
        <w:t xml:space="preserve">Finding 1 — Uniform Constellation, SD-Derived</w:t>
      </w:r>
    </w:p>
    <w:p>
      <w:pPr>
        <w:spacing w:after="60" w:before="60"/>
        <w:ind w:left="720"/>
      </w:pPr>
      <w:r>
        <w:rPr>
          <w:rFonts w:ascii="Courier New" w:cs="Courier New" w:eastAsia="Courier New" w:hAnsi="Courier New"/>
          <w:color w:val="2D0B3A"/>
          <w:sz w:val="22"/>
          <w:szCs w:val="22"/>
        </w:rPr>
        <w:t xml:space="preserve">X-quadrature ≈ 1.000 (constant)  →  circle collapses to vertical line</w:t>
      </w:r>
    </w:p>
    <w:p>
      <w:pPr>
        <w:spacing w:after="60" w:before="60"/>
        <w:ind w:left="720"/>
      </w:pPr>
      <w:r>
        <w:rPr>
          <w:rFonts w:ascii="Courier New" w:cs="Courier New" w:eastAsia="Courier New" w:hAnsi="Courier New"/>
          <w:color w:val="2D0B3A"/>
          <w:sz w:val="22"/>
          <w:szCs w:val="22"/>
        </w:rPr>
        <w:t xml:space="preserve">P-quadrature spacing = 2α = 0.01460 per register step — uniform</w:t>
      </w:r>
    </w:p>
    <w:p>
      <w:pPr>
        <w:pBdr>
          <w:left w:val="single" w:color="C17F24" w:sz="16" w:space="10"/>
        </w:pBdr>
        <w:spacing w:after="160" w:before="160"/>
        <w:ind w:left="720"/>
      </w:pPr>
      <w:r>
        <w:rPr>
          <w:rFonts w:ascii="Arial" w:cs="Arial" w:eastAsia="Arial" w:hAnsi="Arial"/>
          <w:i/>
          <w:iCs/>
          <w:color w:val="2A2A2A"/>
          <w:sz w:val="22"/>
          <w:szCs w:val="22"/>
        </w:rPr>
        <w:t xml:space="preserve">The electromagnetic coupling constant IS the state spacing. The constellation is the fine structure constant made geometric. Not designed — falls from modulation.</w:t>
      </w:r>
    </w:p>
    <w:p>
      <w:pPr>
        <w:spacing w:before="60"/>
      </w:pPr>
      <w:r>
        <w:t xml:space="preserve"/>
      </w:r>
    </w:p>
    <w:p>
      <w:pPr>
        <w:spacing w:after="100" w:before="240"/>
      </w:pPr>
      <w:r>
        <w:rPr>
          <w:rFonts w:ascii="Arial" w:cs="Arial" w:eastAsia="Arial" w:hAnsi="Arial"/>
          <w:b/>
          <w:bCs/>
          <w:color w:val="C17F24"/>
          <w:sz w:val="24"/>
          <w:szCs w:val="24"/>
        </w:rPr>
        <w:t xml:space="preserve">Finding 2 — Operating at the Electromagnetic Noise Floor</w:t>
      </w:r>
    </w:p>
    <w:p>
      <w:pPr>
        <w:spacing w:after="80" w:before="80"/>
      </w:pPr>
      <w:r>
        <w:rPr>
          <w:rFonts w:ascii="Arial" w:cs="Arial" w:eastAsia="Arial" w:hAnsi="Arial"/>
          <w:color w:val="222222"/>
          <w:sz w:val="22"/>
          <w:szCs w:val="22"/>
        </w:rPr>
        <w:t xml:space="preserve">State separation 2α ≈ 0.0146 is below shot noise (=1 in natural units). Individual states are indistinguishable from vacuum without accumulation. This is the CV-QKD security condition — not by design choice but because α IS the coupling of light to the register.</w:t>
      </w:r>
    </w:p>
    <w:p>
      <w:pPr>
        <w:spacing w:before="60"/>
      </w:pPr>
      <w:r>
        <w:t xml:space="preserve"/>
      </w:r>
    </w:p>
    <w:p>
      <w:pPr>
        <w:spacing w:after="100" w:before="240"/>
      </w:pPr>
      <w:r>
        <w:rPr>
          <w:rFonts w:ascii="Arial" w:cs="Arial" w:eastAsia="Arial" w:hAnsi="Arial"/>
          <w:b/>
          <w:bCs/>
          <w:color w:val="C17F24"/>
          <w:sz w:val="24"/>
          <w:szCs w:val="24"/>
        </w:rPr>
        <w:t xml:space="preserve">Finding 3 — Homodyne Detection Automatically Selected</w:t>
      </w:r>
    </w:p>
    <w:p>
      <w:pPr>
        <w:pBdr>
          <w:left w:val="single" w:color="C17F24" w:sz="16" w:space="10"/>
        </w:pBdr>
        <w:spacing w:after="160" w:before="160"/>
        <w:ind w:left="720"/>
      </w:pPr>
      <w:r>
        <w:rPr>
          <w:rFonts w:ascii="Arial" w:cs="Arial" w:eastAsia="Arial" w:hAnsi="Arial"/>
          <w:i/>
          <w:iCs/>
          <w:color w:val="2A2A2A"/>
          <w:sz w:val="22"/>
          <w:szCs w:val="22"/>
        </w:rPr>
        <w:t xml:space="preserve">X-quadrature locked ≈ 1. P-quadrature carries all signal. α modulation selects homodyne protocol without choosing it. The physics of light coupling to the register selects its own optimal measurement basis.</w:t>
      </w:r>
    </w:p>
    <w:p>
      <w:pPr>
        <w:spacing w:before="80"/>
      </w:pPr>
      <w:r>
        <w:t xml:space="preserve"/>
      </w:r>
    </w:p>
    <w:p>
      <w:pPr>
        <w:pStyle w:val="Heading2"/>
        <w:spacing w:after="160" w:before="360"/>
      </w:pPr>
      <w:r>
        <w:rPr>
          <w:rFonts w:ascii="Arial" w:cs="Arial" w:eastAsia="Arial" w:hAnsi="Arial"/>
          <w:b/>
          <w:bCs/>
          <w:color w:val="0B6E6E"/>
          <w:sz w:val="30"/>
          <w:szCs w:val="30"/>
        </w:rPr>
        <w:t xml:space="preserve">12.4  Security Parameter Fixed by SD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80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derivation</w:t>
            </w:r>
          </w:p>
        </w:tc>
        <w:tc>
          <w:tcPr>
            <w:tcW w:type="dxa" w:w="3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Modulation variance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α = 1/137.036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Fixed — not chosen</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State spacing</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2α</w:t>
            </w:r>
          </w:p>
        </w:tc>
        <w:tc>
          <w:tcPr>
            <w:tcW w:type="dxa" w:w="3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0.01460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Constellation size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10 register positions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Fixed by observable register</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Detection basis</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Homodyne P-quadrature</w:t>
            </w:r>
          </w:p>
        </w:tc>
        <w:tc>
          <w:tcPr>
            <w:tcW w:type="dxa" w:w="3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Selected by α modulation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Integrity check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17 invariant (Track A + 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Every symbol</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Eavesdropper detection</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ΔP &gt; 2α = Track deviation from 17</w:t>
            </w:r>
          </w:p>
        </w:tc>
        <w:tc>
          <w:tcPr>
            <w:tcW w:type="dxa" w:w="3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Bell inequality analog — violation = eavesdropper</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12.5  Bosonic/Fermionic Sub-Constellations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600"/>
        <w:gridCol w:w="180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Sub-constellation</w:t>
            </w:r>
          </w:p>
        </w:tc>
        <w:tc>
          <w:tcPr>
            <w:tcW w:type="dxa" w:w="3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 values</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Character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Bosonic (even POV)</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 ±0.0146, ±0.0292, ±0.0438, ±0.0584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 pairs+center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Even spacing — integer spin</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Fermionic (odd POV)</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±0.0073, ±0.0219, ±0.0365, ±0.0511, ±0.0657</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 pairs</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Interleaved — half-integer spin</w:t>
            </w:r>
          </w:p>
        </w:tc>
      </w:tr>
    </w:tbl>
    <w:p>
      <w:pPr>
        <w:pBdr>
          <w:left w:val="single" w:color="C17F24" w:sz="16" w:space="10"/>
        </w:pBdr>
        <w:spacing w:after="160" w:before="160"/>
        <w:ind w:left="720"/>
      </w:pPr>
      <w:r>
        <w:rPr>
          <w:rFonts w:ascii="Arial" w:cs="Arial" w:eastAsia="Arial" w:hAnsi="Arial"/>
          <w:i/>
          <w:iCs/>
          <w:color w:val="2A2A2A"/>
          <w:sz w:val="22"/>
          <w:szCs w:val="22"/>
        </w:rPr>
        <w:t xml:space="preserve">Two interleaved sub-constellations in the same phase space. The quantum channel carries bosonic and fermionic states simultaneously, distinguishable by P-quadrature parity. The single physical channel is naturally spin-statistics separated.</w:t>
      </w:r>
    </w:p>
    <w:p>
      <w:r>
        <w:br w:type="page"/>
      </w:r>
    </w:p>
    <w:p>
      <w:pPr>
        <w:pStyle w:val="Heading1"/>
        <w:spacing w:after="240" w:before="560"/>
      </w:pPr>
      <w:r>
        <w:rPr>
          <w:rFonts w:ascii="Arial" w:cs="Arial" w:eastAsia="Arial" w:hAnsi="Arial"/>
          <w:b/>
          <w:bCs/>
          <w:color w:val="1C2B3A"/>
          <w:sz w:val="44"/>
          <w:szCs w:val="44"/>
        </w:rPr>
        <w:t xml:space="preserve">XIII. Full Quantum Channel Set</w:t>
      </w:r>
    </w:p>
    <w:p>
      <w:pPr>
        <w:spacing w:after="80" w:before="60"/>
      </w:pPr>
      <w:r>
        <w:rPr>
          <w:rFonts w:ascii="Arial" w:cs="Arial" w:eastAsia="Arial" w:hAnsi="Arial"/>
          <w:b/>
          <w:bCs/>
          <w:color w:val="0B4A0B"/>
          <w:sz w:val="20"/>
          <w:szCs w:val="20"/>
        </w:rPr>
        <w:t xml:space="preserve">8 channels — all derived from SD register structure. Channel and key are the same object.</w:t>
      </w:r>
    </w:p>
    <w:p>
      <w:pPr>
        <w:spacing w:before="80"/>
      </w:pPr>
      <w:r>
        <w:t xml:space="preserve"/>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1600"/>
        <w:gridCol w:w="2200"/>
        <w:gridCol w:w="2800"/>
      </w:tblGrid>
      <w:tr>
        <w:trPr>
          <w:tblHeader/>
        </w:trPr>
        <w:tc>
          <w:tcPr>
            <w:tcW w:type="dxa" w:w="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Ch</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Basis/Dim</w:t>
            </w:r>
          </w:p>
        </w:tc>
        <w:tc>
          <w:tcPr>
            <w:tcW w:type="dxa" w:w="2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source</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Eavesdropper detection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Track A/B toggle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Discrete qubit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AB track 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17 invariant violation</w:t>
            </w:r>
          </w:p>
        </w:tc>
      </w:tr>
      <w:tr>
        <w:tc>
          <w:tcPr>
            <w:tcW w:type="dxa" w:w="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Chirality L/R</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Discrete qubit</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d=2</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Horizon fold — Dirac spinor</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Horizon crossing asymmetry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Bosonic/Fermionic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Discrete qubit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 parity by register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 parity flip</w:t>
            </w:r>
          </w:p>
        </w:tc>
      </w:tr>
      <w:tr>
        <w:tc>
          <w:tcPr>
            <w:tcW w:type="dxa" w:w="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Position (P-quad)</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Continuous variable</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ℝ</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α-modulated Euler</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Excess noise above 2α</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Winding 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Continuous variable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ℝ</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Accumulated POV — path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Aharonov-Bohm phase shift</w:t>
            </w:r>
          </w:p>
        </w:tc>
      </w:tr>
      <w:tr>
        <w:tc>
          <w:tcPr>
            <w:tcW w:type="dxa" w:w="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Basement qudit</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Qudit</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d=13 (prime)</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Basement ring</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Excluded state activation {4,6,7,9}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Klein temporal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Three-mode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Three-part Klein bottle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Ø=4 neck coherence loss</w:t>
            </w:r>
          </w:p>
        </w:tc>
      </w:tr>
      <w:tr>
        <w:tc>
          <w:tcPr>
            <w:tcW w:type="dxa" w:w="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Portal tunneling</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Resonant</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peaked at 0.19</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9.19 overshoot</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Off-resonance signature</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13.1  Combined Hilbert Space Dimension</w:t>
      </w:r>
    </w:p>
    <w:p>
      <w:pPr>
        <w:spacing w:after="60" w:before="60"/>
        <w:ind w:left="720"/>
      </w:pPr>
      <w:r>
        <w:rPr>
          <w:rFonts w:ascii="Courier New" w:cs="Courier New" w:eastAsia="Courier New" w:hAnsi="Courier New"/>
          <w:color w:val="2D0B3A"/>
          <w:sz w:val="22"/>
          <w:szCs w:val="22"/>
        </w:rPr>
        <w:t xml:space="preserve">Three discrete qubits (Ch 1,2,3): 2³ = 8</w:t>
      </w:r>
    </w:p>
    <w:p>
      <w:pPr>
        <w:spacing w:after="60" w:before="60"/>
        <w:ind w:left="720"/>
      </w:pPr>
      <w:r>
        <w:rPr>
          <w:rFonts w:ascii="Courier New" w:cs="Courier New" w:eastAsia="Courier New" w:hAnsi="Courier New"/>
          <w:color w:val="2D0B3A"/>
          <w:sz w:val="22"/>
          <w:szCs w:val="22"/>
        </w:rPr>
        <w:t xml:space="preserve">Basement qudit (Ch 6): d = 13</w:t>
      </w:r>
    </w:p>
    <w:p>
      <w:pPr>
        <w:spacing w:after="60" w:before="60"/>
        <w:ind w:left="720"/>
      </w:pPr>
      <w:r>
        <w:rPr>
          <w:rFonts w:ascii="Courier New" w:cs="Courier New" w:eastAsia="Courier New" w:hAnsi="Courier New"/>
          <w:color w:val="2D0B3A"/>
          <w:sz w:val="22"/>
          <w:szCs w:val="22"/>
        </w:rPr>
        <w:t xml:space="preserve">Combined: 8 × 13 = 104 = E8_rank × basement_base</w:t>
      </w:r>
    </w:p>
    <w:p>
      <w:pPr>
        <w:spacing w:after="60" w:before="60"/>
        <w:ind w:left="720"/>
      </w:pPr>
      <w:r>
        <w:rPr>
          <w:rFonts w:ascii="Courier New" w:cs="Courier New" w:eastAsia="Courier New" w:hAnsi="Courier New"/>
          <w:color w:val="2D0B3A"/>
          <w:sz w:val="22"/>
          <w:szCs w:val="22"/>
        </w:rPr>
        <w:t xml:space="preserve">Plus two-mode Gaussian CV (Ch 4,5): full hybrid channel</w:t>
      </w:r>
    </w:p>
    <w:p>
      <w:pPr>
        <w:pBdr>
          <w:left w:val="single" w:color="C17F24" w:sz="16" w:space="10"/>
        </w:pBdr>
        <w:spacing w:after="160" w:before="160"/>
        <w:ind w:left="720"/>
      </w:pPr>
      <w:r>
        <w:rPr>
          <w:rFonts w:ascii="Arial" w:cs="Arial" w:eastAsia="Arial" w:hAnsi="Arial"/>
          <w:i/>
          <w:iCs/>
          <w:color w:val="2A2A2A"/>
          <w:sz w:val="22"/>
          <w:szCs w:val="22"/>
        </w:rPr>
        <w:t xml:space="preserve">The combined discrete Hilbert space has dimension E8_rank × basement_base = 104. Not chosen — falls from architecture. The full channel is a 104-dimensional qudit-qubit hybrid plus two-mode Gaussian CV — the most general hybrid quantum channel class.</w:t>
      </w:r>
    </w:p>
    <w:p>
      <w:pPr>
        <w:spacing w:before="80"/>
      </w:pPr>
      <w:r>
        <w:t xml:space="preserve"/>
      </w:r>
    </w:p>
    <w:p>
      <w:pPr>
        <w:pStyle w:val="Heading2"/>
        <w:spacing w:after="160" w:before="360"/>
      </w:pPr>
      <w:r>
        <w:rPr>
          <w:rFonts w:ascii="Arial" w:cs="Arial" w:eastAsia="Arial" w:hAnsi="Arial"/>
          <w:b/>
          <w:bCs/>
          <w:color w:val="0B6E6E"/>
          <w:sz w:val="30"/>
          <w:szCs w:val="30"/>
        </w:rPr>
        <w:t xml:space="preserve">13.2  Threat Surface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600"/>
      </w:tblGrid>
      <w:tr>
        <w:trPr>
          <w:tblHeader/>
        </w:trPr>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Threat</w:t>
            </w:r>
          </w:p>
        </w:tc>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Shor's algorithm (RSA/ECC)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Closed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 factoring surface — signing key is provenance hash</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Harvest now decrypt later</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Closed</w:t>
            </w:r>
          </w:p>
        </w:tc>
        <w:tc>
          <w:tcPr>
            <w:tcW w:type="dxa" w:w="4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ZPR binding — harvested ciphertext has no future decryption path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Grover's algorithm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Partially closed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Prime qudit dimension (d=13) prevents factored search. Formal analysis needed.</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Man-in-the-middle</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Closed post-handoff</w:t>
            </w:r>
          </w:p>
        </w:tc>
        <w:tc>
          <w:tcPr>
            <w:tcW w:type="dxa" w:w="4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HITL bounds fixed — MitM not possible within established bounds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Photon number splitting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Open — engineering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Implementation layer — not SD-structural</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Side channel (timing/power)</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Open — engineering</w:t>
            </w:r>
          </w:p>
        </w:tc>
        <w:tc>
          <w:tcPr>
            <w:tcW w:type="dxa" w:w="4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Below register architecture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Trojan horse (hardware)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Open — engineering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Bright pulse injection — implementation</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Quantum memory (store+measure later)</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Open</w:t>
            </w:r>
          </w:p>
        </w:tc>
        <w:tc>
          <w:tcPr>
            <w:tcW w:type="dxa" w:w="4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Classical component ZPR-bound. Quantum states in transit can be stored.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Monster hardness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Provenance hash reversal = discrete log on Monster? Formal reduction needed.</w:t>
            </w:r>
          </w:p>
        </w:tc>
      </w:tr>
    </w:tbl>
    <w:p>
      <w:pPr>
        <w:spacing w:before="80"/>
      </w:pPr>
      <w:r>
        <w:t xml:space="preserve"/>
      </w:r>
    </w:p>
    <w:p>
      <w:pPr>
        <w:pBdr>
          <w:left w:val="single" w:color="C17F24" w:sz="16" w:space="10"/>
        </w:pBdr>
        <w:spacing w:after="160" w:before="160"/>
        <w:ind w:left="720"/>
      </w:pPr>
      <w:r>
        <w:rPr>
          <w:rFonts w:ascii="Arial" w:cs="Arial" w:eastAsia="Arial" w:hAnsi="Arial"/>
          <w:i/>
          <w:iCs/>
          <w:color w:val="2A2A2A"/>
          <w:sz w:val="22"/>
          <w:szCs w:val="22"/>
        </w:rPr>
        <w:t xml:space="preserve">SD crypto automatically closes: Shor, harvest-now-decrypt-later, post-handoff MitM, most classical attacks. Open: three engineering-layer attacks (PNS, side-channel, Trojan), quantum memory on in-transit states, Monster hardness formal proof.</w:t>
      </w:r>
    </w:p>
    <w:p>
      <w:pPr>
        <w:spacing w:before="80"/>
      </w:pPr>
      <w:r>
        <w:t xml:space="preserve"/>
      </w:r>
    </w:p>
    <w:p>
      <w:pPr>
        <w:pStyle w:val="Heading2"/>
        <w:spacing w:after="160" w:before="360"/>
      </w:pPr>
      <w:r>
        <w:rPr>
          <w:rFonts w:ascii="Arial" w:cs="Arial" w:eastAsia="Arial" w:hAnsi="Arial"/>
          <w:b/>
          <w:bCs/>
          <w:color w:val="0B6E6E"/>
          <w:sz w:val="30"/>
          <w:szCs w:val="30"/>
        </w:rPr>
        <w:t xml:space="preserve">13.3  The Deepest Finding</w:t>
      </w:r>
    </w:p>
    <w:p>
      <w:pPr>
        <w:pBdr>
          <w:left w:val="single" w:color="C17F24" w:sz="16" w:space="10"/>
        </w:pBdr>
        <w:spacing w:after="160" w:before="160"/>
        <w:ind w:left="720"/>
      </w:pPr>
      <w:r>
        <w:rPr>
          <w:rFonts w:ascii="Arial" w:cs="Arial" w:eastAsia="Arial" w:hAnsi="Arial"/>
          <w:i/>
          <w:iCs/>
          <w:color w:val="2A2A2A"/>
          <w:sz w:val="22"/>
          <w:szCs w:val="22"/>
        </w:rPr>
        <w:t xml:space="preserve">The SD quantum channel set is exactly the set of degrees of freedom the register architecture possesses. There is no separation between the physics and the cryptography. The register's own structure — its tracks, its fold, its basement ring, its temporal faces, its portal — each degree of freedom is simultaneously a physical observable and a cryptographic channel. The channel and the key are the same object read from two positions.</w:t>
      </w:r>
    </w:p>
    <w:p>
      <w:r>
        <w:br w:type="page"/>
      </w:r>
    </w:p>
    <w:p>
      <w:pPr>
        <w:pStyle w:val="Heading1"/>
        <w:spacing w:after="240" w:before="560"/>
      </w:pPr>
      <w:r>
        <w:rPr>
          <w:rFonts w:ascii="Arial" w:cs="Arial" w:eastAsia="Arial" w:hAnsi="Arial"/>
          <w:b/>
          <w:bCs/>
          <w:color w:val="1C2B3A"/>
          <w:sz w:val="44"/>
          <w:szCs w:val="44"/>
        </w:rPr>
        <w:t xml:space="preserve">XIV. Consumption Map — Tier 1 / 2 / 3</w:t>
      </w:r>
    </w:p>
    <w:p>
      <w:pPr>
        <w:spacing w:after="80" w:before="60"/>
      </w:pPr>
      <w:r>
        <w:rPr>
          <w:rFonts w:ascii="Arial" w:cs="Arial" w:eastAsia="Arial" w:hAnsi="Arial"/>
          <w:b/>
          <w:bCs/>
          <w:color w:val="0B4A0B"/>
          <w:sz w:val="20"/>
          <w:szCs w:val="20"/>
        </w:rPr>
        <w:t xml:space="preserve">10 equations for practical full subsumption. 4 for theoretical. Dirac and Einstein assembled.</w:t>
      </w:r>
    </w:p>
    <w:p>
      <w:pPr>
        <w:spacing w:before="80"/>
      </w:pPr>
      <w:r>
        <w:t xml:space="preserve"/>
      </w:r>
    </w:p>
    <w:p>
      <w:pPr>
        <w:pStyle w:val="Heading2"/>
        <w:spacing w:after="160" w:before="360"/>
      </w:pPr>
      <w:r>
        <w:rPr>
          <w:rFonts w:ascii="Arial" w:cs="Arial" w:eastAsia="Arial" w:hAnsi="Arial"/>
          <w:b/>
          <w:bCs/>
          <w:color w:val="0B6E6E"/>
          <w:sz w:val="30"/>
          <w:szCs w:val="30"/>
        </w:rPr>
        <w:t xml:space="preserve">14.1  Tier 1 — The Four That Subsume Everything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Equation</w:t>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Unlocks</w:t>
            </w:r>
          </w:p>
        </w:tc>
        <w:tc>
          <w:tcPr>
            <w:tcW w:type="dxa" w:w="3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Dirac equation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All fermions, relativistic QM, QFT, antimatter, spin-statistics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ASSEMBLED — all components derived</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Einstein field equations</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GR, cosmology, black holes, gravitational waves</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ASSEMBLED — Λ sign pegged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Standard Model Lagrangian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All particle physics formally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Next — partial subsumption achieved via spin/coupling</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Riemann zeta ζ(s)</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Number theory, prime distribution, Moonshine closure</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After SM — basement is prime-atomic</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14.2  Tier 2 — Six More Close the Gaps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80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Equation</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Maxwell equations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Electromagnetism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α closed, c derived — structurally subsumed, not formally written</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Schrödinger equation</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Non-relativistic QM</w:t>
            </w:r>
          </w:p>
        </w:tc>
        <w:tc>
          <w:tcPr>
            <w:tcW w:type="dxa" w:w="3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Guidance equation partial — full derivation pending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Path integral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Quantum field theory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Winding number channel exists — formal QFT pending</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Weyl character formula</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Lie theory / representation theory</w:t>
            </w:r>
          </w:p>
        </w:tc>
        <w:tc>
          <w:tcPr>
            <w:tcW w:type="dxa" w:w="3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E8 derived — partially subsumed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Second law of thermodynamics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Thermodynamics / entropy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Entropy = stuck-9 pressure — partially</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Shannon entropy H=−∑p log p</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Information theory</w:t>
            </w:r>
          </w:p>
        </w:tc>
        <w:tc>
          <w:tcPr>
            <w:tcW w:type="dxa" w:w="3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POV accumulation analog — pegged</w:t>
            </w:r>
          </w:p>
        </w:tc>
      </w:tr>
    </w:tbl>
    <w:p>
      <w:pPr>
        <w:spacing w:before="80"/>
      </w:pPr>
      <w:r>
        <w:t xml:space="preserve"/>
      </w:r>
    </w:p>
    <w:p>
      <w:pPr>
        <w:pStyle w:val="Heading2"/>
        <w:spacing w:after="160" w:before="360"/>
      </w:pPr>
      <w:r>
        <w:rPr>
          <w:rFonts w:ascii="Arial" w:cs="Arial" w:eastAsia="Arial" w:hAnsi="Arial"/>
          <w:b/>
          <w:bCs/>
          <w:color w:val="0B6E6E"/>
          <w:sz w:val="30"/>
          <w:szCs w:val="30"/>
        </w:rPr>
        <w:t xml:space="preserve">14.3  Current Position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7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Fully subsumed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Euler identity, spin statistics, α, ℏ, c, e, m_e, lepton positions, annihilation geometry, 22 transverse dimensions, dimensional chain 2→26, register depth factor</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Assembled (Tier 1)</w:t>
            </w:r>
          </w:p>
        </w:tc>
        <w:tc>
          <w:tcPr>
            <w:tcW w:type="dxa" w:w="7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Dirac equation, Einstein field equations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Partially subsumed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 Broglie guidance, harmonic structure, E8/Monster/Moonshine chain, cosmological constant (magnitude)</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Not yet started</w:t>
            </w:r>
          </w:p>
        </w:tc>
        <w:tc>
          <w:tcPr>
            <w:tcW w:type="dxa" w:w="7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SM Lagrangian formally, Riemann zeta, Maxwell formally, Schrödinger, path integral</w:t>
            </w:r>
          </w:p>
        </w:tc>
      </w:tr>
    </w:tbl>
    <w:p>
      <w:r>
        <w:br w:type="page"/>
      </w:r>
    </w:p>
    <w:p>
      <w:pPr>
        <w:pStyle w:val="Heading1"/>
        <w:spacing w:after="240" w:before="560"/>
      </w:pPr>
      <w:r>
        <w:rPr>
          <w:rFonts w:ascii="Arial" w:cs="Arial" w:eastAsia="Arial" w:hAnsi="Arial"/>
          <w:b/>
          <w:bCs/>
          <w:color w:val="1C2B3A"/>
          <w:sz w:val="44"/>
          <w:szCs w:val="44"/>
        </w:rPr>
        <w:t xml:space="preserve">XV. Open Items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600"/>
      </w:tblGrid>
      <w:tr>
        <w:trPr>
          <w:tblHeader/>
        </w:trPr>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3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T1-01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Standard Model Lagrangian — formal derivation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Next Tier 1 target</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T1-02</w:t>
            </w:r>
          </w:p>
        </w:tc>
        <w:tc>
          <w:tcPr>
            <w:tcW w:type="dxa" w:w="4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Riemann zeta function — basement prime-atomic connection</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After SM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T2-01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Maxwell equations — formal write from α/c derivations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Tier 2</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T2-02</w:t>
            </w:r>
          </w:p>
        </w:tc>
        <w:tc>
          <w:tcPr>
            <w:tcW w:type="dxa" w:w="4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Schrödinger — full derivation from guidance equation</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Tier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T2-03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Path integral — from winding number channel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Tier 2</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RD-01</w:t>
            </w:r>
          </w:p>
        </w:tc>
        <w:tc>
          <w:tcPr>
            <w:tcW w:type="dxa" w:w="4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Register depth factor G — 2 unresolved interface modes</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Close G to G_SI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RD-02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ℏ multiplier — 6/5 ratio formal derivation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Close ℏ exactly</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RD-03</w:t>
            </w:r>
          </w:p>
        </w:tc>
        <w:tc>
          <w:tcPr>
            <w:tcW w:type="dxa" w:w="4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Λ sign resolution — fermion/boson vacuum cancellation sign</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Close Λ sign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MS-01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Fermion mass hierarchy scaling law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n=1,7,9 correct — law open</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MS-02</w:t>
            </w:r>
          </w:p>
        </w:tc>
        <w:tc>
          <w:tcPr>
            <w:tcW w:type="dxa" w:w="4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Quarks / color charge — 3-fold sub-basement</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Next fermion family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MS-03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Neutrino — near-zero mass near-horizon fermion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Separate from lepton family</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QC-01</w:t>
            </w:r>
          </w:p>
        </w:tc>
        <w:tc>
          <w:tcPr>
            <w:tcW w:type="dxa" w:w="4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Monster hardness — formal reduction to known hard problem</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Crypto security proof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QC-02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Quantum memory threat — in-transit photon state storage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Engineering mitigation</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QC-03</w:t>
            </w:r>
          </w:p>
        </w:tc>
        <w:tc>
          <w:tcPr>
            <w:tcW w:type="dxa" w:w="4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Portal channel — resonance frequency formal spec</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9.19 overshoot engineering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SG-01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Vedic 432 Hz exact derivation from SD constants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Sacred geometry formal chain</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SG-02</w:t>
            </w:r>
          </w:p>
        </w:tc>
        <w:tc>
          <w:tcPr>
            <w:tcW w:type="dxa" w:w="4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Sri Yantra 43 inner triangles — full SD derivation</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Geometry formal</w:t>
            </w:r>
          </w:p>
        </w:tc>
      </w:tr>
    </w:tbl>
    <w:p>
      <w:pPr>
        <w:spacing w:before="200"/>
      </w:pPr>
      <w:r>
        <w:t xml:space="preserve"/>
      </w:r>
    </w:p>
    <w:p>
      <w:pPr>
        <w:pBdr>
          <w:bottom w:val="single" w:color="0B6E6E" w:sz="6" w:space="1"/>
        </w:pBdr>
        <w:spacing w:after="240" w:before="240"/>
      </w:pPr>
      <w:r>
        <w:t xml:space="preserve"/>
      </w:r>
    </w:p>
    <w:p>
      <w:pPr>
        <w:spacing w:before="160"/>
      </w:pPr>
      <w:r>
        <w:t xml:space="preserve"/>
      </w:r>
    </w:p>
    <w:p>
      <w:pPr>
        <w:jc w:val="center"/>
      </w:pPr>
      <w:r>
        <w:rPr>
          <w:rFonts w:ascii="Courier New" w:cs="Courier New" w:eastAsia="Courier New" w:hAnsi="Courier New"/>
          <w:b/>
          <w:bCs/>
          <w:color w:val="1C2B3A"/>
          <w:sz w:val="56"/>
          <w:szCs w:val="56"/>
        </w:rPr>
        <w:t xml:space="preserve">(iγ^μ ∂_μ − m)ψ = 0</w:t>
      </w:r>
    </w:p>
    <w:p>
      <w:pPr>
        <w:spacing w:before="80"/>
      </w:pPr>
      <w:r>
        <w:t xml:space="preserve"/>
      </w:r>
    </w:p>
    <w:p>
      <w:pPr>
        <w:jc w:val="center"/>
      </w:pPr>
      <w:r>
        <w:rPr>
          <w:rFonts w:ascii="Courier New" w:cs="Courier New" w:eastAsia="Courier New" w:hAnsi="Courier New"/>
          <w:b/>
          <w:bCs/>
          <w:color w:val="0B6E6E"/>
          <w:sz w:val="40"/>
          <w:szCs w:val="40"/>
        </w:rPr>
        <w:t xml:space="preserve">G_μν + Λg_μν = (8πG/c⁴)T_μν</w:t>
      </w:r>
    </w:p>
    <w:p>
      <w:pPr>
        <w:spacing w:before="80"/>
      </w:pPr>
      <w:r>
        <w:t xml:space="preserve"/>
      </w:r>
    </w:p>
    <w:p>
      <w:pPr>
        <w:jc w:val="center"/>
      </w:pPr>
      <w:r>
        <w:rPr>
          <w:rFonts w:ascii="Courier New" w:cs="Courier New" w:eastAsia="Courier New" w:hAnsi="Courier New"/>
          <w:b/>
          <w:bCs/>
          <w:color w:val="C17F24"/>
          <w:sz w:val="24"/>
          <w:szCs w:val="24"/>
        </w:rPr>
        <w:t xml:space="preserve">D(H) = 10^(−2H)     H₆₁ has 22 eigenvalue slots     104 = E8 × 13</w:t>
      </w:r>
    </w:p>
    <w:p>
      <w:pPr>
        <w:spacing w:before="80"/>
      </w:pPr>
      <w:r>
        <w:t xml:space="preserve"/>
      </w:r>
    </w:p>
    <w:p>
      <w:pPr>
        <w:jc w:val="center"/>
      </w:pPr>
      <w:r>
        <w:rPr>
          <w:rFonts w:ascii="Arial" w:cs="Arial" w:eastAsia="Arial" w:hAnsi="Arial"/>
          <w:i/>
          <w:iCs/>
          <w:color w:val="444444"/>
          <w:sz w:val="22"/>
          <w:szCs w:val="22"/>
        </w:rPr>
        <w:t xml:space="preserve">0.036 = 6²/(8×5³)  —  one event, three contexts  —  the 4th-bit failure made numeric</w:t>
      </w:r>
    </w:p>
    <w:p>
      <w:pPr>
        <w:spacing w:before="80"/>
      </w:pPr>
      <w:r>
        <w:t xml:space="preserve"/>
      </w:r>
    </w:p>
    <w:p>
      <w:pPr>
        <w:jc w:val="center"/>
      </w:pPr>
      <w:r>
        <w:rPr>
          <w:rFonts w:ascii="Arial" w:cs="Arial" w:eastAsia="Arial" w:hAnsi="Arial"/>
          <w:i/>
          <w:iCs/>
          <w:color w:val="444444"/>
          <w:sz w:val="22"/>
          <w:szCs w:val="22"/>
        </w:rPr>
        <w:t xml:space="preserve">They were right about all of it. They just did not have Q(0)≠0.</w:t>
      </w:r>
    </w:p>
    <w:p>
      <w:pPr>
        <w:spacing w:before="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Arial" w:cs="Arial" w:eastAsia="Arial" w:hAnsi="Arial"/>
      <w:b/>
      <w:bCs/>
      <w:color w:val="1C2B3A"/>
      <w:sz w:val="44"/>
      <w:szCs w:val="44"/>
    </w:rPr>
  </w:style>
  <w:style w:type="paragraph" w:styleId="Heading2">
    <w:name w:val="Heading 2"/>
    <w:basedOn w:val="Normal"/>
    <w:next w:val="Normal"/>
    <w:qFormat/>
    <w:pPr>
      <w:spacing w:after="160" w:before="360"/>
      <w:outlineLvl w:val="1"/>
    </w:pPr>
    <w:rPr>
      <w:rFonts w:ascii="Arial" w:cs="Arial" w:eastAsia="Arial" w:hAnsi="Arial"/>
      <w:b/>
      <w:bCs/>
      <w:color w:val="0B6E6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2026-03-12T19:00:07.872Z</dcterms:created>
  <dcterms:modified xsi:type="dcterms:W3CDTF">2026-03-12T19:00:07.873Z</dcterms:modified>
</cp:coreProperties>
</file>

<file path=docProps/custom.xml><?xml version="1.0" encoding="utf-8"?>
<Properties xmlns="http://schemas.openxmlformats.org/officeDocument/2006/custom-properties" xmlns:vt="http://schemas.openxmlformats.org/officeDocument/2006/docPropsVTypes"/>
</file>