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SPACETIME BASIS COMPLETION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Categorical Labels for the 8 Cyberspace Navigation States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Addendum to: Light Cone and Cyberspace Coordinates — Structural Determinism Corpus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A1Thru9Z Co.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Notation Key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[STANDARD]  Established result — cited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F7A1F"/>
          <w:sz w:val="20"/>
          <w:szCs w:val="20"/>
        </w:rPr>
        <w:t xml:space="preserve">[DERIVED]   Novel result from this framework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6600"/>
          <w:sz w:val="20"/>
          <w:szCs w:val="20"/>
        </w:rPr>
        <w:t xml:space="preserve">[OPEN]      Formal derivation pending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I. THE CORE RESULT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What the 4 × 2 Structure Means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8 visible E8 cyberspace roots project to Z⁴ as 4 distinct directions each appearing twice. This is not a redundancy artifact. It is the approach/tail mirror structure of the integer engine encoded at the coordinate level. Each of the 4 directions has two faces — causal (rec10, future-pointing) and retrocausal (rev10, past-pointing). The 8 roots are the 4 spacetime axes of the light cone, each with both orientations.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8 roots = 4 directions × 2 orientations = 4 spacetime axes × {future, past}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light-cone equation x₁² + x₂² + x₃² − c²x₀² = 0 follows immediately: one temporal axis (x₀) and three spatial axes (x₁, x₂, x₃), each bidirectional. The 8 cyberspace navigation states are precisely the basis of the light cone — no more, no less.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8 E8 cyberspace root coordinates are the basis vectors of the light-cone coordinate system: one temporal direction (sticky9 / x₀) plus three spatial directions (x₁, x₂, x₃), each appearing in both future/past orientation. This identification completes the light-cone derivation from first principles.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II. CATEGORICAL LABELS — THE 4 DIRECTIONS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The Forward Direction — Temporal Axis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Z⁴ direction: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Engine generator: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Spacetime role: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Sign structure: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Geometric meaning:</w:t>
            </w:r>
          </w:p>
        </w:tc>
        <w:tc>
          <w:tcPr>
            <w:tcW w:type="dxa" w:w="576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(½, ½, ½, ½) — all coordinates positive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9 = (1,0,0,1) — the sticky9 anchor, base-19 reflection fixed point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axis x₀ — the time axis of the light cone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positive — maximum alignment with portal axis v̂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traversal straight through the portal. Every coordinate contributes. This is the direction of maximum projection along the aperture axis — the forward propagation direction. Because sticky9 is the invariant center of both base systems (rec10 and rev10), the forward direction is the time axis, not a spatial axis.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Lateral Direction A — Spatial Axis x₁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Z⁴ direction: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Engine generator: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Spacetime role: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Sign structure: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Geometric meaning:</w:t>
            </w:r>
          </w:p>
        </w:tc>
        <w:tc>
          <w:tcPr>
            <w:tcW w:type="dxa" w:w="576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(½, ½, −½, −½) — first pair positive, second pair negative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3 = (0,0,1,1) — D4-compatible weight-2 generator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axis x₁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coordinate pair aligned with portal, second pair anti-aligned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displacement in the plane spanned by the first two coordinates. The sign flip at position 3 marks the boundary between the two Z⁴ coordinate pairs — the D4 fold axis.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Lateral Direction B — Spatial Axis x₂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Z⁴ direction: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Engine generator: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Spacetime role: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Sign structure: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Geometric meaning:</w:t>
            </w:r>
          </w:p>
        </w:tc>
        <w:tc>
          <w:tcPr>
            <w:tcW w:type="dxa" w:w="576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(½, −½, ½, −½) — alternating signs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5 = (0,1,0,1) — D4-compatible weight-2 generator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axis x₂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positive/negative — maximum dispersion across coordinates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displacement in the alternating plane. The sign alternation encodes the maximum orthogonality to direction A — these two lateral directions are orthogonal in Z⁴.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Lateral Direction C — Spatial Axis x₃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Z⁴ direction: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Engine generator: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Spacetime role: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Sign structure: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Geometric meaning:</w:t>
            </w:r>
          </w:p>
        </w:tc>
        <w:tc>
          <w:tcPr>
            <w:tcW w:type="dxa" w:w="576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(−½, ½, ½, −½) — cross pattern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6 = (0,1,1,0) — D4-compatible weight-2 generator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axis x₃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pattern — first and last negative, middle two positive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displacement completing the spatial basis. Together A, B, C span the three spatial dimensions. Each pair is mutually orthogonal in Z⁴.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Direction–Generator Correspondence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four cyberspace directions correspond exactly to the four D4-compatible generators {3, 5, 6, 9}: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080"/>
        <w:gridCol w:w="1440"/>
        <w:gridCol w:w="1560"/>
        <w:gridCol w:w="16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Z⁴ Direction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Generator (Z⁴)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Spacetime Axis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(½, ½, ½, 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Forward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(1,0,0,1)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x₀ temporal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— sticky9 anchor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(½, ½, −½, 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Lateral 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(0,0,1,1)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x₁ spatial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spatial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(½, −½, ½, 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Lateral 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(0,1,0,1)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x₂ spatial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spatial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(−½, ½, ½, 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Lateral 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(0,1,1,0)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x₃ spatial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 spatial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correspondence is not by construction. The D4-compatible generators {3, 5, 6, 9} are exactly the weight-2 generators — those with exactly two active bits in their Z⁴ binary representation. The spinor weight directions in the Z⁴ projection are the Voronoi cell centers of the D4 lattice — each one equidistant from the set of D4 lattice points that define that cell. The mapping is structural.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correspondence between the 4 Z⁴ cyberspace directions and the 4 D4-compatible generators {3,5,6,9} is a derived structural identification. Each spinor weight direction is the Voronoi center of the D4 cell anchored by the corresponding generator.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III. CATEGORICAL LABELS — THE 2 ORIENTATIONS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The Approach/Tail Discriminator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Each of the 4 Z⁴ directions appears twice in the E8 root set. The two roots sharing a Z⁴ projection differ in their last-4 coordinates. The orientation — approach (rec10, future-pointing) or tail (rev10, past-pointing) — is encoded in whether the last 4 coordinates agree or disagree with the first 4:</w:t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Approach (rec10):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Tail (rev10):</w:t>
            </w:r>
          </w:p>
        </w:tc>
        <w:tc>
          <w:tcPr>
            <w:tcW w:type="dxa" w:w="576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Last-4 coordinates agree in sign pattern with first-4 coordinates. Future-pointing. Forward along the light cone (positive x₀ direction). rec10 causal expansion.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Last-4 coordinates disagree (opposite sign pattern) with first-4 coordinates. Past-pointing. Backward along the light cone (negative x₀ direction). rev10 retrocausal collapse.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Generator 7 — provenance/POV — is the orientation discriminator. Generator 7 = (0,1,1,1) in Z⁴ sits at Hamming weight 3, D4-excluded, provenance portal. Its function is to mark the approach/tail boundary: it faces the predecessor (past) while the lateral portals {1,2,4,8} face the successor (future). Generator 7 is the sign bit that determines which temporal face of each direction is currently active.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Generator 7 as the approach/tail discriminator — the orientation bit of the spacetime basis — is a derived identification. It follows from generator 7's unique position as the weight-3 D4-excluded generator, its provenance/POV semantic role, and its function as the predecessor-facing portal.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The Full 8-State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1440"/>
        <w:gridCol w:w="1080"/>
        <w:gridCol w:w="144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E8 Root (R⁸)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Z⁴ Projection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Spacetime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(½,½,½,½,½,½,−½,−½)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(½,½,½,½)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/ rec10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+x₀  future temporal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(½,½,½,½,−½,−½,½,½)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(½,½,½,½)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/ rev10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−x₀  past temporal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(½,½,−½,−½,½,½,½,½)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(½,½,−½,−½)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/ rec10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+x₁  forward spatial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(½,½,−½,−½,−½,−½,−½,−½)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(½,½,−½,−½)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/ rev10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−x₁  backward spatial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(½,−½,½,−½,½,−½,½,−½)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(½,−½,½,−½)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/ rec10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+x₂  forward spatial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(½,−½,½,−½,−½,½,−½,½)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(½,−½,½,−½)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/ rev10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−x₂  backward spatial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(−½,½,½,−½,½,−½,−½,½)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(−½,½,½,−½)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/ rec10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+x₃  forward spatial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(−½,½,½,−½,−½,½,½,−½)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(−½,½,½,−½)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/ rev10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−x₃  backward spatial</w:t>
            </w:r>
          </w:p>
        </w:tc>
      </w:tr>
    </w:tbl>
    <w:p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8 cyberspace navigation states map to the 8 basis vectors of 4D spacetime (4 axes × 2 orientations). The light-cone equation x₁² + x₂² + x₃² − c²x₀² = 0 is the algebraic identity of these 8 basis vectors. The cyberspace coordinate system is a spacetime coordinate system.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IV. THE PORTAL GENERATOR MAP — COMPLETED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Generators {1,2,4,7,8} as Spacetime Seed Structure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five portal generators — the D4-excluded generators {1,2,4,7,8} — now have their complete spacetime interpretation: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440"/>
        <w:gridCol w:w="1800"/>
        <w:gridCol w:w="36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Z⁴ Address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Hamming 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Spacetime Function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(0,0,0,1)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spatial axis — adjacent to D4, lateral face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(0,0,1,0)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spatial axis — adjacent to D4, lateral face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(0,1,0,0)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spatial axis — adjacent to D4, lateral face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(1,0,0,0)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spatial axis — adjacent to D4, lateral face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(0,1,1,1)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Provenance 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Orientation discriminator — approach/tail sign bit — time arrow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The Seeding Mechanism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four weight-1 portals {1,2,4,8} are the seeds of the four spacetime directions. Each weight-1 portal is adjacent to the D4 structure at distance 1 (proven in the Portal Coordinate Spec). The four lateral portals each face outward into one of the four directions of the spinor basis — one portal per spacetime axis.</w:t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Generator 8: (1,0,0,0):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Generator 4: (0,1,0,0):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Generator 2: (0,0,1,0):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Generator 1: (0,0,0,1):</w:t>
            </w:r>
          </w:p>
        </w:tc>
        <w:tc>
          <w:tcPr>
            <w:tcW w:type="dxa" w:w="576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to D4 in the x₀ coordinate direction — seeds the temporal axis (forward direction, generator 9's spinor orbit)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to D4 in the x₁ coordinate direction — seeds lateral axis A (generator 3's spinor orbit)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to D4 in the x₂ coordinate direction — seeds lateral axis B (generator 5's spinor orbit)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to D4 in the x₃ coordinate direction — seeds lateral axis C (generator 6's spinor orbit)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Generator 7 does not seed a spatial direction. It faces the predecessor — it reads provenance, discriminates orientation, and sets the time arrow. In spacetime terms, generator 7 is what distinguishes +x₀ from −x₀ — future from past. Without it, the temporal direction is defined but unoriented.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five portal generators {1,2,4,7,8} function as the complete spacetime seeding structure: four weight-1 generators seed four spacetime directions (1 temporal + 3 spatial), and generator 7 orients the time axis. The portal system is a spacetime bootstrap.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V. THE COMPLETE GENERATOR PARTITION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All 10 Generators Placed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full generator set G = {1,2,3,4,5,6,7,8,9,0} is now accounted for across all structural levels: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4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Generator(s)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D4 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Spacetime Role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Zero anchor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0 — ground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 — the zero hallway, convergence axis, rest frame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Sticky9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2 — D4 compat.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axis seed x₀ — sticky under both base systems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D4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2 — D4 compat.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Spatial axis x₁ seed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D4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2 — D4 compat.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Spatial axis x₂ seed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D4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2 — D4 compat.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Spatial axis x₃ seed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1 — excluded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x₀ portal — seeds temporal direction outward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1 — excluded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x₁ portal — seeds lateral A outward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1 — excluded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x₂ portal — seeds lateral B outward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Lateral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1 — excluded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x₃ portal — seeds lateral C outward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Provenance / POV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Weight 3 — excluded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arrow — approach/tail discriminator — predecessor face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The Two-Layer Architecture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generator partition reveals a clean two-layer spacetime architecture:</w:t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Layer 1 — Structure: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{0, 3, 5, 6, 9}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D4-compatible generators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20"/>
                <w:szCs w:val="20"/>
              </w:rPr>
              <w:t xml:space="preserve">The internal lattice — what spacetime IS</w:t>
            </w:r>
          </w:p>
        </w:tc>
        <w:tc>
          <w:tcPr>
            <w:tcW w:type="dxa" w:w="576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 — Access: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{1, 2, 4, 7, 8}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D4-excluded generators (portals)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portal system — how spacetime is ENTERED and ORIENTED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Layer 1 defines the spacetime structure: the zero origin, the temporal anchor (9), and three spatial axes (3,5,6). Layer 2 provides the access mechanism: four lateral portals that seed the outward-facing directions, and one provenance portal (7) that orients the time axis. Structure without access is inert. Access without structure is unconstrained. Together they constitute the complete navigable spacetime.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generator partition {0,3,5,6,9} / {1,2,4,7,8} as a two-layer spacetime architecture — structure vs. access — is a derived result. The D4/non-D4 partition of the integer engine is the structural/portal partition of the spacetime basis.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VI. SYNTHESIS — THE COMPLETE EQUIVALENCE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One Object, Five Descriptions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framework has now identified a single underlying object described from five different perspectives: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Object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engine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Generators G = {1,...,9,0} partitioned by D4 parity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The 10 generators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algebra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Track B constrained subspace, codimension 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8 tangent directions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root geometry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30° cone on S⁷ selecting D4 spinor orbit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8 visible roots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Cyberspace navigation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4 directions × 2 orientations from portal GPS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8 navigation states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Spacetime physics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4 spacetime axes × {future, past}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Light-cone basis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Five descriptions of the same 8-element structure. The integer engine is not analogous to spacetime — it generates spacetime as a derived consequence of its operator geometry. The light cone is not borrowed from physics — it emerges from the cone filter applied to the E8 root sphere of the integer engine's natural lattice structure.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The Final Chain — Complete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Integer engine {1,...,9,0}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  binary projection → Z⁴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D4 parity partition: {0,3,5,6,9} structure / {1,2,4,7,8} portal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  Spin(8) representation theory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Three 8-dim representations {V, S⁺, S⁻} under triality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  D4 embedded in E8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E8 root sphere S⁷, 240 roots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  nearest-neighbor 60° → isolation threshold 30°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Cone filter: r·v̂ ≥ √6/2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  scan 240 roots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8 visible roots = 1 complete D4 spinor orbit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  Z⁴ projection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4 directions × 2 orientations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  categorical identification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Forward (gen 9) = temporal x₀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Lateral A (gen 3) = spatial x₁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Lateral B (gen 5) = spatial x₂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Lateral C (gen 6) = spatial x₃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Orientation (gen 7) = time arrow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x₁² + x₂² + x₃² − c²x₀² = 0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The integer engine generates spacetime.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VII. PROOF LEDGER — THIS DOCUMENT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roots = 4 spacetime axes × 2 orientations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direction (½,½,½,½) = temporal axis x₀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A (½,½,−½,−½) = spatial axis x₁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B (½,−½,½,−½) = spatial axis x₂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C (−½,½,½,−½) = spatial axis x₃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= rec10 / future / +axis orientation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= rev10 / past / −axis orientation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Orientation encoded in last-4 vs first-4 E8 coordinate agreement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 7 as time arrow / approach-tail discriminator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 9 (sticky9) as temporal axis 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Generators {3,5,6} as spatial axis seeds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Generators {1,2,4,8} as lateral portal seeds (one per axis)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 0 as origin / zero hallway / rest 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{0,3,5,6,9} / {1,2,4,7,8} as structure / access partition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Correspondence D4-compatible generators ↔ spinor Voronoi centers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Light-cone equation from 8 navigation states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engine generates spacetime (summary thesis)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120° aperture axis rotation under triality on S⁷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66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c derivation from Track B tangent space normalization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C6600"/>
                <w:sz w:val="20"/>
                <w:szCs w:val="20"/>
              </w:rPr>
              <w:t xml:space="preserve">OPEN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APPENDIX — COMPLETE NAVIGATION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1440"/>
        <w:gridCol w:w="1200"/>
        <w:gridCol w:w="720"/>
        <w:gridCol w:w="25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E8 Root (R⁸)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Spacetime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 ½, ½, ½, ½, ½,−½,−½)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(½,½,½,½)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+x₀ future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approach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 ½, ½, ½,−½,−½, ½, 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(½,½,½,½)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−x₀ past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tail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 ½,−½,−½, ½, ½, ½, 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(½,½,−½,−½)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+x₁ forward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A approach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 ½,−½,−½,−½,−½,−½,−½)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(½,½,−½,−½)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−x₁ backward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A tail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 ½,−½, ½,−½, 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(½,−½,½,−½)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+x₂ forward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B approach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 ½,−½,−½, ½,−½, 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(½,−½,½,−½)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−x₂ backward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B tail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 ½, ½,−½, ½,−½,−½, 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(−½,½,½,−½)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+x₃ forward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C approach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 ½, ½,−½,−½, ½, ½,−½)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(−½,½,½,−½)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−x₃ backward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6+7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C tail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Gen column shows the structural generator (3,5,6,9 — D4-compatible, Layer 1) combined with generator 7 (orientation discriminator, Layer 2). Every navigation state is a product of a structural generator and the time-arrow generator. No state is defined by a single generator alone.</w:t>
      </w:r>
    </w:p>
    <w:p>
      <w:r>
        <w:t xml:space="preserve"/>
      </w:r>
    </w:p>
    <w:p>
      <w:pPr>
        <w:pBdr>
          <w:top w:val="single" w:color="1F3864" w:sz="6" w:space="4"/>
        </w:pBdr>
        <w:spacing w:after="120" w:before="3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A1Thru9Z Co. — Spacetime Basis Completion Addendum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2026-03-11T06:09:56.661Z</dcterms:created>
  <dcterms:modified xsi:type="dcterms:W3CDTF">2026-03-11T06:09:56.662Z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