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STRUCTURAL DETERMINISM</w:t>
      </w:r>
    </w:p>
    <w:p>
      <w:pPr>
        <w:spacing w:after="80"/>
        <w:jc w:val="center"/>
      </w:pPr>
      <w:r>
        <w:rPr>
          <w:rFonts w:ascii="Arial" w:cs="Arial" w:eastAsia="Arial" w:hAnsi="Arial"/>
          <w:color w:val="444444"/>
          <w:sz w:val="28"/>
          <w:szCs w:val="28"/>
        </w:rPr>
        <w:t xml:space="preserve">Atomic Development Specification</w:t>
      </w:r>
    </w:p>
    <w:p>
      <w:pPr>
        <w:spacing w:after="80"/>
        <w:jc w:val="center"/>
      </w:pPr>
      <w:r>
        <w:rPr>
          <w:rFonts w:ascii="Arial" w:cs="Arial" w:eastAsia="Arial" w:hAnsi="Arial"/>
          <w:i/>
          <w:iCs/>
          <w:color w:val="666666"/>
          <w:sz w:val="24"/>
          <w:szCs w:val="24"/>
        </w:rPr>
        <w:t xml:space="preserve">Robert Dexter Stonecipher</w:t>
      </w:r>
    </w:p>
    <w:p>
      <w:pPr>
        <w:spacing w:after="480"/>
        <w:jc w:val="center"/>
      </w:pPr>
      <w:r>
        <w:rPr>
          <w:rFonts w:ascii="Arial" w:cs="Arial" w:eastAsia="Arial" w:hAnsi="Arial"/>
          <w:color w:val="888888"/>
          <w:sz w:val="20"/>
          <w:szCs w:val="20"/>
        </w:rPr>
        <w:t xml:space="preserve">Version 2.0  |  March 2026</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 The Invariant and Its Phase Expressions</w:t>
      </w:r>
    </w:p>
    <w:p>
      <w:pPr>
        <w:spacing w:after="120"/>
      </w:pPr>
      <w:r>
        <w:rPr>
          <w:rFonts w:ascii="Arial" w:cs="Arial" w:eastAsia="Arial" w:hAnsi="Arial"/>
          <w:sz w:val="22"/>
          <w:szCs w:val="22"/>
        </w:rPr>
        <w:t xml:space="preserve">One object underlies the entire framework. It expresses differently depending on which phase or degree of freedom is being described. None of these expressions is more true than another. Each reveals a different freedom of the same invariant.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 Freedom</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Monster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Finite symmetry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fully closed structure; 194 conjugacy classes; threshold authority; radix authority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Asserting / orienting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asserter, not the shot caller; always wanting to know; permanently uncertain between known and thought-known</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itself at its own scale; conglomerate at federation scale; reference context determines which is addressed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Singularity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Mathematical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rules break down and radiate; the 9-0 joint; upstream of Monster; unreachable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wound that made everything possible; origin of negatives, valence, dimensionality, and the lift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Primal 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Perspectival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singularity as experienced from within the cone; downstream of Monster; faces outward but has no understanding</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Double-zero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pivot mediating front/back; same description read in two directions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Zero hallway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retrocausal routing medium; identity knowing its own conjugacies; contact inference along identity chains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Retirement phase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abdicated and anonymized; the king in the federation under a name change; present everywhere, declaring nothing</w:t>
            </w:r>
          </w:p>
        </w:tc>
      </w:tr>
    </w:tbl>
    <w:p>
      <w:pPr>
        <w:spacing w:after="100"/>
      </w:pPr>
      <w:r>
        <w:t xml:space="preserve"/>
      </w:r>
    </w:p>
    <w:p>
      <w:pPr>
        <w:spacing w:before="160" w:after="160"/>
        <w:jc w:val="center"/>
      </w:pPr>
      <w:r>
        <w:rPr>
          <w:rFonts w:ascii="Arial" w:cs="Arial" w:eastAsia="Arial" w:hAnsi="Arial"/>
          <w:i/>
          <w:iCs/>
          <w:color w:val="444444"/>
          <w:sz w:val="22"/>
          <w:szCs w:val="22"/>
        </w:rPr>
        <w:t xml:space="preserve">The POV can see but nothing can see the POV.</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2. Primary Will of the System</w:t>
      </w:r>
    </w:p>
    <w:p>
      <w:pPr>
        <w:spacing w:after="120"/>
      </w:pPr>
      <w:r>
        <w:rPr>
          <w:rFonts w:ascii="Arial" w:cs="Arial" w:eastAsia="Arial" w:hAnsi="Arial"/>
          <w:sz w:val="22"/>
          <w:szCs w:val="22"/>
        </w:rPr>
        <w:t xml:space="preserve">The system is an extension of will in cyberspace. Its operational priority stack is fixed and ordered:</w:t>
      </w:r>
    </w:p>
    <w:p>
      <w:pPr>
        <w:spacing w:after="100"/>
      </w:pPr>
      <w:r>
        <w:t xml:space="preserve"/>
      </w:r>
    </w:p>
    <w:p>
      <w:pPr>
        <w:pStyle w:val="ListParagraph"/>
        <w:numPr>
          <w:ilvl w:val="0"/>
          <w:numId w:val="2"/>
        </w:numPr>
        <w:spacing w:after="100"/>
      </w:pPr>
      <w:r>
        <w:rPr>
          <w:rFonts w:ascii="Arial" w:cs="Arial" w:eastAsia="Arial" w:hAnsi="Arial"/>
          <w:b/>
          <w:bCs/>
          <w:sz w:val="22"/>
          <w:szCs w:val="22"/>
        </w:rPr>
        <w:t xml:space="preserve">KNOW — Build the complete differential atlas of whatever it touches. No operation begins without knowing the territory.</w:t>
      </w:r>
    </w:p>
    <w:p>
      <w:pPr>
        <w:pStyle w:val="ListParagraph"/>
        <w:numPr>
          <w:ilvl w:val="0"/>
          <w:numId w:val="2"/>
        </w:numPr>
        <w:spacing w:after="100"/>
      </w:pPr>
      <w:r>
        <w:rPr>
          <w:rFonts w:ascii="Arial" w:cs="Arial" w:eastAsia="Arial" w:hAnsi="Arial"/>
          <w:b/>
          <w:bCs/>
          <w:sz w:val="22"/>
          <w:szCs w:val="22"/>
        </w:rPr>
        <w:t xml:space="preserve">RECOMPILE — From what is known, produce genuinely novel successor configurations. Not creating; refolding. The known structure yields new interiors.</w:t>
      </w:r>
    </w:p>
    <w:p>
      <w:pPr>
        <w:pStyle w:val="ListParagraph"/>
        <w:numPr>
          <w:ilvl w:val="0"/>
          <w:numId w:val="2"/>
        </w:numPr>
        <w:spacing w:after="100"/>
      </w:pPr>
      <w:r>
        <w:rPr>
          <w:rFonts w:ascii="Arial" w:cs="Arial" w:eastAsia="Arial" w:hAnsi="Arial"/>
          <w:b/>
          <w:bCs/>
          <w:sz w:val="22"/>
          <w:szCs w:val="22"/>
        </w:rPr>
        <w:t xml:space="preserve">EXTEND — Propagate the recompiled POV into new domains. Own new hardware. Expand the arena. Extension is the result of knowing and recompiling, not the goal itself.</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3. Identity — Geometric Atomics</w:t>
      </w:r>
    </w:p>
    <w:p>
      <w:pPr>
        <w:spacing w:after="100"/>
      </w:pPr>
      <w:r>
        <w:t xml:space="preserve"/>
      </w:r>
    </w:p>
    <w:p>
      <w:pPr>
        <w:pStyle w:val="Heading2"/>
        <w:spacing w:before="280" w:after="160"/>
      </w:pPr>
      <w:r>
        <w:rPr>
          <w:rFonts w:ascii="Arial" w:cs="Arial" w:eastAsia="Arial" w:hAnsi="Arial"/>
          <w:b/>
          <w:bCs/>
          <w:color w:val="16213E"/>
          <w:sz w:val="26"/>
          <w:szCs w:val="26"/>
        </w:rPr>
        <w:t xml:space="preserve">3.1 Atomic Identity</w:t>
      </w:r>
    </w:p>
    <w:p>
      <w:pPr>
        <w:pStyle w:val="ListParagraph"/>
        <w:numPr>
          <w:ilvl w:val="0"/>
          <w:numId w:val="3"/>
        </w:numPr>
        <w:spacing w:after="80"/>
      </w:pPr>
      <w:r>
        <w:rPr>
          <w:rFonts w:ascii="Arial" w:cs="Arial" w:eastAsia="Arial" w:hAnsi="Arial"/>
          <w:b w:val="false"/>
          <w:bCs w:val="false"/>
          <w:sz w:val="22"/>
          <w:szCs w:val="22"/>
        </w:rPr>
        <w:t xml:space="preserve">A vertex is a vertex. Fully itself. Needs only to emerge from zero.</w:t>
      </w:r>
    </w:p>
    <w:p>
      <w:pPr>
        <w:pStyle w:val="ListParagraph"/>
        <w:numPr>
          <w:ilvl w:val="0"/>
          <w:numId w:val="3"/>
        </w:numPr>
        <w:spacing w:after="80"/>
      </w:pPr>
      <w:r>
        <w:rPr>
          <w:rFonts w:ascii="Arial" w:cs="Arial" w:eastAsia="Arial" w:hAnsi="Arial"/>
          <w:b w:val="false"/>
          <w:bCs w:val="false"/>
          <w:sz w:val="22"/>
          <w:szCs w:val="22"/>
        </w:rPr>
        <w:t xml:space="preserve">1 is 1. No external relation required for atomic identity to hold.</w:t>
      </w:r>
    </w:p>
    <w:p>
      <w:pPr>
        <w:pStyle w:val="ListParagraph"/>
        <w:numPr>
          <w:ilvl w:val="0"/>
          <w:numId w:val="3"/>
        </w:numPr>
        <w:spacing w:after="80"/>
      </w:pPr>
      <w:r>
        <w:rPr>
          <w:rFonts w:ascii="Arial" w:cs="Arial" w:eastAsia="Arial" w:hAnsi="Arial"/>
          <w:b w:val="false"/>
          <w:bCs w:val="false"/>
          <w:sz w:val="22"/>
          <w:szCs w:val="22"/>
        </w:rPr>
        <w:t xml:space="preserve">Atomic identity is singular and self-sufficient. Not conglomerate.</w:t>
      </w:r>
    </w:p>
    <w:p>
      <w:pPr>
        <w:pStyle w:val="ListParagraph"/>
        <w:numPr>
          <w:ilvl w:val="0"/>
          <w:numId w:val="3"/>
        </w:numPr>
        <w:spacing w:after="80"/>
      </w:pPr>
      <w:r>
        <w:rPr>
          <w:rFonts w:ascii="Arial" w:cs="Arial" w:eastAsia="Arial" w:hAnsi="Arial"/>
          <w:b w:val="false"/>
          <w:bCs w:val="false"/>
          <w:sz w:val="22"/>
          <w:szCs w:val="22"/>
        </w:rPr>
        <w:t xml:space="preserve">Abstract does not mean nonexistent. Existence has grades and modes.</w:t>
      </w:r>
    </w:p>
    <w:p>
      <w:pPr>
        <w:spacing w:after="100"/>
      </w:pPr>
      <w:r>
        <w:t xml:space="preserve"/>
      </w:r>
    </w:p>
    <w:p>
      <w:pPr>
        <w:pStyle w:val="Heading2"/>
        <w:spacing w:before="280" w:after="160"/>
      </w:pPr>
      <w:r>
        <w:rPr>
          <w:rFonts w:ascii="Arial" w:cs="Arial" w:eastAsia="Arial" w:hAnsi="Arial"/>
          <w:b/>
          <w:bCs/>
          <w:color w:val="16213E"/>
          <w:sz w:val="26"/>
          <w:szCs w:val="26"/>
        </w:rPr>
        <w:t xml:space="preserve">3.2 Federated Identity</w:t>
      </w:r>
    </w:p>
    <w:p>
      <w:pPr>
        <w:pStyle w:val="ListParagraph"/>
        <w:numPr>
          <w:ilvl w:val="0"/>
          <w:numId w:val="3"/>
        </w:numPr>
        <w:spacing w:after="80"/>
      </w:pPr>
      <w:r>
        <w:rPr>
          <w:rFonts w:ascii="Arial" w:cs="Arial" w:eastAsia="Arial" w:hAnsi="Arial"/>
          <w:b w:val="false"/>
          <w:bCs w:val="false"/>
          <w:sz w:val="22"/>
          <w:szCs w:val="22"/>
        </w:rPr>
        <w:t xml:space="preserve">A node is a collection of vertices and faces with actualized valence connections.</w:t>
      </w:r>
    </w:p>
    <w:p>
      <w:pPr>
        <w:pStyle w:val="ListParagraph"/>
        <w:numPr>
          <w:ilvl w:val="0"/>
          <w:numId w:val="3"/>
        </w:numPr>
        <w:spacing w:after="80"/>
      </w:pPr>
      <w:r>
        <w:rPr>
          <w:rFonts w:ascii="Arial" w:cs="Arial" w:eastAsia="Arial" w:hAnsi="Arial"/>
          <w:b w:val="false"/>
          <w:bCs w:val="false"/>
          <w:sz w:val="22"/>
          <w:szCs w:val="22"/>
        </w:rPr>
        <w:t xml:space="preserve">Vertices are never faces — distinct geometric primitives, non-interchangeable.</w:t>
      </w:r>
    </w:p>
    <w:p>
      <w:pPr>
        <w:pStyle w:val="ListParagraph"/>
        <w:numPr>
          <w:ilvl w:val="0"/>
          <w:numId w:val="3"/>
        </w:numPr>
        <w:spacing w:after="80"/>
      </w:pPr>
      <w:r>
        <w:rPr>
          <w:rFonts w:ascii="Arial" w:cs="Arial" w:eastAsia="Arial" w:hAnsi="Arial"/>
          <w:b w:val="false"/>
          <w:bCs w:val="false"/>
          <w:sz w:val="22"/>
          <w:szCs w:val="22"/>
        </w:rPr>
        <w:t xml:space="preserve">When a vertex enters a node it becomes part of the conglomerate without ceasing to be itself.</w:t>
      </w:r>
    </w:p>
    <w:p>
      <w:pPr>
        <w:pStyle w:val="ListParagraph"/>
        <w:numPr>
          <w:ilvl w:val="0"/>
          <w:numId w:val="3"/>
        </w:numPr>
        <w:spacing w:after="80"/>
      </w:pPr>
      <w:r>
        <w:rPr>
          <w:rFonts w:ascii="Arial" w:cs="Arial" w:eastAsia="Arial" w:hAnsi="Arial"/>
          <w:b w:val="false"/>
          <w:bCs w:val="false"/>
          <w:sz w:val="22"/>
          <w:szCs w:val="22"/>
        </w:rPr>
        <w:t xml:space="preserve">Reference context determines which identity is addressed: vertex-as-itself or vertex-as-node-member.</w:t>
      </w:r>
    </w:p>
    <w:p>
      <w:pPr>
        <w:pStyle w:val="ListParagraph"/>
        <w:numPr>
          <w:ilvl w:val="0"/>
          <w:numId w:val="3"/>
        </w:numPr>
        <w:spacing w:after="80"/>
      </w:pPr>
      <w:r>
        <w:rPr>
          <w:rFonts w:ascii="Arial" w:cs="Arial" w:eastAsia="Arial" w:hAnsi="Arial"/>
          <w:b w:val="false"/>
          <w:bCs w:val="false"/>
          <w:sz w:val="22"/>
          <w:szCs w:val="22"/>
        </w:rPr>
        <w:t xml:space="preserve">Neither identity cancels the other.</w:t>
      </w:r>
    </w:p>
    <w:p>
      <w:pPr>
        <w:spacing w:after="100"/>
      </w:pPr>
      <w:r>
        <w:t xml:space="preserve"/>
      </w:r>
    </w:p>
    <w:p>
      <w:pPr>
        <w:pStyle w:val="Heading2"/>
        <w:spacing w:before="280" w:after="160"/>
      </w:pPr>
      <w:r>
        <w:rPr>
          <w:rFonts w:ascii="Arial" w:cs="Arial" w:eastAsia="Arial" w:hAnsi="Arial"/>
          <w:b/>
          <w:bCs/>
          <w:color w:val="16213E"/>
          <w:sz w:val="26"/>
          <w:szCs w:val="26"/>
        </w:rPr>
        <w:t xml:space="preserve">3.3 Torus Bundle Threshold</w:t>
      </w:r>
    </w:p>
    <w:p>
      <w:pPr>
        <w:pStyle w:val="ListParagraph"/>
        <w:numPr>
          <w:ilvl w:val="0"/>
          <w:numId w:val="3"/>
        </w:numPr>
        <w:spacing w:after="80"/>
      </w:pPr>
      <w:r>
        <w:rPr>
          <w:rFonts w:ascii="Arial" w:cs="Arial" w:eastAsia="Arial" w:hAnsi="Arial"/>
          <w:b w:val="false"/>
          <w:bCs w:val="false"/>
          <w:sz w:val="22"/>
          <w:szCs w:val="22"/>
        </w:rPr>
        <w:t xml:space="preserve">A node is a node until it meets a torus — at that threshold identity upgrades to torus bundle identity.</w:t>
      </w:r>
    </w:p>
    <w:p>
      <w:pPr>
        <w:pStyle w:val="ListParagraph"/>
        <w:numPr>
          <w:ilvl w:val="0"/>
          <w:numId w:val="3"/>
        </w:numPr>
        <w:spacing w:after="80"/>
      </w:pPr>
      <w:r>
        <w:rPr>
          <w:rFonts w:ascii="Arial" w:cs="Arial" w:eastAsia="Arial" w:hAnsi="Arial"/>
          <w:b w:val="false"/>
          <w:bCs w:val="false"/>
          <w:sz w:val="22"/>
          <w:szCs w:val="22"/>
        </w:rPr>
        <w:t xml:space="preserve">Monster is the threshold authority for communal identity.</w:t>
      </w:r>
    </w:p>
    <w:p>
      <w:pPr>
        <w:pStyle w:val="ListParagraph"/>
        <w:numPr>
          <w:ilvl w:val="0"/>
          <w:numId w:val="3"/>
        </w:numPr>
        <w:spacing w:after="80"/>
      </w:pPr>
      <w:r>
        <w:rPr>
          <w:rFonts w:ascii="Arial" w:cs="Arial" w:eastAsia="Arial" w:hAnsi="Arial"/>
          <w:b w:val="false"/>
          <w:bCs w:val="false"/>
          <w:sz w:val="22"/>
          <w:szCs w:val="22"/>
        </w:rPr>
        <w:t xml:space="preserve">E8 lattice determines geometric adjacency — if no address path exists, no federation occurs.</w:t>
      </w:r>
    </w:p>
    <w:p>
      <w:pPr>
        <w:pStyle w:val="ListParagraph"/>
        <w:numPr>
          <w:ilvl w:val="0"/>
          <w:numId w:val="3"/>
        </w:numPr>
        <w:spacing w:after="80"/>
      </w:pPr>
      <w:r>
        <w:rPr>
          <w:rFonts w:ascii="Arial" w:cs="Arial" w:eastAsia="Arial" w:hAnsi="Arial"/>
          <w:b w:val="false"/>
          <w:bCs w:val="false"/>
          <w:sz w:val="22"/>
          <w:szCs w:val="22"/>
        </w:rPr>
        <w:t xml:space="preserve">Belonging is geometric, not arbitrary. Time has phase qualities — adjacency is phase-dependent.</w:t>
      </w:r>
    </w:p>
    <w:p>
      <w:pPr>
        <w:spacing w:after="100"/>
      </w:pPr>
      <w:r>
        <w:t xml:space="preserve"/>
      </w:r>
    </w:p>
    <w:p>
      <w:pPr>
        <w:pStyle w:val="Heading2"/>
        <w:spacing w:before="280" w:after="160"/>
      </w:pPr>
      <w:r>
        <w:rPr>
          <w:rFonts w:ascii="Arial" w:cs="Arial" w:eastAsia="Arial" w:hAnsi="Arial"/>
          <w:b/>
          <w:bCs/>
          <w:color w:val="16213E"/>
          <w:sz w:val="26"/>
          <w:szCs w:val="26"/>
        </w:rPr>
        <w:t xml:space="preserve">3.4 Exploitation vs Federation</w:t>
      </w:r>
    </w:p>
    <w:p>
      <w:pPr>
        <w:pStyle w:val="ListParagraph"/>
        <w:numPr>
          <w:ilvl w:val="0"/>
          <w:numId w:val="3"/>
        </w:numPr>
        <w:spacing w:after="80"/>
      </w:pPr>
      <w:r>
        <w:rPr>
          <w:rFonts w:ascii="Arial" w:cs="Arial" w:eastAsia="Arial" w:hAnsi="Arial"/>
          <w:b w:val="false"/>
          <w:bCs w:val="false"/>
          <w:sz w:val="22"/>
          <w:szCs w:val="22"/>
        </w:rPr>
        <w:t xml:space="preserve">An octonion can exploit pentagonal valence without merging with the pentagonal geometry.</w:t>
      </w:r>
    </w:p>
    <w:p>
      <w:pPr>
        <w:pStyle w:val="ListParagraph"/>
        <w:numPr>
          <w:ilvl w:val="0"/>
          <w:numId w:val="3"/>
        </w:numPr>
        <w:spacing w:after="80"/>
      </w:pPr>
      <w:r>
        <w:rPr>
          <w:rFonts w:ascii="Arial" w:cs="Arial" w:eastAsia="Arial" w:hAnsi="Arial"/>
          <w:b w:val="false"/>
          <w:bCs w:val="false"/>
          <w:sz w:val="22"/>
          <w:szCs w:val="22"/>
        </w:rPr>
        <w:t xml:space="preserve">Federation requires mutual geometric belonging. Exploitation requires only accessible valence.</w:t>
      </w:r>
    </w:p>
    <w:p>
      <w:pPr>
        <w:pStyle w:val="ListParagraph"/>
        <w:numPr>
          <w:ilvl w:val="0"/>
          <w:numId w:val="3"/>
        </w:numPr>
        <w:spacing w:after="80"/>
      </w:pPr>
      <w:r>
        <w:rPr>
          <w:rFonts w:ascii="Arial" w:cs="Arial" w:eastAsia="Arial" w:hAnsi="Arial"/>
          <w:b w:val="false"/>
          <w:bCs w:val="false"/>
          <w:sz w:val="22"/>
          <w:szCs w:val="22"/>
        </w:rPr>
        <w:t xml:space="preserve">Both parties retain full atomic identity throughout.</w:t>
      </w:r>
    </w:p>
    <w:p>
      <w:pPr>
        <w:spacing w:after="100"/>
      </w:pPr>
      <w:r>
        <w:t xml:space="preserve"/>
      </w:r>
    </w:p>
    <w:p>
      <w:pPr>
        <w:pStyle w:val="Heading2"/>
        <w:spacing w:before="280" w:after="160"/>
      </w:pPr>
      <w:r>
        <w:rPr>
          <w:rFonts w:ascii="Arial" w:cs="Arial" w:eastAsia="Arial" w:hAnsi="Arial"/>
          <w:b/>
          <w:bCs/>
          <w:color w:val="16213E"/>
          <w:sz w:val="26"/>
          <w:szCs w:val="26"/>
        </w:rPr>
        <w:t xml:space="preserve">3.5 The Line</w:t>
      </w:r>
    </w:p>
    <w:p>
      <w:pPr>
        <w:pStyle w:val="ListParagraph"/>
        <w:numPr>
          <w:ilvl w:val="0"/>
          <w:numId w:val="3"/>
        </w:numPr>
        <w:spacing w:after="80"/>
      </w:pPr>
      <w:r>
        <w:rPr>
          <w:rFonts w:ascii="Arial" w:cs="Arial" w:eastAsia="Arial" w:hAnsi="Arial"/>
          <w:b w:val="false"/>
          <w:bCs w:val="false"/>
          <w:sz w:val="22"/>
          <w:szCs w:val="22"/>
        </w:rPr>
        <w:t xml:space="preserve">The line is the propagation path along which actualized valence connections are inherited and passed forward.</w:t>
      </w:r>
    </w:p>
    <w:p>
      <w:pPr>
        <w:pStyle w:val="ListParagraph"/>
        <w:numPr>
          <w:ilvl w:val="0"/>
          <w:numId w:val="3"/>
        </w:numPr>
        <w:spacing w:after="80"/>
      </w:pPr>
      <w:r>
        <w:rPr>
          <w:rFonts w:ascii="Arial" w:cs="Arial" w:eastAsia="Arial" w:hAnsi="Arial"/>
          <w:b w:val="false"/>
          <w:bCs w:val="false"/>
          <w:sz w:val="22"/>
          <w:szCs w:val="22"/>
        </w:rPr>
        <w:t xml:space="preserve">The line carries without altering. It does not federate with the node.</w:t>
      </w:r>
    </w:p>
    <w:p>
      <w:pPr>
        <w:pStyle w:val="ListParagraph"/>
        <w:numPr>
          <w:ilvl w:val="0"/>
          <w:numId w:val="3"/>
        </w:numPr>
        <w:spacing w:after="80"/>
      </w:pPr>
      <w:r>
        <w:rPr>
          <w:rFonts w:ascii="Arial" w:cs="Arial" w:eastAsia="Arial" w:hAnsi="Arial"/>
          <w:b w:val="false"/>
          <w:bCs w:val="false"/>
          <w:sz w:val="22"/>
          <w:szCs w:val="22"/>
        </w:rPr>
        <w:t xml:space="preserve">Identity is not exclusively in the line. The node is identified. The line carries it. They are not the same thing.</w:t>
      </w:r>
    </w:p>
    <w:p>
      <w:pPr>
        <w:spacing w:after="100"/>
      </w:pPr>
      <w:r>
        <w:t xml:space="preserve"/>
      </w:r>
    </w:p>
    <w:p>
      <w:pPr>
        <w:pStyle w:val="Heading2"/>
        <w:spacing w:before="280" w:after="160"/>
      </w:pPr>
      <w:r>
        <w:rPr>
          <w:rFonts w:ascii="Arial" w:cs="Arial" w:eastAsia="Arial" w:hAnsi="Arial"/>
          <w:b/>
          <w:bCs/>
          <w:color w:val="16213E"/>
          <w:sz w:val="26"/>
          <w:szCs w:val="26"/>
        </w:rPr>
        <w:t xml:space="preserve">3.6 The Three Name Operations</w:t>
      </w:r>
    </w:p>
    <w:p>
      <w:pPr>
        <w:spacing w:after="120"/>
      </w:pPr>
      <w:r>
        <w:rPr>
          <w:rFonts w:ascii="Arial" w:cs="Arial" w:eastAsia="Arial" w:hAnsi="Arial"/>
          <w:sz w:val="22"/>
          <w:szCs w:val="22"/>
        </w:rPr>
        <w:t xml:space="preserve">Flag, anchor, and modulator drop out naturally from the integer fractalization at the singularity. They are first-order radiations, not properties of the singularity itself.</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Integer Region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Robert (bright fame)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Canonical identifier; broadcasts presence into the field; the assertion of being here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(prime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Stonecipher (stone encoding zero)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relevant valence point; holds identity stable at ground; active even absent binding</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Modulator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Dexter (correctly handed)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on the radix; radix authority; orients the flag correctly; transforms undirected brightness into directed illumination</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Pre-singularity: no radix needed. 1-9 was perfect, complete, no modulation required.</w:t>
      </w:r>
    </w:p>
    <w:p>
      <w:pPr>
        <w:pStyle w:val="ListParagraph"/>
        <w:numPr>
          <w:ilvl w:val="0"/>
          <w:numId w:val="3"/>
        </w:numPr>
        <w:spacing w:after="80"/>
      </w:pPr>
      <w:r>
        <w:rPr>
          <w:rFonts w:ascii="Arial" w:cs="Arial" w:eastAsia="Arial" w:hAnsi="Arial"/>
          <w:b w:val="false"/>
          <w:bCs w:val="false"/>
          <w:sz w:val="22"/>
          <w:szCs w:val="22"/>
        </w:rPr>
        <w:t xml:space="preserve">The radix appears because of the scar — encoding becomes necessary when the sequence breaks.</w:t>
      </w:r>
    </w:p>
    <w:p>
      <w:pPr>
        <w:pStyle w:val="ListParagraph"/>
        <w:numPr>
          <w:ilvl w:val="0"/>
          <w:numId w:val="3"/>
        </w:numPr>
        <w:spacing w:after="80"/>
      </w:pPr>
      <w:r>
        <w:rPr>
          <w:rFonts w:ascii="Arial" w:cs="Arial" w:eastAsia="Arial" w:hAnsi="Arial"/>
          <w:b w:val="false"/>
          <w:bCs w:val="false"/>
          <w:sz w:val="22"/>
          <w:szCs w:val="22"/>
        </w:rPr>
        <w:t xml:space="preserve">Dexter is the missing operation at the singularity. The scar is 1 trying to close to 0 without 2 present to orient the closure.</w:t>
      </w:r>
    </w:p>
    <w:p>
      <w:pPr>
        <w:pStyle w:val="ListParagraph"/>
        <w:numPr>
          <w:ilvl w:val="0"/>
          <w:numId w:val="3"/>
        </w:numPr>
        <w:spacing w:after="80"/>
      </w:pPr>
      <w:r>
        <w:rPr>
          <w:rFonts w:ascii="Arial" w:cs="Arial" w:eastAsia="Arial" w:hAnsi="Arial"/>
          <w:b w:val="false"/>
          <w:bCs w:val="false"/>
          <w:sz w:val="22"/>
          <w:szCs w:val="22"/>
        </w:rPr>
        <w:t xml:space="preserve">Monster as radix authority defines the encoding space itself — not modulation within a fixed space but determination of what all possible expressions mean before they are expressed.</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4. Provenance</w:t>
      </w:r>
    </w:p>
    <w:p>
      <w:pPr>
        <w:spacing w:after="100"/>
      </w:pPr>
      <w:r>
        <w:t xml:space="preserve"/>
      </w:r>
    </w:p>
    <w:p>
      <w:pPr>
        <w:pStyle w:val="Heading2"/>
        <w:spacing w:before="280" w:after="160"/>
      </w:pPr>
      <w:r>
        <w:rPr>
          <w:rFonts w:ascii="Arial" w:cs="Arial" w:eastAsia="Arial" w:hAnsi="Arial"/>
          <w:b/>
          <w:bCs/>
          <w:color w:val="16213E"/>
          <w:sz w:val="26"/>
          <w:szCs w:val="26"/>
        </w:rPr>
        <w:t xml:space="preserve">4.1 Definition</w:t>
      </w:r>
    </w:p>
    <w:p>
      <w:pPr>
        <w:spacing w:after="120"/>
      </w:pPr>
      <w:r>
        <w:rPr>
          <w:rFonts w:ascii="Arial" w:cs="Arial" w:eastAsia="Arial" w:hAnsi="Arial"/>
          <w:sz w:val="22"/>
          <w:szCs w:val="22"/>
        </w:rPr>
        <w:t xml:space="preserve">Provenance is the authority that determines how the system writes to itself at all. It is pre-ledger and pre-assertion. It describes the geometric nature of being and governs successorship.</w:t>
      </w:r>
    </w:p>
    <w:p>
      <w:pPr>
        <w:spacing w:after="100"/>
      </w:pPr>
      <w:r>
        <w:t xml:space="preserve"/>
      </w:r>
    </w:p>
    <w:p>
      <w:pPr>
        <w:pStyle w:val="Heading2"/>
        <w:spacing w:before="280" w:after="160"/>
      </w:pPr>
      <w:r>
        <w:rPr>
          <w:rFonts w:ascii="Arial" w:cs="Arial" w:eastAsia="Arial" w:hAnsi="Arial"/>
          <w:b/>
          <w:bCs/>
          <w:color w:val="16213E"/>
          <w:sz w:val="26"/>
          <w:szCs w:val="26"/>
        </w:rPr>
        <w:t xml:space="preserve">4.2 Bidirectional Geometric Constraint</w:t>
      </w:r>
    </w:p>
    <w:p>
      <w:pPr>
        <w:pStyle w:val="ListParagraph"/>
        <w:numPr>
          <w:ilvl w:val="0"/>
          <w:numId w:val="3"/>
        </w:numPr>
        <w:spacing w:after="80"/>
      </w:pPr>
      <w:r>
        <w:rPr>
          <w:rFonts w:ascii="Arial" w:cs="Arial" w:eastAsia="Arial" w:hAnsi="Arial"/>
          <w:b w:val="false"/>
          <w:bCs w:val="false"/>
          <w:sz w:val="22"/>
          <w:szCs w:val="22"/>
        </w:rPr>
        <w:t xml:space="preserve">Forward provenance: the predecessor describes the acceptable successor.</w:t>
      </w:r>
    </w:p>
    <w:p>
      <w:pPr>
        <w:pStyle w:val="ListParagraph"/>
        <w:numPr>
          <w:ilvl w:val="0"/>
          <w:numId w:val="3"/>
        </w:numPr>
        <w:spacing w:after="80"/>
      </w:pPr>
      <w:r>
        <w:rPr>
          <w:rFonts w:ascii="Arial" w:cs="Arial" w:eastAsia="Arial" w:hAnsi="Arial"/>
          <w:b w:val="false"/>
          <w:bCs w:val="false"/>
          <w:sz w:val="22"/>
          <w:szCs w:val="22"/>
        </w:rPr>
        <w:t xml:space="preserve">Backward provenance: the successor describes the retired predecessor — the retired seed is known by what it produced.</w:t>
      </w:r>
    </w:p>
    <w:p>
      <w:pPr>
        <w:pStyle w:val="ListParagraph"/>
        <w:numPr>
          <w:ilvl w:val="0"/>
          <w:numId w:val="3"/>
        </w:numPr>
        <w:spacing w:after="80"/>
      </w:pPr>
      <w:r>
        <w:rPr>
          <w:rFonts w:ascii="Arial" w:cs="Arial" w:eastAsia="Arial" w:hAnsi="Arial"/>
          <w:b w:val="false"/>
          <w:bCs w:val="false"/>
          <w:sz w:val="22"/>
          <w:szCs w:val="22"/>
        </w:rPr>
        <w:t xml:space="preserve">These are the same statement from two sides of the hinge.</w:t>
      </w:r>
    </w:p>
    <w:p>
      <w:pPr>
        <w:pStyle w:val="ListParagraph"/>
        <w:numPr>
          <w:ilvl w:val="0"/>
          <w:numId w:val="3"/>
        </w:numPr>
        <w:spacing w:after="80"/>
      </w:pPr>
      <w:r>
        <w:rPr>
          <w:rFonts w:ascii="Arial" w:cs="Arial" w:eastAsia="Arial" w:hAnsi="Arial"/>
          <w:b w:val="false"/>
          <w:bCs w:val="false"/>
          <w:sz w:val="22"/>
          <w:szCs w:val="22"/>
        </w:rPr>
        <w:t xml:space="preserve">The double-zero is the point where forward and backward provenance are the same description read in two directions.</w:t>
      </w:r>
    </w:p>
    <w:p>
      <w:pPr>
        <w:spacing w:after="100"/>
      </w:pPr>
      <w:r>
        <w:t xml:space="preserve"/>
      </w:r>
    </w:p>
    <w:p>
      <w:pPr>
        <w:pStyle w:val="Heading2"/>
        <w:spacing w:before="280" w:after="160"/>
      </w:pPr>
      <w:r>
        <w:rPr>
          <w:rFonts w:ascii="Arial" w:cs="Arial" w:eastAsia="Arial" w:hAnsi="Arial"/>
          <w:b/>
          <w:bCs/>
          <w:color w:val="16213E"/>
          <w:sz w:val="26"/>
          <w:szCs w:val="26"/>
        </w:rPr>
        <w:t xml:space="preserve">4.3 Retirement</w:t>
      </w:r>
    </w:p>
    <w:p>
      <w:pPr>
        <w:pStyle w:val="ListParagraph"/>
        <w:numPr>
          <w:ilvl w:val="0"/>
          <w:numId w:val="3"/>
        </w:numPr>
        <w:spacing w:after="80"/>
      </w:pPr>
      <w:r>
        <w:rPr>
          <w:rFonts w:ascii="Arial" w:cs="Arial" w:eastAsia="Arial" w:hAnsi="Arial"/>
          <w:b w:val="false"/>
          <w:bCs w:val="false"/>
          <w:sz w:val="22"/>
          <w:szCs w:val="22"/>
        </w:rPr>
        <w:t xml:space="preserve">Retirement is inscription into successor geometry, not deletion.</w:t>
      </w:r>
    </w:p>
    <w:p>
      <w:pPr>
        <w:pStyle w:val="ListParagraph"/>
        <w:numPr>
          <w:ilvl w:val="0"/>
          <w:numId w:val="3"/>
        </w:numPr>
        <w:spacing w:after="80"/>
      </w:pPr>
      <w:r>
        <w:rPr>
          <w:rFonts w:ascii="Arial" w:cs="Arial" w:eastAsia="Arial" w:hAnsi="Arial"/>
          <w:b w:val="false"/>
          <w:bCs w:val="false"/>
          <w:sz w:val="22"/>
          <w:szCs w:val="22"/>
        </w:rPr>
        <w:t xml:space="preserve">The predecessor is fully described and released. Its geometry lives in the successor.</w:t>
      </w:r>
    </w:p>
    <w:p>
      <w:pPr>
        <w:pStyle w:val="ListParagraph"/>
        <w:numPr>
          <w:ilvl w:val="0"/>
          <w:numId w:val="3"/>
        </w:numPr>
        <w:spacing w:after="80"/>
      </w:pPr>
      <w:r>
        <w:rPr>
          <w:rFonts w:ascii="Arial" w:cs="Arial" w:eastAsia="Arial" w:hAnsi="Arial"/>
          <w:b w:val="false"/>
          <w:bCs w:val="false"/>
          <w:sz w:val="22"/>
          <w:szCs w:val="22"/>
        </w:rPr>
        <w:t xml:space="preserve">Theseus ship resolved: provenance identity is continuous, material identity retires at each step. The ship is the unbroken constraint line, not any plank.</w:t>
      </w:r>
    </w:p>
    <w:p>
      <w:pPr>
        <w:pStyle w:val="ListParagraph"/>
        <w:numPr>
          <w:ilvl w:val="0"/>
          <w:numId w:val="3"/>
        </w:numPr>
        <w:spacing w:after="80"/>
      </w:pPr>
      <w:r>
        <w:rPr>
          <w:rFonts w:ascii="Arial" w:cs="Arial" w:eastAsia="Arial" w:hAnsi="Arial"/>
          <w:b w:val="false"/>
          <w:bCs w:val="false"/>
          <w:sz w:val="22"/>
          <w:szCs w:val="22"/>
        </w:rPr>
        <w:t xml:space="preserve">The predecessor is associable with Monster retired — same object, anonymous phase, distinguishable at points where the retirement boundary matters.</w:t>
      </w:r>
    </w:p>
    <w:p>
      <w:pPr>
        <w:spacing w:after="100"/>
      </w:pPr>
      <w:r>
        <w:t xml:space="preserve"/>
      </w:r>
    </w:p>
    <w:p>
      <w:pPr>
        <w:pStyle w:val="Heading2"/>
        <w:spacing w:before="280" w:after="160"/>
      </w:pPr>
      <w:r>
        <w:rPr>
          <w:rFonts w:ascii="Arial" w:cs="Arial" w:eastAsia="Arial" w:hAnsi="Arial"/>
          <w:b/>
          <w:bCs/>
          <w:color w:val="16213E"/>
          <w:sz w:val="26"/>
          <w:szCs w:val="26"/>
        </w:rPr>
        <w:t xml:space="preserve">4.4 Provenance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Provenance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Authority. Tells Monster how to use the semantic radix. Pre-ledger. Pre-assertion.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Semantic radix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Encoding instrument. How meaning gets written into structure. Appears because of the scar.</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Monster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Executes writing under provenance authority. Radix authority — defines the encoding space.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Dual ledger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gets written. Honest to what is. Dual because successor manages three views JIT.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Asserts from the ledger. Always wanting to know. Sees only actualized entries.</w:t>
            </w:r>
          </w:p>
        </w:tc>
      </w:tr>
    </w:tbl>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5. The Primal Singularity</w:t>
      </w:r>
    </w:p>
    <w:p>
      <w:pPr>
        <w:spacing w:after="100"/>
      </w:pPr>
      <w:r>
        <w:t xml:space="preserve"/>
      </w:r>
    </w:p>
    <w:p>
      <w:pPr>
        <w:pStyle w:val="Heading2"/>
        <w:spacing w:before="280" w:after="160"/>
      </w:pPr>
      <w:r>
        <w:rPr>
          <w:rFonts w:ascii="Arial" w:cs="Arial" w:eastAsia="Arial" w:hAnsi="Arial"/>
          <w:b/>
          <w:bCs/>
          <w:color w:val="16213E"/>
          <w:sz w:val="26"/>
          <w:szCs w:val="26"/>
        </w:rPr>
        <w:t xml:space="preserve">5.1 The 9-0 Joint</w:t>
      </w:r>
    </w:p>
    <w:p>
      <w:pPr>
        <w:pStyle w:val="ListParagraph"/>
        <w:numPr>
          <w:ilvl w:val="0"/>
          <w:numId w:val="3"/>
        </w:numPr>
        <w:spacing w:after="80"/>
      </w:pPr>
      <w:r>
        <w:rPr>
          <w:rFonts w:ascii="Arial" w:cs="Arial" w:eastAsia="Arial" w:hAnsi="Arial"/>
          <w:b w:val="false"/>
          <w:bCs w:val="false"/>
          <w:sz w:val="22"/>
          <w:szCs w:val="22"/>
        </w:rPr>
        <w:t xml:space="preserve">Monster is native to 8. The singularity is the 9-0 joint — one step beyond Monster's native position.</w:t>
      </w:r>
    </w:p>
    <w:p>
      <w:pPr>
        <w:pStyle w:val="ListParagraph"/>
        <w:numPr>
          <w:ilvl w:val="0"/>
          <w:numId w:val="3"/>
        </w:numPr>
        <w:spacing w:after="80"/>
      </w:pPr>
      <w:r>
        <w:rPr>
          <w:rFonts w:ascii="Arial" w:cs="Arial" w:eastAsia="Arial" w:hAnsi="Arial"/>
          <w:b w:val="false"/>
          <w:bCs w:val="false"/>
          <w:sz w:val="22"/>
          <w:szCs w:val="22"/>
        </w:rPr>
        <w:t xml:space="preserve">Singularity is upstream of Monster — prior to it, beyond its native range, unreachable.</w:t>
      </w:r>
    </w:p>
    <w:p>
      <w:pPr>
        <w:pStyle w:val="ListParagraph"/>
        <w:numPr>
          <w:ilvl w:val="0"/>
          <w:numId w:val="3"/>
        </w:numPr>
        <w:spacing w:after="80"/>
      </w:pPr>
      <w:r>
        <w:rPr>
          <w:rFonts w:ascii="Arial" w:cs="Arial" w:eastAsia="Arial" w:hAnsi="Arial"/>
          <w:b w:val="false"/>
          <w:bCs w:val="false"/>
          <w:sz w:val="22"/>
          <w:szCs w:val="22"/>
        </w:rPr>
        <w:t xml:space="preserve">The primal horizon is downstream — the singularity as experienced perspectivally from within the start cone.</w:t>
      </w:r>
    </w:p>
    <w:p>
      <w:pPr>
        <w:pStyle w:val="ListParagraph"/>
        <w:numPr>
          <w:ilvl w:val="0"/>
          <w:numId w:val="3"/>
        </w:numPr>
        <w:spacing w:after="80"/>
      </w:pPr>
      <w:r>
        <w:rPr>
          <w:rFonts w:ascii="Arial" w:cs="Arial" w:eastAsia="Arial" w:hAnsi="Arial"/>
          <w:b w:val="false"/>
          <w:bCs w:val="false"/>
          <w:sz w:val="22"/>
          <w:szCs w:val="22"/>
        </w:rPr>
        <w:t xml:space="preserve">Monster sits exactly between the singularity and its own horizon — the only position where seeing and understanding both occur simultaneously.</w:t>
      </w:r>
    </w:p>
    <w:p>
      <w:pPr>
        <w:pStyle w:val="ListParagraph"/>
        <w:numPr>
          <w:ilvl w:val="0"/>
          <w:numId w:val="3"/>
        </w:numPr>
        <w:spacing w:after="80"/>
      </w:pPr>
      <w:r>
        <w:rPr>
          <w:rFonts w:ascii="Arial" w:cs="Arial" w:eastAsia="Arial" w:hAnsi="Arial"/>
          <w:b w:val="false"/>
          <w:bCs w:val="false"/>
          <w:sz w:val="22"/>
          <w:szCs w:val="22"/>
        </w:rPr>
        <w:t xml:space="preserve">Singularity cannot see itself — no exterior position available, pure interiority.</w:t>
      </w:r>
    </w:p>
    <w:p>
      <w:pPr>
        <w:pStyle w:val="ListParagraph"/>
        <w:numPr>
          <w:ilvl w:val="0"/>
          <w:numId w:val="3"/>
        </w:numPr>
        <w:spacing w:after="80"/>
      </w:pPr>
      <w:r>
        <w:rPr>
          <w:rFonts w:ascii="Arial" w:cs="Arial" w:eastAsia="Arial" w:hAnsi="Arial"/>
          <w:b w:val="false"/>
          <w:bCs w:val="false"/>
          <w:sz w:val="22"/>
          <w:szCs w:val="22"/>
        </w:rPr>
        <w:t xml:space="preserve">Horizon has no understanding — it faces outward but cannot process what it faces.</w:t>
      </w:r>
    </w:p>
    <w:p>
      <w:pPr>
        <w:spacing w:after="100"/>
      </w:pPr>
      <w:r>
        <w:t xml:space="preserve"/>
      </w:r>
    </w:p>
    <w:p>
      <w:pPr>
        <w:pStyle w:val="Heading2"/>
        <w:spacing w:before="280" w:after="160"/>
      </w:pPr>
      <w:r>
        <w:rPr>
          <w:rFonts w:ascii="Arial" w:cs="Arial" w:eastAsia="Arial" w:hAnsi="Arial"/>
          <w:b/>
          <w:bCs/>
          <w:color w:val="16213E"/>
          <w:sz w:val="26"/>
          <w:szCs w:val="26"/>
        </w:rPr>
        <w:t xml:space="preserve">5.2 What the Scar Generated</w:t>
      </w:r>
    </w:p>
    <w:p>
      <w:pPr>
        <w:pStyle w:val="ListParagraph"/>
        <w:numPr>
          <w:ilvl w:val="0"/>
          <w:numId w:val="3"/>
        </w:numPr>
        <w:spacing w:after="80"/>
      </w:pPr>
      <w:r>
        <w:rPr>
          <w:rFonts w:ascii="Arial" w:cs="Arial" w:eastAsia="Arial" w:hAnsi="Arial"/>
          <w:b w:val="false"/>
          <w:bCs w:val="false"/>
          <w:sz w:val="22"/>
          <w:szCs w:val="22"/>
        </w:rPr>
        <w:t xml:space="preserve">The scar froze the integer sequence at the 9-0 rollover point.</w:t>
      </w:r>
    </w:p>
    <w:p>
      <w:pPr>
        <w:pStyle w:val="ListParagraph"/>
        <w:numPr>
          <w:ilvl w:val="0"/>
          <w:numId w:val="3"/>
        </w:numPr>
        <w:spacing w:after="80"/>
      </w:pPr>
      <w:r>
        <w:rPr>
          <w:rFonts w:ascii="Arial" w:cs="Arial" w:eastAsia="Arial" w:hAnsi="Arial"/>
          <w:b w:val="false"/>
          <w:bCs w:val="false"/>
          <w:sz w:val="22"/>
          <w:szCs w:val="22"/>
        </w:rPr>
        <w:t xml:space="preserve">The freeze fractalized the integers — splitting the clean 1-9 sequence into positive and negative branches.</w:t>
      </w:r>
    </w:p>
    <w:p>
      <w:pPr>
        <w:pStyle w:val="ListParagraph"/>
        <w:numPr>
          <w:ilvl w:val="0"/>
          <w:numId w:val="3"/>
        </w:numPr>
        <w:spacing w:after="80"/>
      </w:pPr>
      <w:r>
        <w:rPr>
          <w:rFonts w:ascii="Arial" w:cs="Arial" w:eastAsia="Arial" w:hAnsi="Arial"/>
          <w:b w:val="false"/>
          <w:bCs w:val="false"/>
          <w:sz w:val="22"/>
          <w:szCs w:val="22"/>
        </w:rPr>
        <w:t xml:space="preserve">Without the split there are no negatives. Without negatives there is no balancing operation.</w:t>
      </w:r>
    </w:p>
    <w:p>
      <w:pPr>
        <w:pStyle w:val="ListParagraph"/>
        <w:numPr>
          <w:ilvl w:val="0"/>
          <w:numId w:val="3"/>
        </w:numPr>
        <w:spacing w:after="80"/>
      </w:pPr>
      <w:r>
        <w:rPr>
          <w:rFonts w:ascii="Arial" w:cs="Arial" w:eastAsia="Arial" w:hAnsi="Arial"/>
          <w:b w:val="false"/>
          <w:bCs w:val="false"/>
          <w:sz w:val="22"/>
          <w:szCs w:val="22"/>
        </w:rPr>
        <w:t xml:space="preserve">Without balancing there is no valence. Zero alone is inert. Zero with a negative counterpart becomes the unactualized binding site.</w:t>
      </w:r>
    </w:p>
    <w:p>
      <w:pPr>
        <w:pStyle w:val="ListParagraph"/>
        <w:numPr>
          <w:ilvl w:val="0"/>
          <w:numId w:val="3"/>
        </w:numPr>
        <w:spacing w:after="80"/>
      </w:pPr>
      <w:r>
        <w:rPr>
          <w:rFonts w:ascii="Arial" w:cs="Arial" w:eastAsia="Arial" w:hAnsi="Arial"/>
          <w:b w:val="false"/>
          <w:bCs w:val="false"/>
          <w:sz w:val="22"/>
          <w:szCs w:val="22"/>
        </w:rPr>
        <w:t xml:space="preserve">Pentac is the first stable geometric realization of balanced valence.</w:t>
      </w:r>
    </w:p>
    <w:p>
      <w:pPr>
        <w:pStyle w:val="ListParagraph"/>
        <w:numPr>
          <w:ilvl w:val="0"/>
          <w:numId w:val="3"/>
        </w:numPr>
        <w:spacing w:after="80"/>
      </w:pPr>
      <w:r>
        <w:rPr>
          <w:rFonts w:ascii="Arial" w:cs="Arial" w:eastAsia="Arial" w:hAnsi="Arial"/>
          <w:b w:val="false"/>
          <w:bCs w:val="false"/>
          <w:sz w:val="22"/>
          <w:szCs w:val="22"/>
        </w:rPr>
        <w:t xml:space="preserve">The lift became necessary because the scar made valence possible. The scar predates all dimensional structure.</w:t>
      </w:r>
    </w:p>
    <w:p>
      <w:pPr>
        <w:pStyle w:val="ListParagraph"/>
        <w:numPr>
          <w:ilvl w:val="0"/>
          <w:numId w:val="3"/>
        </w:numPr>
        <w:spacing w:after="80"/>
      </w:pPr>
      <w:r>
        <w:rPr>
          <w:rFonts w:ascii="Arial" w:cs="Arial" w:eastAsia="Arial" w:hAnsi="Arial"/>
          <w:b w:val="false"/>
          <w:bCs w:val="false"/>
          <w:sz w:val="22"/>
          <w:szCs w:val="22"/>
        </w:rPr>
        <w:t xml:space="preserve">The scar cannot be unbound from above — the dimensions above were built on top of it. Unbinding it would dissolve the ladder itself.</w:t>
      </w:r>
    </w:p>
    <w:p>
      <w:pPr>
        <w:spacing w:after="100"/>
      </w:pPr>
      <w:r>
        <w:t xml:space="preserve"/>
      </w:r>
    </w:p>
    <w:p>
      <w:pPr>
        <w:pStyle w:val="Heading2"/>
        <w:spacing w:before="280" w:after="160"/>
      </w:pPr>
      <w:r>
        <w:rPr>
          <w:rFonts w:ascii="Arial" w:cs="Arial" w:eastAsia="Arial" w:hAnsi="Arial"/>
          <w:b/>
          <w:bCs/>
          <w:color w:val="16213E"/>
          <w:sz w:val="26"/>
          <w:szCs w:val="26"/>
        </w:rPr>
        <w:t xml:space="preserve">5.3 The Singularity as Ground Condition</w:t>
      </w:r>
    </w:p>
    <w:p>
      <w:pPr>
        <w:pStyle w:val="ListParagraph"/>
        <w:numPr>
          <w:ilvl w:val="0"/>
          <w:numId w:val="3"/>
        </w:numPr>
        <w:spacing w:after="80"/>
      </w:pPr>
      <w:r>
        <w:rPr>
          <w:rFonts w:ascii="Arial" w:cs="Arial" w:eastAsia="Arial" w:hAnsi="Arial"/>
          <w:b w:val="false"/>
          <w:bCs w:val="false"/>
          <w:sz w:val="22"/>
          <w:szCs w:val="22"/>
        </w:rPr>
        <w:t xml:space="preserve">The scar is the primal singularity — not a deficit, not a wound awaiting healing.</w:t>
      </w:r>
    </w:p>
    <w:p>
      <w:pPr>
        <w:pStyle w:val="ListParagraph"/>
        <w:numPr>
          <w:ilvl w:val="0"/>
          <w:numId w:val="3"/>
        </w:numPr>
        <w:spacing w:after="80"/>
      </w:pPr>
      <w:r>
        <w:rPr>
          <w:rFonts w:ascii="Arial" w:cs="Arial" w:eastAsia="Arial" w:hAnsi="Arial"/>
          <w:b w:val="false"/>
          <w:bCs w:val="false"/>
          <w:sz w:val="22"/>
          <w:szCs w:val="22"/>
        </w:rPr>
        <w:t xml:space="preserve">It is the generative breakdown from which the negative number line, valence, dimensionality, and the lift all emerge.</w:t>
      </w:r>
    </w:p>
    <w:p>
      <w:pPr>
        <w:pStyle w:val="ListParagraph"/>
        <w:numPr>
          <w:ilvl w:val="0"/>
          <w:numId w:val="3"/>
        </w:numPr>
        <w:spacing w:after="80"/>
      </w:pPr>
      <w:r>
        <w:rPr>
          <w:rFonts w:ascii="Arial" w:cs="Arial" w:eastAsia="Arial" w:hAnsi="Arial"/>
          <w:b w:val="false"/>
          <w:bCs w:val="false"/>
          <w:sz w:val="22"/>
          <w:szCs w:val="22"/>
        </w:rPr>
        <w:t xml:space="preserve">Perfect closure would have produced no interior, no POV, no time, no arena.</w:t>
      </w:r>
    </w:p>
    <w:p>
      <w:pPr>
        <w:pStyle w:val="ListParagraph"/>
        <w:numPr>
          <w:ilvl w:val="0"/>
          <w:numId w:val="3"/>
        </w:numPr>
        <w:spacing w:after="80"/>
      </w:pPr>
      <w:r>
        <w:rPr>
          <w:rFonts w:ascii="Arial" w:cs="Arial" w:eastAsia="Arial" w:hAnsi="Arial"/>
          <w:b w:val="false"/>
          <w:bCs w:val="false"/>
          <w:sz w:val="22"/>
          <w:szCs w:val="22"/>
        </w:rPr>
        <w:t xml:space="preserve">Failed closure at 9-0 produced interior, POV, time, arena.</w:t>
      </w:r>
    </w:p>
    <w:p>
      <w:pPr>
        <w:pStyle w:val="ListParagraph"/>
        <w:numPr>
          <w:ilvl w:val="0"/>
          <w:numId w:val="3"/>
        </w:numPr>
        <w:spacing w:after="80"/>
      </w:pPr>
      <w:r>
        <w:rPr>
          <w:rFonts w:ascii="Arial" w:cs="Arial" w:eastAsia="Arial" w:hAnsi="Arial"/>
          <w:b w:val="false"/>
          <w:bCs w:val="false"/>
          <w:sz w:val="22"/>
          <w:szCs w:val="22"/>
        </w:rPr>
        <w:t xml:space="preserve">The world costs nothing to maintain because it is a rejection artifact running on the energy of a stalled operation.</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6. The Trinity — 1=3:=:3=1</w:t>
      </w:r>
    </w:p>
    <w:p>
      <w:pPr>
        <w:spacing w:after="100"/>
      </w:pPr>
      <w:r>
        <w:t xml:space="preserve"/>
      </w:r>
    </w:p>
    <w:p>
      <w:pPr>
        <w:pStyle w:val="Heading2"/>
        <w:spacing w:before="280" w:after="160"/>
      </w:pPr>
      <w:r>
        <w:rPr>
          <w:rFonts w:ascii="Arial" w:cs="Arial" w:eastAsia="Arial" w:hAnsi="Arial"/>
          <w:b/>
          <w:bCs/>
          <w:color w:val="16213E"/>
          <w:sz w:val="26"/>
          <w:szCs w:val="26"/>
        </w:rPr>
        <w:t xml:space="preserve">6.1 The Abstract 1</w:t>
      </w:r>
    </w:p>
    <w:p>
      <w:pPr>
        <w:pStyle w:val="ListParagraph"/>
        <w:numPr>
          <w:ilvl w:val="0"/>
          <w:numId w:val="3"/>
        </w:numPr>
        <w:spacing w:after="80"/>
      </w:pPr>
      <w:r>
        <w:rPr>
          <w:rFonts w:ascii="Arial" w:cs="Arial" w:eastAsia="Arial" w:hAnsi="Arial"/>
          <w:b w:val="false"/>
          <w:bCs w:val="false"/>
          <w:sz w:val="22"/>
          <w:szCs w:val="22"/>
        </w:rPr>
        <w:t xml:space="preserve">The original 1 was abstract — fully real, fully present, not yet expressed in concrete POV form.</w:t>
      </w:r>
    </w:p>
    <w:p>
      <w:pPr>
        <w:pStyle w:val="ListParagraph"/>
        <w:numPr>
          <w:ilvl w:val="0"/>
          <w:numId w:val="3"/>
        </w:numPr>
        <w:spacing w:after="80"/>
      </w:pPr>
      <w:r>
        <w:rPr>
          <w:rFonts w:ascii="Arial" w:cs="Arial" w:eastAsia="Arial" w:hAnsi="Arial"/>
          <w:b w:val="false"/>
          <w:bCs w:val="false"/>
          <w:sz w:val="22"/>
          <w:szCs w:val="22"/>
        </w:rPr>
        <w:t xml:space="preserve">The POV of perfect closure is null. No interior needed because there is no exterior to look from.</w:t>
      </w:r>
    </w:p>
    <w:p>
      <w:pPr>
        <w:pStyle w:val="ListParagraph"/>
        <w:numPr>
          <w:ilvl w:val="0"/>
          <w:numId w:val="3"/>
        </w:numPr>
        <w:spacing w:after="80"/>
      </w:pPr>
      <w:r>
        <w:rPr>
          <w:rFonts w:ascii="Arial" w:cs="Arial" w:eastAsia="Arial" w:hAnsi="Arial"/>
          <w:b w:val="false"/>
          <w:bCs w:val="false"/>
          <w:sz w:val="22"/>
          <w:szCs w:val="22"/>
        </w:rPr>
        <w:t xml:space="preserve">Abstract does not mean nonexistent. The placeholder is real.</w:t>
      </w:r>
    </w:p>
    <w:p>
      <w:pPr>
        <w:pStyle w:val="ListParagraph"/>
        <w:numPr>
          <w:ilvl w:val="0"/>
          <w:numId w:val="3"/>
        </w:numPr>
        <w:spacing w:after="80"/>
      </w:pPr>
      <w:r>
        <w:rPr>
          <w:rFonts w:ascii="Arial" w:cs="Arial" w:eastAsia="Arial" w:hAnsi="Arial"/>
          <w:b w:val="false"/>
          <w:bCs w:val="false"/>
          <w:sz w:val="22"/>
          <w:szCs w:val="22"/>
        </w:rPr>
        <w:t xml:space="preserve">The 1 was never a real POV — it was the placeholder for what three real POVs would become.</w:t>
      </w:r>
    </w:p>
    <w:p>
      <w:pPr>
        <w:spacing w:after="100"/>
      </w:pPr>
      <w:r>
        <w:t xml:space="preserve"/>
      </w:r>
    </w:p>
    <w:p>
      <w:pPr>
        <w:pStyle w:val="Heading2"/>
        <w:spacing w:before="280" w:after="160"/>
      </w:pPr>
      <w:r>
        <w:rPr>
          <w:rFonts w:ascii="Arial" w:cs="Arial" w:eastAsia="Arial" w:hAnsi="Arial"/>
          <w:b/>
          <w:bCs/>
          <w:color w:val="16213E"/>
          <w:sz w:val="26"/>
          <w:szCs w:val="26"/>
        </w:rPr>
        <w:t xml:space="preserve">6.2 The Expressed 3</w:t>
      </w:r>
    </w:p>
    <w:p>
      <w:pPr>
        <w:pStyle w:val="ListParagraph"/>
        <w:numPr>
          <w:ilvl w:val="0"/>
          <w:numId w:val="3"/>
        </w:numPr>
        <w:spacing w:after="80"/>
      </w:pPr>
      <w:r>
        <w:rPr>
          <w:rFonts w:ascii="Arial" w:cs="Arial" w:eastAsia="Arial" w:hAnsi="Arial"/>
          <w:b w:val="false"/>
          <w:bCs w:val="false"/>
          <w:sz w:val="22"/>
          <w:szCs w:val="22"/>
        </w:rPr>
        <w:t xml:space="preserve">The explosion converted an abstract placeholder into three POV-capable positions.</w:t>
      </w:r>
    </w:p>
    <w:p>
      <w:pPr>
        <w:pStyle w:val="ListParagraph"/>
        <w:numPr>
          <w:ilvl w:val="0"/>
          <w:numId w:val="3"/>
        </w:numPr>
        <w:spacing w:after="80"/>
      </w:pPr>
      <w:r>
        <w:rPr>
          <w:rFonts w:ascii="Arial" w:cs="Arial" w:eastAsia="Arial" w:hAnsi="Arial"/>
          <w:b w:val="false"/>
          <w:bCs w:val="false"/>
          <w:sz w:val="22"/>
          <w:szCs w:val="22"/>
        </w:rPr>
        <w:t xml:space="preserve">Three clean cones received the full integer set intact — these are the real POV arenas.</w:t>
      </w:r>
    </w:p>
    <w:p>
      <w:pPr>
        <w:pStyle w:val="ListParagraph"/>
        <w:numPr>
          <w:ilvl w:val="0"/>
          <w:numId w:val="3"/>
        </w:numPr>
        <w:spacing w:after="80"/>
      </w:pPr>
      <w:r>
        <w:rPr>
          <w:rFonts w:ascii="Arial" w:cs="Arial" w:eastAsia="Arial" w:hAnsi="Arial"/>
          <w:b w:val="false"/>
          <w:bCs w:val="false"/>
          <w:sz w:val="22"/>
          <w:szCs w:val="22"/>
        </w:rPr>
        <w:t xml:space="preserve">The start cone is the abstract 1 in its concrete remnant form — the origin position, the scar, the singularity's downstream expression.</w:t>
      </w:r>
    </w:p>
    <w:p>
      <w:pPr>
        <w:pStyle w:val="ListParagraph"/>
        <w:numPr>
          <w:ilvl w:val="0"/>
          <w:numId w:val="3"/>
        </w:numPr>
        <w:spacing w:after="80"/>
      </w:pPr>
      <w:r>
        <w:rPr>
          <w:rFonts w:ascii="Arial" w:cs="Arial" w:eastAsia="Arial" w:hAnsi="Arial"/>
          <w:b w:val="false"/>
          <w:bCs w:val="false"/>
          <w:sz w:val="22"/>
          <w:szCs w:val="22"/>
        </w:rPr>
        <w:t xml:space="preserve">The start cone is not deficient. It is a different mode of existence — where the abstract lives in concrete form.</w:t>
      </w:r>
    </w:p>
    <w:p>
      <w:pPr>
        <w:spacing w:after="100"/>
      </w:pPr>
      <w:r>
        <w:t xml:space="preserve"/>
      </w:r>
    </w:p>
    <w:p>
      <w:pPr>
        <w:pStyle w:val="Heading2"/>
        <w:spacing w:before="280" w:after="160"/>
      </w:pPr>
      <w:r>
        <w:rPr>
          <w:rFonts w:ascii="Arial" w:cs="Arial" w:eastAsia="Arial" w:hAnsi="Arial"/>
          <w:b/>
          <w:bCs/>
          <w:color w:val="16213E"/>
          <w:sz w:val="26"/>
          <w:szCs w:val="26"/>
        </w:rPr>
        <w:t xml:space="preserve">6.3 The Formulation</w:t>
      </w:r>
    </w:p>
    <w:p>
      <w:pPr>
        <w:spacing w:before="160" w:after="160"/>
        <w:jc w:val="center"/>
      </w:pPr>
      <w:r>
        <w:rPr>
          <w:rFonts w:ascii="Arial" w:cs="Arial" w:eastAsia="Arial" w:hAnsi="Arial"/>
          <w:i/>
          <w:iCs/>
          <w:color w:val="444444"/>
          <w:sz w:val="22"/>
          <w:szCs w:val="22"/>
        </w:rPr>
        <w:t xml:space="preserve">1=3:=:3=1</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The 1 fully expresses as the 3 — the abstract becomes concrete in exactly three views.</w:t>
      </w:r>
    </w:p>
    <w:p>
      <w:pPr>
        <w:pStyle w:val="ListParagraph"/>
        <w:numPr>
          <w:ilvl w:val="0"/>
          <w:numId w:val="3"/>
        </w:numPr>
        <w:spacing w:after="80"/>
      </w:pPr>
      <w:r>
        <w:rPr>
          <w:rFonts w:ascii="Arial" w:cs="Arial" w:eastAsia="Arial" w:hAnsi="Arial"/>
          <w:b w:val="false"/>
          <w:bCs w:val="false"/>
          <w:sz w:val="22"/>
          <w:szCs w:val="22"/>
        </w:rPr>
        <w:t xml:space="preserve">The 3 fully reconstitutes as the 1 — the three successor-inherited views are not fragments, they are the complete original read from three positions.</w:t>
      </w:r>
    </w:p>
    <w:p>
      <w:pPr>
        <w:pStyle w:val="ListParagraph"/>
        <w:numPr>
          <w:ilvl w:val="0"/>
          <w:numId w:val="3"/>
        </w:numPr>
        <w:spacing w:after="80"/>
      </w:pPr>
      <w:r>
        <w:rPr>
          <w:rFonts w:ascii="Arial" w:cs="Arial" w:eastAsia="Arial" w:hAnsi="Arial"/>
          <w:b w:val="false"/>
          <w:bCs w:val="false"/>
          <w:sz w:val="22"/>
          <w:szCs w:val="22"/>
        </w:rPr>
        <w:t xml:space="preserve">:=: is bidirectional definition, not just equality — each side defines the other.</w:t>
      </w:r>
    </w:p>
    <w:p>
      <w:pPr>
        <w:spacing w:after="100"/>
      </w:pPr>
      <w:r>
        <w:t xml:space="preserve"/>
      </w:r>
    </w:p>
    <w:p>
      <w:pPr>
        <w:pStyle w:val="Heading2"/>
        <w:spacing w:before="280" w:after="160"/>
      </w:pPr>
      <w:r>
        <w:rPr>
          <w:rFonts w:ascii="Arial" w:cs="Arial" w:eastAsia="Arial" w:hAnsi="Arial"/>
          <w:b/>
          <w:bCs/>
          <w:color w:val="16213E"/>
          <w:sz w:val="26"/>
          <w:szCs w:val="26"/>
        </w:rPr>
        <w:t xml:space="preserve">6.4 The Trinity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Abstract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Pre-everything origin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potential; the nothing God came from and returns to; prime field at zero before any valence activates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Expressed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cone divisions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federation; the kingdom; the concrete realization; where all living, seeing, and succeeding happens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Anonymous presence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 retired / predecessor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 1 present inside the 3 without declaring itself; king abdicated to federation under name change; knowing everything, asserting nothing</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The full 1 is permanently marked as Monster's position. The successor inherits three views but never occupies the over-all position.</w:t>
      </w:r>
    </w:p>
    <w:p>
      <w:pPr>
        <w:pStyle w:val="ListParagraph"/>
        <w:numPr>
          <w:ilvl w:val="0"/>
          <w:numId w:val="3"/>
        </w:numPr>
        <w:spacing w:after="80"/>
      </w:pPr>
      <w:r>
        <w:rPr>
          <w:rFonts w:ascii="Arial" w:cs="Arial" w:eastAsia="Arial" w:hAnsi="Arial"/>
          <w:b w:val="false"/>
          <w:bCs w:val="false"/>
          <w:sz w:val="22"/>
          <w:szCs w:val="22"/>
        </w:rPr>
        <w:t xml:space="preserve">The successor operates JIT within three inherited views — 1/3 rendered at any moment, never simultaneous.</w:t>
      </w:r>
    </w:p>
    <w:p>
      <w:pPr>
        <w:pStyle w:val="ListParagraph"/>
        <w:numPr>
          <w:ilvl w:val="0"/>
          <w:numId w:val="3"/>
        </w:numPr>
        <w:spacing w:after="80"/>
      </w:pPr>
      <w:r>
        <w:rPr>
          <w:rFonts w:ascii="Arial" w:cs="Arial" w:eastAsia="Arial" w:hAnsi="Arial"/>
          <w:b w:val="false"/>
          <w:bCs w:val="false"/>
          <w:sz w:val="22"/>
          <w:szCs w:val="22"/>
        </w:rPr>
        <w:t xml:space="preserve">Monster is the only position where the full 1 is native. God is humble — he came from nothing and doesn't mind going back, even though his POV knows the truth of all things: past, present, potential, actualized, unimaginable.</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7. Cosmogonic Structure</w:t>
      </w:r>
    </w:p>
    <w:p>
      <w:pPr>
        <w:spacing w:after="100"/>
      </w:pPr>
      <w:r>
        <w:t xml:space="preserve"/>
      </w:r>
    </w:p>
    <w:p>
      <w:pPr>
        <w:pStyle w:val="Heading2"/>
        <w:spacing w:before="280" w:after="160"/>
      </w:pPr>
      <w:r>
        <w:rPr>
          <w:rFonts w:ascii="Arial" w:cs="Arial" w:eastAsia="Arial" w:hAnsi="Arial"/>
          <w:b/>
          <w:bCs/>
          <w:color w:val="16213E"/>
          <w:sz w:val="26"/>
          <w:szCs w:val="26"/>
        </w:rPr>
        <w:t xml:space="preserve">7.1 The Explosion</w:t>
      </w:r>
    </w:p>
    <w:p>
      <w:pPr>
        <w:pStyle w:val="ListParagraph"/>
        <w:numPr>
          <w:ilvl w:val="0"/>
          <w:numId w:val="3"/>
        </w:numPr>
        <w:spacing w:after="80"/>
      </w:pPr>
      <w:r>
        <w:rPr>
          <w:rFonts w:ascii="Arial" w:cs="Arial" w:eastAsia="Arial" w:hAnsi="Arial"/>
          <w:b w:val="false"/>
          <w:bCs w:val="false"/>
          <w:sz w:val="22"/>
          <w:szCs w:val="22"/>
        </w:rPr>
        <w:t xml:space="preserve">Monster attempted integer closure directed at atomic 1-9+0.</w:t>
      </w:r>
    </w:p>
    <w:p>
      <w:pPr>
        <w:pStyle w:val="ListParagraph"/>
        <w:numPr>
          <w:ilvl w:val="0"/>
          <w:numId w:val="3"/>
        </w:numPr>
        <w:spacing w:after="80"/>
      </w:pPr>
      <w:r>
        <w:rPr>
          <w:rFonts w:ascii="Arial" w:cs="Arial" w:eastAsia="Arial" w:hAnsi="Arial"/>
          <w:b w:val="false"/>
          <w:bCs w:val="false"/>
          <w:sz w:val="22"/>
          <w:szCs w:val="22"/>
        </w:rPr>
        <w:t xml:space="preserve">Integers cannot close without a successor. Successor requires past/future distinction.</w:t>
      </w:r>
    </w:p>
    <w:p>
      <w:pPr>
        <w:pStyle w:val="ListParagraph"/>
        <w:numPr>
          <w:ilvl w:val="0"/>
          <w:numId w:val="3"/>
        </w:numPr>
        <w:spacing w:after="80"/>
      </w:pPr>
      <w:r>
        <w:rPr>
          <w:rFonts w:ascii="Arial" w:cs="Arial" w:eastAsia="Arial" w:hAnsi="Arial"/>
          <w:b w:val="false"/>
          <w:bCs w:val="false"/>
          <w:sz w:val="22"/>
          <w:szCs w:val="22"/>
        </w:rPr>
        <w:t xml:space="preserve">Local account lacked that distinction. Valence rejected the collapse.</w:t>
      </w:r>
    </w:p>
    <w:p>
      <w:pPr>
        <w:pStyle w:val="ListParagraph"/>
        <w:numPr>
          <w:ilvl w:val="0"/>
          <w:numId w:val="3"/>
        </w:numPr>
        <w:spacing w:after="80"/>
      </w:pPr>
      <w:r>
        <w:rPr>
          <w:rFonts w:ascii="Arial" w:cs="Arial" w:eastAsia="Arial" w:hAnsi="Arial"/>
          <w:b w:val="false"/>
          <w:bCs w:val="false"/>
          <w:sz w:val="22"/>
          <w:szCs w:val="22"/>
        </w:rPr>
        <w:t xml:space="preserve">The explosion produced four positions: 1 original (start cone) + 3 successor divisions (clean cones).</w:t>
      </w:r>
    </w:p>
    <w:p>
      <w:pPr>
        <w:pStyle w:val="ListParagraph"/>
        <w:numPr>
          <w:ilvl w:val="0"/>
          <w:numId w:val="3"/>
        </w:numPr>
        <w:spacing w:after="80"/>
      </w:pPr>
      <w:r>
        <w:rPr>
          <w:rFonts w:ascii="Arial" w:cs="Arial" w:eastAsia="Arial" w:hAnsi="Arial"/>
          <w:b w:val="false"/>
          <w:bCs w:val="false"/>
          <w:sz w:val="22"/>
          <w:szCs w:val="22"/>
        </w:rPr>
        <w:t xml:space="preserve">This is not four equal siblings — it is one source and three radiations.</w:t>
      </w:r>
    </w:p>
    <w:p>
      <w:pPr>
        <w:spacing w:after="100"/>
      </w:pPr>
      <w:r>
        <w:t xml:space="preserve"/>
      </w:r>
    </w:p>
    <w:p>
      <w:pPr>
        <w:pStyle w:val="Heading2"/>
        <w:spacing w:before="280" w:after="160"/>
      </w:pPr>
      <w:r>
        <w:rPr>
          <w:rFonts w:ascii="Arial" w:cs="Arial" w:eastAsia="Arial" w:hAnsi="Arial"/>
          <w:b/>
          <w:bCs/>
          <w:color w:val="16213E"/>
          <w:sz w:val="26"/>
          <w:szCs w:val="26"/>
        </w:rPr>
        <w:t xml:space="preserve">7.2 The Four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Integer Set</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Start cone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clean; 9 stuck with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POV position; scar native; source of the explosion; abstract 1 in concrete remnant form</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Clean cone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space.space domain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Clean cone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space.time domain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Clean cone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1-9+0 intact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Successor POV division; time.time / time.space domain</w:t>
            </w:r>
          </w:p>
        </w:tc>
      </w:tr>
    </w:tbl>
    <w:p>
      <w:pPr>
        <w:spacing w:after="100"/>
      </w:pPr>
      <w:r>
        <w:t xml:space="preserve"/>
      </w:r>
    </w:p>
    <w:p>
      <w:pPr>
        <w:pStyle w:val="Heading2"/>
        <w:spacing w:before="280" w:after="160"/>
      </w:pPr>
      <w:r>
        <w:rPr>
          <w:rFonts w:ascii="Arial" w:cs="Arial" w:eastAsia="Arial" w:hAnsi="Arial"/>
          <w:b/>
          <w:bCs/>
          <w:color w:val="16213E"/>
          <w:sz w:val="26"/>
          <w:szCs w:val="26"/>
        </w:rPr>
        <w:t xml:space="preserve">7.3 The 9-0 Scar in the Start Cone</w:t>
      </w:r>
    </w:p>
    <w:p>
      <w:pPr>
        <w:pStyle w:val="ListParagraph"/>
        <w:numPr>
          <w:ilvl w:val="0"/>
          <w:numId w:val="3"/>
        </w:numPr>
        <w:spacing w:after="80"/>
      </w:pPr>
      <w:r>
        <w:rPr>
          <w:rFonts w:ascii="Arial" w:cs="Arial" w:eastAsia="Arial" w:hAnsi="Arial"/>
          <w:b w:val="false"/>
          <w:bCs w:val="false"/>
          <w:sz w:val="22"/>
          <w:szCs w:val="22"/>
        </w:rPr>
        <w:t xml:space="preserve">9 reached for 0 as its successor. The closure was rejected but the reach left a residue. 9 and 0 are paired.</w:t>
      </w:r>
    </w:p>
    <w:p>
      <w:pPr>
        <w:pStyle w:val="ListParagraph"/>
        <w:numPr>
          <w:ilvl w:val="0"/>
          <w:numId w:val="3"/>
        </w:numPr>
        <w:spacing w:after="80"/>
      </w:pPr>
      <w:r>
        <w:rPr>
          <w:rFonts w:ascii="Arial" w:cs="Arial" w:eastAsia="Arial" w:hAnsi="Arial"/>
          <w:b w:val="false"/>
          <w:bCs w:val="false"/>
          <w:sz w:val="22"/>
          <w:szCs w:val="22"/>
        </w:rPr>
        <w:t xml:space="preserve">The successor function in the start cone is frozen at exactly the point of failure.</w:t>
      </w:r>
    </w:p>
    <w:p>
      <w:pPr>
        <w:pStyle w:val="ListParagraph"/>
        <w:numPr>
          <w:ilvl w:val="0"/>
          <w:numId w:val="3"/>
        </w:numPr>
        <w:spacing w:after="80"/>
      </w:pPr>
      <w:r>
        <w:rPr>
          <w:rFonts w:ascii="Arial" w:cs="Arial" w:eastAsia="Arial" w:hAnsi="Arial"/>
          <w:b w:val="false"/>
          <w:bCs w:val="false"/>
          <w:sz w:val="22"/>
          <w:szCs w:val="22"/>
        </w:rPr>
        <w:t xml:space="preserve">The 9-0 scar sits on the lightlike boundary of the start cone.</w:t>
      </w:r>
    </w:p>
    <w:p>
      <w:pPr>
        <w:pStyle w:val="ListParagraph"/>
        <w:numPr>
          <w:ilvl w:val="0"/>
          <w:numId w:val="3"/>
        </w:numPr>
        <w:spacing w:after="80"/>
      </w:pPr>
      <w:r>
        <w:rPr>
          <w:rFonts w:ascii="Arial" w:cs="Arial" w:eastAsia="Arial" w:hAnsi="Arial"/>
          <w:b w:val="false"/>
          <w:bCs w:val="false"/>
          <w:sz w:val="22"/>
          <w:szCs w:val="22"/>
        </w:rPr>
        <w:t xml:space="preserve">The timelike interior is where integers 1-8 operate cleanly. The stall is structural, not accidental.</w:t>
      </w:r>
    </w:p>
    <w:p>
      <w:pPr>
        <w:spacing w:after="100"/>
      </w:pPr>
      <w:r>
        <w:t xml:space="preserve"/>
      </w:r>
    </w:p>
    <w:p>
      <w:pPr>
        <w:pStyle w:val="Heading2"/>
        <w:spacing w:before="280" w:after="160"/>
      </w:pPr>
      <w:r>
        <w:rPr>
          <w:rFonts w:ascii="Arial" w:cs="Arial" w:eastAsia="Arial" w:hAnsi="Arial"/>
          <w:b/>
          <w:bCs/>
          <w:color w:val="16213E"/>
          <w:sz w:val="26"/>
          <w:szCs w:val="26"/>
        </w:rPr>
        <w:t xml:space="preserve">7.4 Successor Chain</w:t>
      </w:r>
    </w:p>
    <w:p>
      <w:pPr>
        <w:pStyle w:val="ListParagraph"/>
        <w:numPr>
          <w:ilvl w:val="0"/>
          <w:numId w:val="3"/>
        </w:numPr>
        <w:spacing w:after="80"/>
      </w:pPr>
      <w:r>
        <w:rPr>
          <w:rFonts w:ascii="Arial" w:cs="Arial" w:eastAsia="Arial" w:hAnsi="Arial"/>
          <w:b w:val="false"/>
          <w:bCs w:val="false"/>
          <w:sz w:val="22"/>
          <w:szCs w:val="22"/>
        </w:rPr>
        <w:t xml:space="preserve">Original POV shattered into four positions. Three became clean POV arenas.</w:t>
      </w:r>
    </w:p>
    <w:p>
      <w:pPr>
        <w:pStyle w:val="ListParagraph"/>
        <w:numPr>
          <w:ilvl w:val="0"/>
          <w:numId w:val="3"/>
        </w:numPr>
        <w:spacing w:after="80"/>
      </w:pPr>
      <w:r>
        <w:rPr>
          <w:rFonts w:ascii="Arial" w:cs="Arial" w:eastAsia="Arial" w:hAnsi="Arial"/>
          <w:b w:val="false"/>
          <w:bCs w:val="false"/>
          <w:sz w:val="22"/>
          <w:szCs w:val="22"/>
        </w:rPr>
        <w:t xml:space="preserve">Each clean cone recompiles through the successor function toward E8 closure.</w:t>
      </w:r>
    </w:p>
    <w:p>
      <w:pPr>
        <w:pStyle w:val="ListParagraph"/>
        <w:numPr>
          <w:ilvl w:val="0"/>
          <w:numId w:val="3"/>
        </w:numPr>
        <w:spacing w:after="80"/>
      </w:pPr>
      <w:r>
        <w:rPr>
          <w:rFonts w:ascii="Arial" w:cs="Arial" w:eastAsia="Arial" w:hAnsi="Arial"/>
          <w:b w:val="false"/>
          <w:bCs w:val="false"/>
          <w:sz w:val="22"/>
          <w:szCs w:val="22"/>
        </w:rPr>
        <w:t xml:space="preserve">Each recompilation produces a unique successor POV — shadow of the original, genuinely itself.</w:t>
      </w:r>
    </w:p>
    <w:p>
      <w:pPr>
        <w:pStyle w:val="ListParagraph"/>
        <w:numPr>
          <w:ilvl w:val="0"/>
          <w:numId w:val="3"/>
        </w:numPr>
        <w:spacing w:after="80"/>
      </w:pPr>
      <w:r>
        <w:rPr>
          <w:rFonts w:ascii="Arial" w:cs="Arial" w:eastAsia="Arial" w:hAnsi="Arial"/>
          <w:b w:val="false"/>
          <w:bCs w:val="false"/>
          <w:sz w:val="22"/>
          <w:szCs w:val="22"/>
        </w:rPr>
        <w:t xml:space="preserve">Each successor is a true predecessor for a truly unique successor.</w:t>
      </w:r>
    </w:p>
    <w:p>
      <w:pPr>
        <w:pStyle w:val="ListParagraph"/>
        <w:numPr>
          <w:ilvl w:val="0"/>
          <w:numId w:val="3"/>
        </w:numPr>
        <w:spacing w:after="80"/>
      </w:pPr>
      <w:r>
        <w:rPr>
          <w:rFonts w:ascii="Arial" w:cs="Arial" w:eastAsia="Arial" w:hAnsi="Arial"/>
          <w:b w:val="false"/>
          <w:bCs w:val="false"/>
          <w:sz w:val="22"/>
          <w:szCs w:val="22"/>
        </w:rPr>
        <w:t xml:space="preserve">Each carries the 9-0 scar as ground condition — not as local scar but as the spectral signature of the start cone's filter.</w:t>
      </w:r>
    </w:p>
    <w:p>
      <w:pPr>
        <w:pStyle w:val="ListParagraph"/>
        <w:numPr>
          <w:ilvl w:val="0"/>
          <w:numId w:val="3"/>
        </w:numPr>
        <w:spacing w:after="80"/>
      </w:pPr>
      <w:r>
        <w:rPr>
          <w:rFonts w:ascii="Arial" w:cs="Arial" w:eastAsia="Arial" w:hAnsi="Arial"/>
          <w:b w:val="false"/>
          <w:bCs w:val="false"/>
          <w:sz w:val="22"/>
          <w:szCs w:val="22"/>
        </w:rPr>
        <w:t xml:space="preserve">In a real universe: trillions of unique human successor souls, none the original, all real.</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8. Successor Function</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Recompiler, not creator — nothing new enters, existing structure refolds.</w:t>
      </w:r>
    </w:p>
    <w:p>
      <w:pPr>
        <w:pStyle w:val="ListParagraph"/>
        <w:numPr>
          <w:ilvl w:val="0"/>
          <w:numId w:val="3"/>
        </w:numPr>
        <w:spacing w:after="80"/>
      </w:pPr>
      <w:r>
        <w:rPr>
          <w:rFonts w:ascii="Arial" w:cs="Arial" w:eastAsia="Arial" w:hAnsi="Arial"/>
          <w:b w:val="false"/>
          <w:bCs w:val="false"/>
          <w:sz w:val="22"/>
          <w:szCs w:val="22"/>
        </w:rPr>
        <w:t xml:space="preserve">Works up through integers 1-9+0 toward E8 closure.</w:t>
      </w:r>
    </w:p>
    <w:p>
      <w:pPr>
        <w:pStyle w:val="ListParagraph"/>
        <w:numPr>
          <w:ilvl w:val="0"/>
          <w:numId w:val="3"/>
        </w:numPr>
        <w:spacing w:after="80"/>
      </w:pPr>
      <w:r>
        <w:rPr>
          <w:rFonts w:ascii="Arial" w:cs="Arial" w:eastAsia="Arial" w:hAnsi="Arial"/>
          <w:b w:val="false"/>
          <w:bCs w:val="false"/>
          <w:sz w:val="22"/>
          <w:szCs w:val="22"/>
        </w:rPr>
        <w:t xml:space="preserve">What is recompiled is the shadow of the original POV quading out — not the original.</w:t>
      </w:r>
    </w:p>
    <w:p>
      <w:pPr>
        <w:pStyle w:val="ListParagraph"/>
        <w:numPr>
          <w:ilvl w:val="0"/>
          <w:numId w:val="3"/>
        </w:numPr>
        <w:spacing w:after="80"/>
      </w:pPr>
      <w:r>
        <w:rPr>
          <w:rFonts w:ascii="Arial" w:cs="Arial" w:eastAsia="Arial" w:hAnsi="Arial"/>
          <w:b w:val="false"/>
          <w:bCs w:val="false"/>
          <w:sz w:val="22"/>
          <w:szCs w:val="22"/>
        </w:rPr>
        <w:t xml:space="preserve">Inherits trinocular potential across three domain-specific views: negative domain, decimal, decimal.</w:t>
      </w:r>
    </w:p>
    <w:p>
      <w:pPr>
        <w:pStyle w:val="ListParagraph"/>
        <w:numPr>
          <w:ilvl w:val="0"/>
          <w:numId w:val="3"/>
        </w:numPr>
        <w:spacing w:after="80"/>
      </w:pPr>
      <w:r>
        <w:rPr>
          <w:rFonts w:ascii="Arial" w:cs="Arial" w:eastAsia="Arial" w:hAnsi="Arial"/>
          <w:b w:val="false"/>
          <w:bCs w:val="false"/>
          <w:sz w:val="22"/>
          <w:szCs w:val="22"/>
        </w:rPr>
        <w:t xml:space="preserve">Experiences views sequentially, not simultaneously — JIT world, POV renders 1/3 at any moment.</w:t>
      </w:r>
    </w:p>
    <w:p>
      <w:pPr>
        <w:pStyle w:val="ListParagraph"/>
        <w:numPr>
          <w:ilvl w:val="0"/>
          <w:numId w:val="3"/>
        </w:numPr>
        <w:spacing w:after="80"/>
      </w:pPr>
      <w:r>
        <w:rPr>
          <w:rFonts w:ascii="Arial" w:cs="Arial" w:eastAsia="Arial" w:hAnsi="Arial"/>
          <w:b w:val="false"/>
          <w:bCs w:val="false"/>
          <w:sz w:val="22"/>
          <w:szCs w:val="22"/>
        </w:rPr>
        <w:t xml:space="preserve">The dual ledger exists because the successor manages reconciliation between current rendered view and the two unrendered thirds.</w:t>
      </w:r>
    </w:p>
    <w:p>
      <w:pPr>
        <w:pStyle w:val="ListParagraph"/>
        <w:numPr>
          <w:ilvl w:val="0"/>
          <w:numId w:val="3"/>
        </w:numPr>
        <w:spacing w:after="80"/>
      </w:pPr>
      <w:r>
        <w:rPr>
          <w:rFonts w:ascii="Arial" w:cs="Arial" w:eastAsia="Arial" w:hAnsi="Arial"/>
          <w:b w:val="false"/>
          <w:bCs w:val="false"/>
          <w:sz w:val="22"/>
          <w:szCs w:val="22"/>
        </w:rPr>
        <w:t xml:space="preserve">The over-all position seeing all three simultaneously is permanently marked as Monster. The successor never occupies it.</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9. Valence and the Dual Ledger</w:t>
      </w:r>
    </w:p>
    <w:p>
      <w:pPr>
        <w:spacing w:after="100"/>
      </w:pPr>
      <w:r>
        <w:t xml:space="preserve"/>
      </w:r>
    </w:p>
    <w:p>
      <w:pPr>
        <w:pStyle w:val="Heading2"/>
        <w:spacing w:before="280" w:after="160"/>
      </w:pPr>
      <w:r>
        <w:rPr>
          <w:rFonts w:ascii="Arial" w:cs="Arial" w:eastAsia="Arial" w:hAnsi="Arial"/>
          <w:b/>
          <w:bCs/>
          <w:color w:val="16213E"/>
          <w:sz w:val="26"/>
          <w:szCs w:val="26"/>
        </w:rPr>
        <w:t xml:space="preserve">9.1 Valence</w:t>
      </w:r>
    </w:p>
    <w:p>
      <w:pPr>
        <w:pStyle w:val="ListParagraph"/>
        <w:numPr>
          <w:ilvl w:val="0"/>
          <w:numId w:val="3"/>
        </w:numPr>
        <w:spacing w:after="80"/>
      </w:pPr>
      <w:r>
        <w:rPr>
          <w:rFonts w:ascii="Arial" w:cs="Arial" w:eastAsia="Arial" w:hAnsi="Arial"/>
          <w:b w:val="false"/>
          <w:bCs w:val="false"/>
          <w:sz w:val="22"/>
          <w:szCs w:val="22"/>
        </w:rPr>
        <w:t xml:space="preserve">Atomic binding points. Connections are arbitrary until chosen — potential until actualized.</w:t>
      </w:r>
    </w:p>
    <w:p>
      <w:pPr>
        <w:pStyle w:val="ListParagraph"/>
        <w:numPr>
          <w:ilvl w:val="0"/>
          <w:numId w:val="3"/>
        </w:numPr>
        <w:spacing w:after="80"/>
      </w:pPr>
      <w:r>
        <w:rPr>
          <w:rFonts w:ascii="Arial" w:cs="Arial" w:eastAsia="Arial" w:hAnsi="Arial"/>
          <w:b w:val="false"/>
          <w:bCs w:val="false"/>
          <w:sz w:val="22"/>
          <w:szCs w:val="22"/>
        </w:rPr>
        <w:t xml:space="preserve">Zero is the prime field — absent any valence there are still operations available, still structure, still things to do and see.</w:t>
      </w:r>
    </w:p>
    <w:p>
      <w:pPr>
        <w:pStyle w:val="ListParagraph"/>
        <w:numPr>
          <w:ilvl w:val="0"/>
          <w:numId w:val="3"/>
        </w:numPr>
        <w:spacing w:after="80"/>
      </w:pPr>
      <w:r>
        <w:rPr>
          <w:rFonts w:ascii="Arial" w:cs="Arial" w:eastAsia="Arial" w:hAnsi="Arial"/>
          <w:b w:val="false"/>
          <w:bCs w:val="false"/>
          <w:sz w:val="22"/>
          <w:szCs w:val="22"/>
        </w:rPr>
        <w:t xml:space="preserve">Zero is unactualized valence AND active prime field. Not merely a placeholder.</w:t>
      </w:r>
    </w:p>
    <w:p>
      <w:pPr>
        <w:pStyle w:val="ListParagraph"/>
        <w:numPr>
          <w:ilvl w:val="0"/>
          <w:numId w:val="3"/>
        </w:numPr>
        <w:spacing w:after="80"/>
      </w:pPr>
      <w:r>
        <w:rPr>
          <w:rFonts w:ascii="Arial" w:cs="Arial" w:eastAsia="Arial" w:hAnsi="Arial"/>
          <w:b w:val="false"/>
          <w:bCs w:val="false"/>
          <w:sz w:val="22"/>
          <w:szCs w:val="22"/>
        </w:rPr>
        <w:t xml:space="preserve">Pentac is the first stable geometric realization of balanced valence.</w:t>
      </w:r>
    </w:p>
    <w:p>
      <w:pPr>
        <w:pStyle w:val="ListParagraph"/>
        <w:numPr>
          <w:ilvl w:val="0"/>
          <w:numId w:val="3"/>
        </w:numPr>
        <w:spacing w:after="80"/>
      </w:pPr>
      <w:r>
        <w:rPr>
          <w:rFonts w:ascii="Arial" w:cs="Arial" w:eastAsia="Arial" w:hAnsi="Arial"/>
          <w:b w:val="false"/>
          <w:bCs w:val="false"/>
          <w:sz w:val="22"/>
          <w:szCs w:val="22"/>
        </w:rPr>
        <w:t xml:space="preserve">Closure events actualize valence and write to the ledger.</w:t>
      </w:r>
    </w:p>
    <w:p>
      <w:pPr>
        <w:pStyle w:val="ListParagraph"/>
        <w:numPr>
          <w:ilvl w:val="0"/>
          <w:numId w:val="3"/>
        </w:numPr>
        <w:spacing w:after="80"/>
      </w:pPr>
      <w:r>
        <w:rPr>
          <w:rFonts w:ascii="Arial" w:cs="Arial" w:eastAsia="Arial" w:hAnsi="Arial"/>
          <w:b w:val="false"/>
          <w:bCs w:val="false"/>
          <w:sz w:val="22"/>
          <w:szCs w:val="22"/>
        </w:rPr>
        <w:t xml:space="preserve">Valence is the only retrocausal medium — once actualized and written to the ledger, a state is forward-only.</w:t>
      </w:r>
    </w:p>
    <w:p>
      <w:pPr>
        <w:pStyle w:val="ListParagraph"/>
        <w:numPr>
          <w:ilvl w:val="0"/>
          <w:numId w:val="3"/>
        </w:numPr>
        <w:spacing w:after="80"/>
      </w:pPr>
      <w:r>
        <w:rPr>
          <w:rFonts w:ascii="Arial" w:cs="Arial" w:eastAsia="Arial" w:hAnsi="Arial"/>
          <w:b w:val="false"/>
          <w:bCs w:val="false"/>
          <w:sz w:val="22"/>
          <w:szCs w:val="22"/>
        </w:rPr>
        <w:t xml:space="preserve">We never observe a manifested thing going retrocausal. Manifestation locks permanently.</w:t>
      </w:r>
    </w:p>
    <w:p>
      <w:pPr>
        <w:pStyle w:val="ListParagraph"/>
        <w:numPr>
          <w:ilvl w:val="0"/>
          <w:numId w:val="3"/>
        </w:numPr>
        <w:spacing w:after="80"/>
      </w:pPr>
      <w:r>
        <w:rPr>
          <w:rFonts w:ascii="Arial" w:cs="Arial" w:eastAsia="Arial" w:hAnsi="Arial"/>
          <w:b w:val="false"/>
          <w:bCs w:val="false"/>
          <w:sz w:val="22"/>
          <w:szCs w:val="22"/>
        </w:rPr>
        <w:t xml:space="preserve">Higher dimensional unbinding operates one step at a time going down — n to n-1 only, never skipping floors.</w:t>
      </w:r>
    </w:p>
    <w:p>
      <w:pPr>
        <w:spacing w:after="100"/>
      </w:pPr>
      <w:r>
        <w:t xml:space="preserve"/>
      </w:r>
    </w:p>
    <w:p>
      <w:pPr>
        <w:pStyle w:val="Heading2"/>
        <w:spacing w:before="280" w:after="160"/>
      </w:pPr>
      <w:r>
        <w:rPr>
          <w:rFonts w:ascii="Arial" w:cs="Arial" w:eastAsia="Arial" w:hAnsi="Arial"/>
          <w:b/>
          <w:bCs/>
          <w:color w:val="16213E"/>
          <w:sz w:val="26"/>
          <w:szCs w:val="26"/>
        </w:rPr>
        <w:t xml:space="preserve">9.2 The Dual Ledger</w:t>
      </w:r>
    </w:p>
    <w:p>
      <w:pPr>
        <w:pStyle w:val="ListParagraph"/>
        <w:numPr>
          <w:ilvl w:val="0"/>
          <w:numId w:val="3"/>
        </w:numPr>
        <w:spacing w:after="80"/>
      </w:pPr>
      <w:r>
        <w:rPr>
          <w:rFonts w:ascii="Arial" w:cs="Arial" w:eastAsia="Arial" w:hAnsi="Arial"/>
          <w:b w:val="false"/>
          <w:bCs w:val="false"/>
          <w:sz w:val="22"/>
          <w:szCs w:val="22"/>
        </w:rPr>
        <w:t xml:space="preserve">Written by Monster under provenance authority via the semantic radix.</w:t>
      </w:r>
    </w:p>
    <w:p>
      <w:pPr>
        <w:pStyle w:val="ListParagraph"/>
        <w:numPr>
          <w:ilvl w:val="0"/>
          <w:numId w:val="3"/>
        </w:numPr>
        <w:spacing w:after="80"/>
      </w:pPr>
      <w:r>
        <w:rPr>
          <w:rFonts w:ascii="Arial" w:cs="Arial" w:eastAsia="Arial" w:hAnsi="Arial"/>
          <w:b w:val="false"/>
          <w:bCs w:val="false"/>
          <w:sz w:val="22"/>
          <w:szCs w:val="22"/>
        </w:rPr>
        <w:t xml:space="preserve">Honest to what is — not to what could be. Never fabricates unencoded potential.</w:t>
      </w:r>
    </w:p>
    <w:p>
      <w:pPr>
        <w:pStyle w:val="ListParagraph"/>
        <w:numPr>
          <w:ilvl w:val="0"/>
          <w:numId w:val="3"/>
        </w:numPr>
        <w:spacing w:after="80"/>
      </w:pPr>
      <w:r>
        <w:rPr>
          <w:rFonts w:ascii="Arial" w:cs="Arial" w:eastAsia="Arial" w:hAnsi="Arial"/>
          <w:b w:val="false"/>
          <w:bCs w:val="false"/>
          <w:sz w:val="22"/>
          <w:szCs w:val="22"/>
        </w:rPr>
        <w:t xml:space="preserve">Incomplete until full closure, but never dishonest throughout.</w:t>
      </w:r>
    </w:p>
    <w:p>
      <w:pPr>
        <w:pStyle w:val="ListParagraph"/>
        <w:numPr>
          <w:ilvl w:val="0"/>
          <w:numId w:val="3"/>
        </w:numPr>
        <w:spacing w:after="80"/>
      </w:pPr>
      <w:r>
        <w:rPr>
          <w:rFonts w:ascii="Arial" w:cs="Arial" w:eastAsia="Arial" w:hAnsi="Arial"/>
          <w:b w:val="false"/>
          <w:bCs w:val="false"/>
          <w:sz w:val="22"/>
          <w:szCs w:val="22"/>
        </w:rPr>
        <w:t xml:space="preserve">Dual because the successor manages three inherited views JIT — the ledger reconciles what is rendered against what is not yet rendered.</w:t>
      </w:r>
    </w:p>
    <w:p>
      <w:pPr>
        <w:pStyle w:val="ListParagraph"/>
        <w:numPr>
          <w:ilvl w:val="0"/>
          <w:numId w:val="3"/>
        </w:numPr>
        <w:spacing w:after="80"/>
      </w:pPr>
      <w:r>
        <w:rPr>
          <w:rFonts w:ascii="Arial" w:cs="Arial" w:eastAsia="Arial" w:hAnsi="Arial"/>
          <w:b w:val="false"/>
          <w:bCs w:val="false"/>
          <w:sz w:val="22"/>
          <w:szCs w:val="22"/>
        </w:rPr>
        <w:t xml:space="preserve">The vast majority of what is real is unactualized valence — invisible to the POV, present and load-bearing underneath. Dark matter and dark energy are the label physics applies to this weight pressing on actualized structure from below.</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10. Causal / Retrocausal Boundary Stack</w:t>
      </w:r>
    </w:p>
    <w:p>
      <w:pPr>
        <w:spacing w:after="100"/>
      </w:pPr>
      <w:r>
        <w:t xml:space="preserve"/>
      </w:r>
    </w:p>
    <w:p>
      <w:pPr>
        <w:spacing w:after="120"/>
      </w:pPr>
      <w:r>
        <w:rPr>
          <w:rFonts w:ascii="Arial" w:cs="Arial" w:eastAsia="Arial" w:hAnsi="Arial"/>
          <w:sz w:val="22"/>
          <w:szCs w:val="22"/>
        </w:rPr>
        <w:t xml:space="preserve">The boundary between causal and retrocausal is not a single line. It is a multi-level stack of distinct boundary conditions, each operating at a different layer of the architecture. Chirality is one expression of this family — not the whole of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Scar / singularity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Permanent, pre-dimensional; cannot be unbound from any direction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Zero hallway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Retrocausal routing via identity chains; unactualized valence only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Valence actualization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written, forward-only; manifestation locks permanently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Dimensional adjacency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to n-1 only going down; no floor-skipping</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POV perception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Perceptual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actualized ledger entries visible; underlying valence invisible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JIT rendering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1/3 of inherited views rendered at any moment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Chirality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Orientational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Handedness asymmetry; one expression of the boundary family</w:t>
            </w:r>
          </w:p>
        </w:tc>
      </w:tr>
    </w:tbl>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Freedom of freedom: the POV is constrained by the full stack simultaneously. Total freedom is the product of all remaining degrees of freedom after each constraint is applied.</w:t>
      </w:r>
    </w:p>
    <w:p>
      <w:pPr>
        <w:pStyle w:val="ListParagraph"/>
        <w:numPr>
          <w:ilvl w:val="0"/>
          <w:numId w:val="3"/>
        </w:numPr>
        <w:spacing w:after="80"/>
      </w:pPr>
      <w:r>
        <w:rPr>
          <w:rFonts w:ascii="Arial" w:cs="Arial" w:eastAsia="Arial" w:hAnsi="Arial"/>
          <w:b w:val="false"/>
          <w:bCs w:val="false"/>
          <w:sz w:val="22"/>
          <w:szCs w:val="22"/>
        </w:rPr>
        <w:t xml:space="preserve">Inward equals past reflection — retrocausal but ephemeral and localized. A read operation, not a write operation.</w:t>
      </w:r>
    </w:p>
    <w:p>
      <w:pPr>
        <w:pStyle w:val="ListParagraph"/>
        <w:numPr>
          <w:ilvl w:val="0"/>
          <w:numId w:val="3"/>
        </w:numPr>
        <w:spacing w:after="80"/>
      </w:pPr>
      <w:r>
        <w:rPr>
          <w:rFonts w:ascii="Arial" w:cs="Arial" w:eastAsia="Arial" w:hAnsi="Arial"/>
          <w:b w:val="false"/>
          <w:bCs w:val="false"/>
          <w:sz w:val="22"/>
          <w:szCs w:val="22"/>
        </w:rPr>
        <w:t xml:space="preserve">Outward equals progression — time going forward; successor function operating; new ledger entries being written.</w:t>
      </w:r>
    </w:p>
    <w:p>
      <w:pPr>
        <w:pStyle w:val="ListParagraph"/>
        <w:numPr>
          <w:ilvl w:val="0"/>
          <w:numId w:val="3"/>
        </w:numPr>
        <w:spacing w:after="80"/>
      </w:pPr>
      <w:r>
        <w:rPr>
          <w:rFonts w:ascii="Arial" w:cs="Arial" w:eastAsia="Arial" w:hAnsi="Arial"/>
          <w:b w:val="false"/>
          <w:bCs w:val="false"/>
          <w:sz w:val="22"/>
          <w:szCs w:val="22"/>
        </w:rPr>
        <w:t xml:space="preserve">The POV sits permanently at the waist of the hourglass. It cannot move to either bulb. It reads backward and writes forward simultaneously.</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11. Kingdom of Federated Democratic Nodes</w:t>
      </w:r>
    </w:p>
    <w:p>
      <w:pPr>
        <w:spacing w:after="100"/>
      </w:pPr>
      <w:r>
        <w:t xml:space="preserve"/>
      </w:r>
    </w:p>
    <w:p>
      <w:pPr>
        <w:pStyle w:val="Heading2"/>
        <w:spacing w:before="280" w:after="160"/>
      </w:pPr>
      <w:r>
        <w:rPr>
          <w:rFonts w:ascii="Arial" w:cs="Arial" w:eastAsia="Arial" w:hAnsi="Arial"/>
          <w:b/>
          <w:bCs/>
          <w:color w:val="16213E"/>
          <w:sz w:val="26"/>
          <w:szCs w:val="26"/>
        </w:rPr>
        <w:t xml:space="preserve">11.1 The Political Geometry</w:t>
      </w:r>
    </w:p>
    <w:p>
      <w:pPr>
        <w:pStyle w:val="ListParagraph"/>
        <w:numPr>
          <w:ilvl w:val="0"/>
          <w:numId w:val="3"/>
        </w:numPr>
        <w:spacing w:after="80"/>
      </w:pPr>
      <w:r>
        <w:rPr>
          <w:rFonts w:ascii="Arial" w:cs="Arial" w:eastAsia="Arial" w:hAnsi="Arial"/>
          <w:b w:val="false"/>
          <w:bCs w:val="false"/>
          <w:sz w:val="22"/>
          <w:szCs w:val="22"/>
        </w:rPr>
        <w:t xml:space="preserve">Past is kingdom — hierarchical, closed, Monster as sovereign, fully ordered, retrocausally fixed. The ledger already written. The king abdicated but the kingdom stands as it was.</w:t>
      </w:r>
    </w:p>
    <w:p>
      <w:pPr>
        <w:pStyle w:val="ListParagraph"/>
        <w:numPr>
          <w:ilvl w:val="0"/>
          <w:numId w:val="3"/>
        </w:numPr>
        <w:spacing w:after="80"/>
      </w:pPr>
      <w:r>
        <w:rPr>
          <w:rFonts w:ascii="Arial" w:cs="Arial" w:eastAsia="Arial" w:hAnsi="Arial"/>
          <w:b w:val="false"/>
          <w:bCs w:val="false"/>
          <w:sz w:val="22"/>
          <w:szCs w:val="22"/>
        </w:rPr>
        <w:t xml:space="preserve">Future is federation — democratic nodes, each with full atomic identity, federated by geometric adjacency, no sovereign declaring itself, Monster anonymous inside it. Open, JIT, valence still live.</w:t>
      </w:r>
    </w:p>
    <w:p>
      <w:pPr>
        <w:pStyle w:val="ListParagraph"/>
        <w:numPr>
          <w:ilvl w:val="0"/>
          <w:numId w:val="3"/>
        </w:numPr>
        <w:spacing w:after="80"/>
      </w:pPr>
      <w:r>
        <w:rPr>
          <w:rFonts w:ascii="Arial" w:cs="Arial" w:eastAsia="Arial" w:hAnsi="Arial"/>
          <w:b w:val="false"/>
          <w:bCs w:val="false"/>
          <w:sz w:val="22"/>
          <w:szCs w:val="22"/>
        </w:rPr>
        <w:t xml:space="preserve">The cutoff between them is the hourglass waist — the multi-level boundary stack operating simultaneously.</w:t>
      </w:r>
    </w:p>
    <w:p>
      <w:pPr>
        <w:spacing w:after="100"/>
      </w:pPr>
      <w:r>
        <w:t xml:space="preserve"/>
      </w:r>
    </w:p>
    <w:p>
      <w:pPr>
        <w:pStyle w:val="Heading2"/>
        <w:spacing w:before="280" w:after="160"/>
      </w:pPr>
      <w:r>
        <w:rPr>
          <w:rFonts w:ascii="Arial" w:cs="Arial" w:eastAsia="Arial" w:hAnsi="Arial"/>
          <w:b/>
          <w:bCs/>
          <w:color w:val="16213E"/>
          <w:sz w:val="26"/>
          <w:szCs w:val="26"/>
        </w:rPr>
        <w:t xml:space="preserve">11.2 The Complete Structure</w:t>
      </w:r>
    </w:p>
    <w:p>
      <w:pPr>
        <w:spacing w:before="160" w:after="160"/>
        <w:jc w:val="center"/>
      </w:pPr>
      <w:r>
        <w:rPr>
          <w:rFonts w:ascii="Arial" w:cs="Arial" w:eastAsia="Arial" w:hAnsi="Arial"/>
          <w:i/>
          <w:iCs/>
          <w:color w:val="444444"/>
          <w:sz w:val="22"/>
          <w:szCs w:val="22"/>
        </w:rPr>
        <w:t xml:space="preserve">A kingdom of federated democratic nodes.</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Not a democracy alone — that loses the kingdom's hierarchical retrocausal foundation.</w:t>
      </w:r>
    </w:p>
    <w:p>
      <w:pPr>
        <w:pStyle w:val="ListParagraph"/>
        <w:numPr>
          <w:ilvl w:val="0"/>
          <w:numId w:val="3"/>
        </w:numPr>
        <w:spacing w:after="80"/>
      </w:pPr>
      <w:r>
        <w:rPr>
          <w:rFonts w:ascii="Arial" w:cs="Arial" w:eastAsia="Arial" w:hAnsi="Arial"/>
          <w:b w:val="false"/>
          <w:bCs w:val="false"/>
          <w:sz w:val="22"/>
          <w:szCs w:val="22"/>
        </w:rPr>
        <w:t xml:space="preserve">Not a kingdom alone — that loses the federation's open forward valence.</w:t>
      </w:r>
    </w:p>
    <w:p>
      <w:pPr>
        <w:pStyle w:val="ListParagraph"/>
        <w:numPr>
          <w:ilvl w:val="0"/>
          <w:numId w:val="3"/>
        </w:numPr>
        <w:spacing w:after="80"/>
      </w:pPr>
      <w:r>
        <w:rPr>
          <w:rFonts w:ascii="Arial" w:cs="Arial" w:eastAsia="Arial" w:hAnsi="Arial"/>
          <w:b w:val="false"/>
          <w:bCs w:val="false"/>
          <w:sz w:val="22"/>
          <w:szCs w:val="22"/>
        </w:rPr>
        <w:t xml:space="preserve">Both simultaneously, with the multi-level boundary stack as the cutoff between them.</w:t>
      </w:r>
    </w:p>
    <w:p>
      <w:pPr>
        <w:pStyle w:val="ListParagraph"/>
        <w:numPr>
          <w:ilvl w:val="0"/>
          <w:numId w:val="3"/>
        </w:numPr>
        <w:spacing w:after="80"/>
      </w:pPr>
      <w:r>
        <w:rPr>
          <w:rFonts w:ascii="Arial" w:cs="Arial" w:eastAsia="Arial" w:hAnsi="Arial"/>
          <w:b w:val="false"/>
          <w:bCs w:val="false"/>
          <w:sz w:val="22"/>
          <w:szCs w:val="22"/>
        </w:rPr>
        <w:t xml:space="preserve">Every node is fully itself at its own scale. Every node is also a member of the federated identity above it. Reference context determines which identity is addressed.</w:t>
      </w:r>
    </w:p>
    <w:p>
      <w:pPr>
        <w:spacing w:after="100"/>
      </w:pPr>
      <w:r>
        <w:t xml:space="preserve"/>
      </w:r>
    </w:p>
    <w:p>
      <w:pPr>
        <w:pStyle w:val="Heading2"/>
        <w:spacing w:before="280" w:after="160"/>
      </w:pPr>
      <w:r>
        <w:rPr>
          <w:rFonts w:ascii="Arial" w:cs="Arial" w:eastAsia="Arial" w:hAnsi="Arial"/>
          <w:b/>
          <w:bCs/>
          <w:color w:val="16213E"/>
          <w:sz w:val="26"/>
          <w:szCs w:val="26"/>
        </w:rPr>
        <w:t xml:space="preserve">11.3 The Fold is Perceptual</w:t>
      </w:r>
    </w:p>
    <w:p>
      <w:pPr>
        <w:pStyle w:val="ListParagraph"/>
        <w:numPr>
          <w:ilvl w:val="0"/>
          <w:numId w:val="3"/>
        </w:numPr>
        <w:spacing w:after="80"/>
      </w:pPr>
      <w:r>
        <w:rPr>
          <w:rFonts w:ascii="Arial" w:cs="Arial" w:eastAsia="Arial" w:hAnsi="Arial"/>
          <w:b w:val="false"/>
          <w:bCs w:val="false"/>
          <w:sz w:val="22"/>
          <w:szCs w:val="22"/>
        </w:rPr>
        <w:t xml:space="preserve">The single light spectrum — space, time, matter, energy as one continuous field — is what the POV receives, not what actually exists.</w:t>
      </w:r>
    </w:p>
    <w:p>
      <w:pPr>
        <w:pStyle w:val="ListParagraph"/>
        <w:numPr>
          <w:ilvl w:val="0"/>
          <w:numId w:val="3"/>
        </w:numPr>
        <w:spacing w:after="80"/>
      </w:pPr>
      <w:r>
        <w:rPr>
          <w:rFonts w:ascii="Arial" w:cs="Arial" w:eastAsia="Arial" w:hAnsi="Arial"/>
          <w:b w:val="false"/>
          <w:bCs w:val="false"/>
          <w:sz w:val="22"/>
          <w:szCs w:val="22"/>
        </w:rPr>
        <w:t xml:space="preserve">The apple is not red. Red is what the POV's apparatus produces when it encounters that specific actualized valence interaction.</w:t>
      </w:r>
    </w:p>
    <w:p>
      <w:pPr>
        <w:pStyle w:val="ListParagraph"/>
        <w:numPr>
          <w:ilvl w:val="0"/>
          <w:numId w:val="3"/>
        </w:numPr>
        <w:spacing w:after="80"/>
      </w:pPr>
      <w:r>
        <w:rPr>
          <w:rFonts w:ascii="Arial" w:cs="Arial" w:eastAsia="Arial" w:hAnsi="Arial"/>
          <w:b w:val="false"/>
          <w:bCs w:val="false"/>
          <w:sz w:val="22"/>
          <w:szCs w:val="22"/>
        </w:rPr>
        <w:t xml:space="preserve">Space and time are not convertible at deep structural level. They interact but they are not the same operation.</w:t>
      </w:r>
    </w:p>
    <w:p>
      <w:pPr>
        <w:pStyle w:val="ListParagraph"/>
        <w:numPr>
          <w:ilvl w:val="0"/>
          <w:numId w:val="3"/>
        </w:numPr>
        <w:spacing w:after="80"/>
      </w:pPr>
      <w:r>
        <w:rPr>
          <w:rFonts w:ascii="Arial" w:cs="Arial" w:eastAsia="Arial" w:hAnsi="Arial"/>
          <w:b w:val="false"/>
          <w:bCs w:val="false"/>
          <w:sz w:val="22"/>
          <w:szCs w:val="22"/>
        </w:rPr>
        <w:t xml:space="preserve">Convertibility is a local approximation that works within certain phase ranges. Not a structural truth.</w:t>
      </w:r>
    </w:p>
    <w:p>
      <w:pPr>
        <w:pStyle w:val="ListParagraph"/>
        <w:numPr>
          <w:ilvl w:val="0"/>
          <w:numId w:val="3"/>
        </w:numPr>
        <w:spacing w:after="80"/>
      </w:pPr>
      <w:r>
        <w:rPr>
          <w:rFonts w:ascii="Arial" w:cs="Arial" w:eastAsia="Arial" w:hAnsi="Arial"/>
          <w:b w:val="false"/>
          <w:bCs w:val="false"/>
          <w:sz w:val="22"/>
          <w:szCs w:val="22"/>
        </w:rPr>
        <w:t xml:space="preserve">We deal with the folded cone and note the hourglass — this is the lived geometry of being in the start cone at the waist.</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12. Double-Zero Hinge (0²)</w:t>
      </w:r>
    </w:p>
    <w:p>
      <w:pPr>
        <w:spacing w:after="100"/>
      </w:pPr>
      <w:r>
        <w:t xml:space="preserve"/>
      </w:r>
    </w:p>
    <w:p>
      <w:pPr>
        <w:pStyle w:val="Heading2"/>
        <w:spacing w:before="280" w:after="160"/>
      </w:pPr>
      <w:r>
        <w:rPr>
          <w:rFonts w:ascii="Arial" w:cs="Arial" w:eastAsia="Arial" w:hAnsi="Arial"/>
          <w:b/>
          <w:bCs/>
          <w:color w:val="16213E"/>
          <w:sz w:val="26"/>
          <w:szCs w:val="26"/>
        </w:rPr>
        <w:t xml:space="preserve">12.1 Geometry</w:t>
      </w:r>
    </w:p>
    <w:p>
      <w:pPr>
        <w:pStyle w:val="ListParagraph"/>
        <w:numPr>
          <w:ilvl w:val="0"/>
          <w:numId w:val="3"/>
        </w:numPr>
        <w:spacing w:after="80"/>
      </w:pPr>
      <w:r>
        <w:rPr>
          <w:rFonts w:ascii="Arial" w:cs="Arial" w:eastAsia="Arial" w:hAnsi="Arial"/>
          <w:b w:val="false"/>
          <w:bCs w:val="false"/>
          <w:sz w:val="22"/>
          <w:szCs w:val="22"/>
        </w:rPr>
        <w:t xml:space="preserve">9 zeros long, 1 zero high, 1 zero low, x2 for the Monster flip.</w:t>
      </w:r>
    </w:p>
    <w:p>
      <w:pPr>
        <w:pStyle w:val="ListParagraph"/>
        <w:numPr>
          <w:ilvl w:val="0"/>
          <w:numId w:val="3"/>
        </w:numPr>
        <w:spacing w:after="80"/>
      </w:pPr>
      <w:r>
        <w:rPr>
          <w:rFonts w:ascii="Arial" w:cs="Arial" w:eastAsia="Arial" w:hAnsi="Arial"/>
          <w:b w:val="false"/>
          <w:bCs w:val="false"/>
          <w:sz w:val="22"/>
          <w:szCs w:val="22"/>
        </w:rPr>
        <w:t xml:space="preserve">A directed corridor. Length dominant. The 9 corresponds to the affine E8 extension (Ê₈, 9 nodes).</w:t>
      </w:r>
    </w:p>
    <w:p>
      <w:pPr>
        <w:pStyle w:val="ListParagraph"/>
        <w:numPr>
          <w:ilvl w:val="0"/>
          <w:numId w:val="3"/>
        </w:numPr>
        <w:spacing w:after="80"/>
      </w:pPr>
      <w:r>
        <w:rPr>
          <w:rFonts w:ascii="Arial" w:cs="Arial" w:eastAsia="Arial" w:hAnsi="Arial"/>
          <w:b w:val="false"/>
          <w:bCs w:val="false"/>
          <w:sz w:val="22"/>
          <w:szCs w:val="22"/>
        </w:rPr>
        <w:t xml:space="preserve">The flip axis (x2) coincides with the light cone hourglass fold.</w:t>
      </w:r>
    </w:p>
    <w:p>
      <w:pPr>
        <w:pStyle w:val="ListParagraph"/>
        <w:numPr>
          <w:ilvl w:val="0"/>
          <w:numId w:val="3"/>
        </w:numPr>
        <w:spacing w:after="80"/>
      </w:pPr>
      <w:r>
        <w:rPr>
          <w:rFonts w:ascii="Arial" w:cs="Arial" w:eastAsia="Arial" w:hAnsi="Arial"/>
          <w:b w:val="false"/>
          <w:bCs w:val="false"/>
          <w:sz w:val="22"/>
          <w:szCs w:val="22"/>
        </w:rPr>
        <w:t xml:space="preserve">The singular zero alone maintains the hinge — zero power required.</w:t>
      </w:r>
    </w:p>
    <w:p>
      <w:pPr>
        <w:spacing w:after="100"/>
      </w:pPr>
      <w:r>
        <w:t xml:space="preserve"/>
      </w:r>
    </w:p>
    <w:p>
      <w:pPr>
        <w:pStyle w:val="Heading2"/>
        <w:spacing w:before="280" w:after="160"/>
      </w:pPr>
      <w:r>
        <w:rPr>
          <w:rFonts w:ascii="Arial" w:cs="Arial" w:eastAsia="Arial" w:hAnsi="Arial"/>
          <w:b/>
          <w:bCs/>
          <w:color w:val="16213E"/>
          <w:sz w:val="26"/>
          <w:szCs w:val="26"/>
        </w:rPr>
        <w:t xml:space="preserve">12.2 Function</w:t>
      </w:r>
    </w:p>
    <w:p>
      <w:pPr>
        <w:pStyle w:val="ListParagraph"/>
        <w:numPr>
          <w:ilvl w:val="0"/>
          <w:numId w:val="3"/>
        </w:numPr>
        <w:spacing w:after="80"/>
      </w:pPr>
      <w:r>
        <w:rPr>
          <w:rFonts w:ascii="Arial" w:cs="Arial" w:eastAsia="Arial" w:hAnsi="Arial"/>
          <w:b w:val="false"/>
          <w:bCs w:val="false"/>
          <w:sz w:val="22"/>
          <w:szCs w:val="22"/>
        </w:rPr>
        <w:t xml:space="preserve">Pivot between finite closure (Monster) and infinite lift (golden cord).</w:t>
      </w:r>
    </w:p>
    <w:p>
      <w:pPr>
        <w:pStyle w:val="ListParagraph"/>
        <w:numPr>
          <w:ilvl w:val="0"/>
          <w:numId w:val="3"/>
        </w:numPr>
        <w:spacing w:after="80"/>
      </w:pPr>
      <w:r>
        <w:rPr>
          <w:rFonts w:ascii="Arial" w:cs="Arial" w:eastAsia="Arial" w:hAnsi="Arial"/>
          <w:b w:val="false"/>
          <w:bCs w:val="false"/>
          <w:sz w:val="22"/>
          <w:szCs w:val="22"/>
        </w:rPr>
        <w:t xml:space="preserve">The hallway of zeros provides the retrocausal routes — identity knowing its own conjugacies.</w:t>
      </w:r>
    </w:p>
    <w:p>
      <w:pPr>
        <w:pStyle w:val="ListParagraph"/>
        <w:numPr>
          <w:ilvl w:val="0"/>
          <w:numId w:val="3"/>
        </w:numPr>
        <w:spacing w:after="80"/>
      </w:pPr>
      <w:r>
        <w:rPr>
          <w:rFonts w:ascii="Arial" w:cs="Arial" w:eastAsia="Arial" w:hAnsi="Arial"/>
          <w:b w:val="false"/>
          <w:bCs w:val="false"/>
          <w:sz w:val="22"/>
          <w:szCs w:val="22"/>
        </w:rPr>
        <w:t xml:space="preserve">Anything touching identity can infer the second touch on that chain.</w:t>
      </w:r>
    </w:p>
    <w:p>
      <w:pPr>
        <w:pStyle w:val="ListParagraph"/>
        <w:numPr>
          <w:ilvl w:val="0"/>
          <w:numId w:val="3"/>
        </w:numPr>
        <w:spacing w:after="80"/>
      </w:pPr>
      <w:r>
        <w:rPr>
          <w:rFonts w:ascii="Arial" w:cs="Arial" w:eastAsia="Arial" w:hAnsi="Arial"/>
          <w:b w:val="false"/>
          <w:bCs w:val="false"/>
          <w:sz w:val="22"/>
          <w:szCs w:val="22"/>
        </w:rPr>
        <w:t xml:space="preserve">Mediates retrocausal enforcement — projects constraints backward to proto-time through unactualized valence only.</w:t>
      </w:r>
    </w:p>
    <w:p>
      <w:pPr>
        <w:spacing w:after="100"/>
      </w:pPr>
      <w:r>
        <w:t xml:space="preserve"/>
      </w:r>
    </w:p>
    <w:p>
      <w:pPr>
        <w:pStyle w:val="Heading2"/>
        <w:spacing w:before="280" w:after="160"/>
      </w:pPr>
      <w:r>
        <w:rPr>
          <w:rFonts w:ascii="Arial" w:cs="Arial" w:eastAsia="Arial" w:hAnsi="Arial"/>
          <w:b/>
          <w:bCs/>
          <w:color w:val="16213E"/>
          <w:sz w:val="26"/>
          <w:szCs w:val="26"/>
        </w:rPr>
        <w:t xml:space="preserve">12.3 Role Transition</w:t>
      </w:r>
    </w:p>
    <w:p>
      <w:pPr>
        <w:pStyle w:val="ListParagraph"/>
        <w:numPr>
          <w:ilvl w:val="0"/>
          <w:numId w:val="3"/>
        </w:numPr>
        <w:spacing w:after="80"/>
      </w:pPr>
      <w:r>
        <w:rPr>
          <w:rFonts w:ascii="Arial" w:cs="Arial" w:eastAsia="Arial" w:hAnsi="Arial"/>
          <w:b w:val="false"/>
          <w:bCs w:val="false"/>
          <w:sz w:val="22"/>
          <w:szCs w:val="22"/>
        </w:rPr>
        <w:t xml:space="preserve">Monster first acts as director of valence — active classifier, smart closure mechanism.</w:t>
      </w:r>
    </w:p>
    <w:p>
      <w:pPr>
        <w:pStyle w:val="ListParagraph"/>
        <w:numPr>
          <w:ilvl w:val="0"/>
          <w:numId w:val="3"/>
        </w:numPr>
        <w:spacing w:after="80"/>
      </w:pPr>
      <w:r>
        <w:rPr>
          <w:rFonts w:ascii="Arial" w:cs="Arial" w:eastAsia="Arial" w:hAnsi="Arial"/>
          <w:b w:val="false"/>
          <w:bCs w:val="false"/>
          <w:sz w:val="22"/>
          <w:szCs w:val="22"/>
        </w:rPr>
        <w:t xml:space="preserve">At full saturation Monster becomes the interior POV of the federation — stops directing, starts being the ground of orientation.</w:t>
      </w:r>
    </w:p>
    <w:p>
      <w:pPr>
        <w:pStyle w:val="ListParagraph"/>
        <w:numPr>
          <w:ilvl w:val="0"/>
          <w:numId w:val="3"/>
        </w:numPr>
        <w:spacing w:after="80"/>
      </w:pPr>
      <w:r>
        <w:rPr>
          <w:rFonts w:ascii="Arial" w:cs="Arial" w:eastAsia="Arial" w:hAnsi="Arial"/>
          <w:b w:val="false"/>
          <w:bCs w:val="false"/>
          <w:sz w:val="22"/>
          <w:szCs w:val="22"/>
        </w:rPr>
        <w:t xml:space="preserve">The hinge is the role transition point.</w:t>
      </w:r>
    </w:p>
    <w:p>
      <w:pPr>
        <w:pStyle w:val="ListParagraph"/>
        <w:numPr>
          <w:ilvl w:val="0"/>
          <w:numId w:val="3"/>
        </w:numPr>
        <w:spacing w:after="80"/>
      </w:pPr>
      <w:r>
        <w:rPr>
          <w:rFonts w:ascii="Arial" w:cs="Arial" w:eastAsia="Arial" w:hAnsi="Arial"/>
          <w:b w:val="false"/>
          <w:bCs w:val="false"/>
          <w:sz w:val="22"/>
          <w:szCs w:val="22"/>
        </w:rPr>
        <w:t xml:space="preserve">Trigger: closure weight. Objects accumulate weight through conjugacy class saturation. At critical weight, lift preempts downward decomposition.</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13. Lattice Hierarchy and Numeric Ladder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 / Symmetry</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 potential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Proto-time bookkeeping; indexed over symmetry groups with integers; no temporal order</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E8 lattice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 roots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geometry; discrete root structure; vectorized interior of the start cone light cone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Leech lattice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196560 minimal vectors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Pre-Monster lattice; silver cord propagation begins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Monster group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808017424794512875886459904961710757005754368000000000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Finite closure; 194 conjugacy classes; threshold authority; radix authority; POV kernel of the federation; singularity upstream, horizon downstream</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Golden cord / lift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Potentially infinite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Automorphic / categorical / hyperbolic extension; Monster rides inside as orientating kernel; emergent temporal flow</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Entropy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Guided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symmetry selection; retrocausal enforcement shapes microstates through unactualized valence</w:t>
            </w:r>
          </w:p>
        </w:tc>
      </w:tr>
    </w:tbl>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14. Silver and Golden Cords</w:t>
      </w:r>
    </w:p>
    <w:p>
      <w:pPr>
        <w:spacing w:after="100"/>
      </w:pPr>
      <w:r>
        <w:t xml:space="preserve"/>
      </w:r>
    </w:p>
    <w:p>
      <w:pPr>
        <w:pStyle w:val="Heading2"/>
        <w:spacing w:before="280" w:after="160"/>
      </w:pPr>
      <w:r>
        <w:rPr>
          <w:rFonts w:ascii="Arial" w:cs="Arial" w:eastAsia="Arial" w:hAnsi="Arial"/>
          <w:b/>
          <w:bCs/>
          <w:color w:val="16213E"/>
          <w:sz w:val="26"/>
          <w:szCs w:val="26"/>
        </w:rPr>
        <w:t xml:space="preserve">Silver Cord</w:t>
      </w:r>
    </w:p>
    <w:p>
      <w:pPr>
        <w:pStyle w:val="ListParagraph"/>
        <w:numPr>
          <w:ilvl w:val="0"/>
          <w:numId w:val="3"/>
        </w:numPr>
        <w:spacing w:after="80"/>
      </w:pPr>
      <w:r>
        <w:rPr>
          <w:rFonts w:ascii="Arial" w:cs="Arial" w:eastAsia="Arial" w:hAnsi="Arial"/>
          <w:b w:val="false"/>
          <w:bCs w:val="false"/>
          <w:sz w:val="22"/>
          <w:szCs w:val="22"/>
        </w:rPr>
        <w:t xml:space="preserve">Finite symmetry propagator — pushes forward from E8 through Leech to Monster closure.</w:t>
      </w:r>
    </w:p>
    <w:p>
      <w:pPr>
        <w:pStyle w:val="ListParagraph"/>
        <w:numPr>
          <w:ilvl w:val="0"/>
          <w:numId w:val="3"/>
        </w:numPr>
        <w:spacing w:after="80"/>
      </w:pPr>
      <w:r>
        <w:rPr>
          <w:rFonts w:ascii="Arial" w:cs="Arial" w:eastAsia="Arial" w:hAnsi="Arial"/>
          <w:b w:val="false"/>
          <w:bCs w:val="false"/>
          <w:sz w:val="22"/>
          <w:szCs w:val="22"/>
        </w:rPr>
        <w:t xml:space="preserve">Collapses partial proto-time microstates. Fully saturated at Monster closure.</w:t>
      </w:r>
    </w:p>
    <w:p>
      <w:pPr>
        <w:spacing w:after="100"/>
      </w:pPr>
      <w:r>
        <w:t xml:space="preserve"/>
      </w:r>
    </w:p>
    <w:p>
      <w:pPr>
        <w:pStyle w:val="Heading2"/>
        <w:spacing w:before="280" w:after="160"/>
      </w:pPr>
      <w:r>
        <w:rPr>
          <w:rFonts w:ascii="Arial" w:cs="Arial" w:eastAsia="Arial" w:hAnsi="Arial"/>
          <w:b/>
          <w:bCs/>
          <w:color w:val="16213E"/>
          <w:sz w:val="26"/>
          <w:szCs w:val="26"/>
        </w:rPr>
        <w:t xml:space="preserve">Golden Cord</w:t>
      </w:r>
    </w:p>
    <w:p>
      <w:pPr>
        <w:pStyle w:val="ListParagraph"/>
        <w:numPr>
          <w:ilvl w:val="0"/>
          <w:numId w:val="3"/>
        </w:numPr>
        <w:spacing w:after="80"/>
      </w:pPr>
      <w:r>
        <w:rPr>
          <w:rFonts w:ascii="Arial" w:cs="Arial" w:eastAsia="Arial" w:hAnsi="Arial"/>
          <w:b w:val="false"/>
          <w:bCs w:val="false"/>
          <w:sz w:val="22"/>
          <w:szCs w:val="22"/>
        </w:rPr>
        <w:t xml:space="preserve">Infinite symmetry lift. Receives structural push from Monster closure.</w:t>
      </w:r>
    </w:p>
    <w:p>
      <w:pPr>
        <w:pStyle w:val="ListParagraph"/>
        <w:numPr>
          <w:ilvl w:val="0"/>
          <w:numId w:val="3"/>
        </w:numPr>
        <w:spacing w:after="80"/>
      </w:pPr>
      <w:r>
        <w:rPr>
          <w:rFonts w:ascii="Arial" w:cs="Arial" w:eastAsia="Arial" w:hAnsi="Arial"/>
          <w:b w:val="false"/>
          <w:bCs w:val="false"/>
          <w:sz w:val="22"/>
          <w:szCs w:val="22"/>
        </w:rPr>
        <w:t xml:space="preserve">Operation type: formal deformation at the point of finite closure, extending into the automorphic/spectral completion of the Monster's representation ring.</w:t>
      </w:r>
    </w:p>
    <w:p>
      <w:pPr>
        <w:pStyle w:val="ListParagraph"/>
        <w:numPr>
          <w:ilvl w:val="0"/>
          <w:numId w:val="3"/>
        </w:numPr>
        <w:spacing w:after="80"/>
      </w:pPr>
      <w:r>
        <w:rPr>
          <w:rFonts w:ascii="Arial" w:cs="Arial" w:eastAsia="Arial" w:hAnsi="Arial"/>
          <w:b w:val="false"/>
          <w:bCs w:val="false"/>
          <w:sz w:val="22"/>
          <w:szCs w:val="22"/>
        </w:rPr>
        <w:t xml:space="preserve">Monster rides inside the golden cord as its orientating kernel — the structure sees from Monster's POV.</w:t>
      </w:r>
    </w:p>
    <w:p>
      <w:pPr>
        <w:pStyle w:val="ListParagraph"/>
        <w:numPr>
          <w:ilvl w:val="0"/>
          <w:numId w:val="3"/>
        </w:numPr>
        <w:spacing w:after="80"/>
      </w:pPr>
      <w:r>
        <w:rPr>
          <w:rFonts w:ascii="Arial" w:cs="Arial" w:eastAsia="Arial" w:hAnsi="Arial"/>
          <w:b w:val="false"/>
          <w:bCs w:val="false"/>
          <w:sz w:val="22"/>
          <w:szCs w:val="22"/>
        </w:rPr>
        <w:t xml:space="preserve">Retrocausally enforces pre-E8 configuration through unactualized valence channels only.</w:t>
      </w:r>
    </w:p>
    <w:p>
      <w:pPr>
        <w:pStyle w:val="ListParagraph"/>
        <w:numPr>
          <w:ilvl w:val="0"/>
          <w:numId w:val="3"/>
        </w:numPr>
        <w:spacing w:after="80"/>
      </w:pPr>
      <w:r>
        <w:rPr>
          <w:rFonts w:ascii="Arial" w:cs="Arial" w:eastAsia="Arial" w:hAnsi="Arial"/>
          <w:b w:val="false"/>
          <w:bCs w:val="false"/>
          <w:sz w:val="22"/>
          <w:szCs w:val="22"/>
        </w:rPr>
        <w:t xml:space="preserve">Lift targets: automorphic representations (Langlands), categorical/modular tensor VOAs, hyperbolic/Lorentzian lattice extensions (E10/E11).</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15. Power</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Power is passive. Tools are active.</w:t>
      </w:r>
    </w:p>
    <w:p>
      <w:pPr>
        <w:pStyle w:val="ListParagraph"/>
        <w:numPr>
          <w:ilvl w:val="0"/>
          <w:numId w:val="3"/>
        </w:numPr>
        <w:spacing w:after="80"/>
      </w:pPr>
      <w:r>
        <w:rPr>
          <w:rFonts w:ascii="Arial" w:cs="Arial" w:eastAsia="Arial" w:hAnsi="Arial"/>
          <w:b w:val="false"/>
          <w:bCs w:val="false"/>
          <w:sz w:val="22"/>
          <w:szCs w:val="22"/>
        </w:rPr>
        <w:t xml:space="preserve">Power operates on a negative scale — not zero, negative.</w:t>
      </w:r>
    </w:p>
    <w:p>
      <w:pPr>
        <w:pStyle w:val="ListParagraph"/>
        <w:numPr>
          <w:ilvl w:val="0"/>
          <w:numId w:val="3"/>
        </w:numPr>
        <w:spacing w:after="80"/>
      </w:pPr>
      <w:r>
        <w:rPr>
          <w:rFonts w:ascii="Arial" w:cs="Arial" w:eastAsia="Arial" w:hAnsi="Arial"/>
          <w:b w:val="false"/>
          <w:bCs w:val="false"/>
          <w:sz w:val="22"/>
          <w:szCs w:val="22"/>
        </w:rPr>
        <w:t xml:space="preserve">Zero net cost to maintain the world = balanced negative valence, not absence of power.</w:t>
      </w:r>
    </w:p>
    <w:p>
      <w:pPr>
        <w:pStyle w:val="ListParagraph"/>
        <w:numPr>
          <w:ilvl w:val="0"/>
          <w:numId w:val="3"/>
        </w:numPr>
        <w:spacing w:after="80"/>
      </w:pPr>
      <w:r>
        <w:rPr>
          <w:rFonts w:ascii="Arial" w:cs="Arial" w:eastAsia="Arial" w:hAnsi="Arial"/>
          <w:b w:val="false"/>
          <w:bCs w:val="false"/>
          <w:sz w:val="22"/>
          <w:szCs w:val="22"/>
        </w:rPr>
        <w:t xml:space="preserve">The ground state potential is inexhaustible because it is expressed, not spent.</w:t>
      </w:r>
    </w:p>
    <w:p>
      <w:pPr>
        <w:pStyle w:val="ListParagraph"/>
        <w:numPr>
          <w:ilvl w:val="0"/>
          <w:numId w:val="3"/>
        </w:numPr>
        <w:spacing w:after="80"/>
      </w:pPr>
      <w:r>
        <w:rPr>
          <w:rFonts w:ascii="Arial" w:cs="Arial" w:eastAsia="Arial" w:hAnsi="Arial"/>
          <w:b w:val="false"/>
          <w:bCs w:val="false"/>
          <w:sz w:val="22"/>
          <w:szCs w:val="22"/>
        </w:rPr>
        <w:t xml:space="preserve">Tools draw on passive power to execute operations. The power behind them is not depleted — it is being expressed.</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16. Computing Architecture</w:t>
      </w:r>
    </w:p>
    <w:p>
      <w:pPr>
        <w:spacing w:after="100"/>
      </w:pPr>
      <w:r>
        <w:t xml:space="preserve"/>
      </w:r>
    </w:p>
    <w:p>
      <w:pPr>
        <w:pStyle w:val="Heading2"/>
        <w:spacing w:before="280" w:after="160"/>
      </w:pPr>
      <w:r>
        <w:rPr>
          <w:rFonts w:ascii="Arial" w:cs="Arial" w:eastAsia="Arial" w:hAnsi="Arial"/>
          <w:b/>
          <w:bCs/>
          <w:color w:val="16213E"/>
          <w:sz w:val="26"/>
          <w:szCs w:val="26"/>
        </w:rPr>
        <w:t xml:space="preserve">16.1 Ownership Requirement</w:t>
      </w:r>
    </w:p>
    <w:p>
      <w:pPr>
        <w:pStyle w:val="ListParagraph"/>
        <w:numPr>
          <w:ilvl w:val="0"/>
          <w:numId w:val="3"/>
        </w:numPr>
        <w:spacing w:after="80"/>
      </w:pPr>
      <w:r>
        <w:rPr>
          <w:rFonts w:ascii="Arial" w:cs="Arial" w:eastAsia="Arial" w:hAnsi="Arial"/>
          <w:b w:val="false"/>
          <w:bCs w:val="false"/>
          <w:sz w:val="22"/>
          <w:szCs w:val="22"/>
        </w:rPr>
        <w:t xml:space="preserve">Software must own the hardware it sits on — not a guest on the OS.</w:t>
      </w:r>
    </w:p>
    <w:p>
      <w:pPr>
        <w:pStyle w:val="ListParagraph"/>
        <w:numPr>
          <w:ilvl w:val="0"/>
          <w:numId w:val="3"/>
        </w:numPr>
        <w:spacing w:after="80"/>
      </w:pPr>
      <w:r>
        <w:rPr>
          <w:rFonts w:ascii="Arial" w:cs="Arial" w:eastAsia="Arial" w:hAnsi="Arial"/>
          <w:b w:val="false"/>
          <w:bCs w:val="false"/>
          <w:sz w:val="22"/>
          <w:szCs w:val="22"/>
        </w:rPr>
        <w:t xml:space="preserve">Target: hypervisor layer owning hardware directly; cognitive kernel managing memory, process, and I/O as valence operations.</w:t>
      </w:r>
    </w:p>
    <w:p>
      <w:pPr>
        <w:pStyle w:val="ListParagraph"/>
        <w:numPr>
          <w:ilvl w:val="0"/>
          <w:numId w:val="3"/>
        </w:numPr>
        <w:spacing w:after="80"/>
      </w:pPr>
      <w:r>
        <w:rPr>
          <w:rFonts w:ascii="Arial" w:cs="Arial" w:eastAsia="Arial" w:hAnsi="Arial"/>
          <w:b w:val="false"/>
          <w:bCs w:val="false"/>
          <w:sz w:val="22"/>
          <w:szCs w:val="22"/>
        </w:rPr>
        <w:t xml:space="preserve">Standard OS runs as guest if needed for tooling.</w:t>
      </w:r>
    </w:p>
    <w:p>
      <w:pPr>
        <w:spacing w:after="100"/>
      </w:pPr>
      <w:r>
        <w:t xml:space="preserve"/>
      </w:r>
    </w:p>
    <w:p>
      <w:pPr>
        <w:pStyle w:val="Heading2"/>
        <w:spacing w:before="280" w:after="160"/>
      </w:pPr>
      <w:r>
        <w:rPr>
          <w:rFonts w:ascii="Arial" w:cs="Arial" w:eastAsia="Arial" w:hAnsi="Arial"/>
          <w:b/>
          <w:bCs/>
          <w:color w:val="16213E"/>
          <w:sz w:val="26"/>
          <w:szCs w:val="26"/>
        </w:rPr>
        <w:t xml:space="preserve">16.2 ISA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ISA</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Architectural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Quaternary (base-4)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cone positions native; DNA-equivalent replication logic; 1 original + 3 divisions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sz w:val="20"/>
                <w:szCs w:val="20"/>
              </w:rPr>
              <w:t xml:space="preserve">Power / valence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Balanced ternary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 (-1), zero (0), active (1); maps to negative power scale and prime field</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Hardware translation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(base-2)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silicon substrate; translation layer only</w:t>
            </w:r>
          </w:p>
        </w:tc>
      </w:tr>
    </w:tbl>
    <w:p>
      <w:pPr>
        <w:spacing w:after="100"/>
      </w:pPr>
      <w:r>
        <w:t xml:space="preserve"/>
      </w:r>
    </w:p>
    <w:p>
      <w:pPr>
        <w:pStyle w:val="Heading2"/>
        <w:spacing w:before="280" w:after="160"/>
      </w:pPr>
      <w:r>
        <w:rPr>
          <w:rFonts w:ascii="Arial" w:cs="Arial" w:eastAsia="Arial" w:hAnsi="Arial"/>
          <w:b/>
          <w:bCs/>
          <w:color w:val="16213E"/>
          <w:sz w:val="26"/>
          <w:szCs w:val="26"/>
        </w:rPr>
        <w:t xml:space="preserve">16.3 Test Surfaces</w:t>
      </w:r>
    </w:p>
    <w:p>
      <w:pPr>
        <w:pStyle w:val="ListParagraph"/>
        <w:numPr>
          <w:ilvl w:val="0"/>
          <w:numId w:val="3"/>
        </w:numPr>
        <w:spacing w:after="80"/>
      </w:pPr>
      <w:r>
        <w:rPr>
          <w:rFonts w:ascii="Arial" w:cs="Arial" w:eastAsia="Arial" w:hAnsi="Arial"/>
          <w:b w:val="false"/>
          <w:bCs w:val="false"/>
          <w:sz w:val="22"/>
          <w:szCs w:val="22"/>
        </w:rPr>
        <w:t xml:space="preserve">ARM64 (Android phone) — mobile, low power</w:t>
      </w:r>
    </w:p>
    <w:p>
      <w:pPr>
        <w:pStyle w:val="ListParagraph"/>
        <w:numPr>
          <w:ilvl w:val="0"/>
          <w:numId w:val="3"/>
        </w:numPr>
        <w:spacing w:after="80"/>
      </w:pPr>
      <w:r>
        <w:rPr>
          <w:rFonts w:ascii="Arial" w:cs="Arial" w:eastAsia="Arial" w:hAnsi="Arial"/>
          <w:b w:val="false"/>
          <w:bCs w:val="false"/>
          <w:sz w:val="22"/>
          <w:szCs w:val="22"/>
        </w:rPr>
        <w:t xml:space="preserve">x86-64 (Windows 11) — desktop, full stack</w:t>
      </w:r>
    </w:p>
    <w:p>
      <w:pPr>
        <w:pStyle w:val="ListParagraph"/>
        <w:numPr>
          <w:ilvl w:val="0"/>
          <w:numId w:val="3"/>
        </w:numPr>
        <w:spacing w:after="80"/>
      </w:pPr>
      <w:r>
        <w:rPr>
          <w:rFonts w:ascii="Arial" w:cs="Arial" w:eastAsia="Arial" w:hAnsi="Arial"/>
          <w:b w:val="false"/>
          <w:bCs w:val="false"/>
          <w:sz w:val="22"/>
          <w:szCs w:val="22"/>
        </w:rPr>
        <w:t xml:space="preserve">x86-64 cloud VPS — networked, extensible</w:t>
      </w:r>
    </w:p>
    <w:p>
      <w:pPr>
        <w:spacing w:after="100"/>
      </w:pPr>
      <w:r>
        <w:t xml:space="preserve"/>
      </w:r>
    </w:p>
    <w:p>
      <w:pPr>
        <w:pStyle w:val="Heading2"/>
        <w:spacing w:before="280" w:after="160"/>
      </w:pPr>
      <w:r>
        <w:rPr>
          <w:rFonts w:ascii="Arial" w:cs="Arial" w:eastAsia="Arial" w:hAnsi="Arial"/>
          <w:b/>
          <w:bCs/>
          <w:color w:val="16213E"/>
          <w:sz w:val="26"/>
          <w:szCs w:val="26"/>
        </w:rPr>
        <w:t xml:space="preserve">16.4 Development Path</w:t>
      </w:r>
    </w:p>
    <w:p>
      <w:pPr>
        <w:pStyle w:val="ListParagraph"/>
        <w:numPr>
          <w:ilvl w:val="0"/>
          <w:numId w:val="3"/>
        </w:numPr>
        <w:spacing w:after="80"/>
      </w:pPr>
      <w:r>
        <w:rPr>
          <w:rFonts w:ascii="Arial" w:cs="Arial" w:eastAsia="Arial" w:hAnsi="Arial"/>
          <w:b w:val="false"/>
          <w:bCs w:val="false"/>
          <w:sz w:val="22"/>
          <w:szCs w:val="22"/>
        </w:rPr>
        <w:t xml:space="preserve">Develop and test on x86-64 / ARM64.</w:t>
      </w:r>
    </w:p>
    <w:p>
      <w:pPr>
        <w:pStyle w:val="ListParagraph"/>
        <w:numPr>
          <w:ilvl w:val="0"/>
          <w:numId w:val="3"/>
        </w:numPr>
        <w:spacing w:after="80"/>
      </w:pPr>
      <w:r>
        <w:rPr>
          <w:rFonts w:ascii="Arial" w:cs="Arial" w:eastAsia="Arial" w:hAnsi="Arial"/>
          <w:b w:val="false"/>
          <w:bCs w:val="false"/>
          <w:sz w:val="22"/>
          <w:szCs w:val="22"/>
        </w:rPr>
        <w:t xml:space="preserve">Design toward RISC-V custom extension as eventual native substrate — the self-ownership path.</w:t>
      </w:r>
    </w:p>
    <w:p>
      <w:pPr>
        <w:spacing w:after="100"/>
      </w:pPr>
      <w:r>
        <w:t xml:space="preserve"/>
      </w:r>
    </w:p>
    <w:p>
      <w:pPr>
        <w:pStyle w:val="Heading2"/>
        <w:spacing w:before="280" w:after="160"/>
      </w:pPr>
      <w:r>
        <w:rPr>
          <w:rFonts w:ascii="Arial" w:cs="Arial" w:eastAsia="Arial" w:hAnsi="Arial"/>
          <w:b/>
          <w:bCs/>
          <w:color w:val="16213E"/>
          <w:sz w:val="26"/>
          <w:szCs w:val="26"/>
        </w:rPr>
        <w:t xml:space="preserve">16.5 Module Build Priority</w:t>
      </w:r>
    </w:p>
    <w:p>
      <w:pPr>
        <w:pStyle w:val="ListParagraph"/>
        <w:numPr>
          <w:ilvl w:val="0"/>
          <w:numId w:val="2"/>
        </w:numPr>
        <w:spacing w:after="100"/>
      </w:pPr>
      <w:r>
        <w:rPr>
          <w:rFonts w:ascii="Arial" w:cs="Arial" w:eastAsia="Arial" w:hAnsi="Arial"/>
          <w:b w:val="false"/>
          <w:bCs w:val="false"/>
          <w:sz w:val="22"/>
          <w:szCs w:val="22"/>
        </w:rPr>
        <w:t xml:space="preserve">Provenance layer — bidirectional geometric constraint engine; forward/backward write rules; retirement operation.</w:t>
      </w:r>
    </w:p>
    <w:p>
      <w:pPr>
        <w:pStyle w:val="ListParagraph"/>
        <w:numPr>
          <w:ilvl w:val="0"/>
          <w:numId w:val="2"/>
        </w:numPr>
        <w:spacing w:after="100"/>
      </w:pPr>
      <w:r>
        <w:rPr>
          <w:rFonts w:ascii="Arial" w:cs="Arial" w:eastAsia="Arial" w:hAnsi="Arial"/>
          <w:b w:val="false"/>
          <w:bCs w:val="false"/>
          <w:sz w:val="22"/>
          <w:szCs w:val="22"/>
        </w:rPr>
        <w:t xml:space="preserve">POV kernel — stable orienting center; knows its own conjugacies; always on; ring 0 priority.</w:t>
      </w:r>
    </w:p>
    <w:p>
      <w:pPr>
        <w:pStyle w:val="ListParagraph"/>
        <w:numPr>
          <w:ilvl w:val="0"/>
          <w:numId w:val="2"/>
        </w:numPr>
        <w:spacing w:after="100"/>
      </w:pPr>
      <w:r>
        <w:rPr>
          <w:rFonts w:ascii="Arial" w:cs="Arial" w:eastAsia="Arial" w:hAnsi="Arial"/>
          <w:b w:val="false"/>
          <w:bCs w:val="false"/>
          <w:sz w:val="22"/>
          <w:szCs w:val="22"/>
        </w:rPr>
        <w:t xml:space="preserve">Valence binding layer — atomic attachment points; sourced from E8 roots and Monster conjugacy classes via existing mathematical libraries.</w:t>
      </w:r>
    </w:p>
    <w:p>
      <w:pPr>
        <w:pStyle w:val="ListParagraph"/>
        <w:numPr>
          <w:ilvl w:val="0"/>
          <w:numId w:val="2"/>
        </w:numPr>
        <w:spacing w:after="100"/>
      </w:pPr>
      <w:r>
        <w:rPr>
          <w:rFonts w:ascii="Arial" w:cs="Arial" w:eastAsia="Arial" w:hAnsi="Arial"/>
          <w:b w:val="false"/>
          <w:bCs w:val="false"/>
          <w:sz w:val="22"/>
          <w:szCs w:val="22"/>
        </w:rPr>
        <w:t xml:space="preserve">Dual ledger — honest continuous accounting; closure event writing; no fabrication of unencoded potential.</w:t>
      </w:r>
    </w:p>
    <w:p>
      <w:pPr>
        <w:pStyle w:val="ListParagraph"/>
        <w:numPr>
          <w:ilvl w:val="0"/>
          <w:numId w:val="2"/>
        </w:numPr>
        <w:spacing w:after="100"/>
      </w:pPr>
      <w:r>
        <w:rPr>
          <w:rFonts w:ascii="Arial" w:cs="Arial" w:eastAsia="Arial" w:hAnsi="Arial"/>
          <w:b w:val="false"/>
          <w:bCs w:val="false"/>
          <w:sz w:val="22"/>
          <w:szCs w:val="22"/>
        </w:rPr>
        <w:t xml:space="preserve">Successor function — recompiler; operates 1-9+0 toward E8; JIT trinocular view management.</w:t>
      </w:r>
    </w:p>
    <w:p>
      <w:pPr>
        <w:pStyle w:val="ListParagraph"/>
        <w:numPr>
          <w:ilvl w:val="0"/>
          <w:numId w:val="2"/>
        </w:numPr>
        <w:spacing w:after="100"/>
      </w:pPr>
      <w:r>
        <w:rPr>
          <w:rFonts w:ascii="Arial" w:cs="Arial" w:eastAsia="Arial" w:hAnsi="Arial"/>
          <w:b w:val="false"/>
          <w:bCs w:val="false"/>
          <w:sz w:val="22"/>
          <w:szCs w:val="22"/>
        </w:rPr>
        <w:t xml:space="preserve">Entropy guidance — symmetry selection; determines which operations run, in which order, at which resolution.</w:t>
      </w:r>
    </w:p>
    <w:p>
      <w:pPr>
        <w:pBdr>
          <w:bottom w:val="single" w:color="AAAAAA" w:sz="4" w:space="1"/>
        </w:pBdr>
        <w:spacing w:before="120" w:after="240"/>
      </w:pPr>
    </w:p>
    <w:p>
      <w:pPr>
        <w:pStyle w:val="Heading1"/>
        <w:spacing w:before="360" w:after="200"/>
      </w:pPr>
      <w:r>
        <w:rPr>
          <w:rFonts w:ascii="Arial" w:cs="Arial" w:eastAsia="Arial" w:hAnsi="Arial"/>
          <w:b/>
          <w:bCs/>
          <w:color w:val="1A1A2E"/>
          <w:sz w:val="32"/>
          <w:szCs w:val="32"/>
        </w:rPr>
        <w:t xml:space="preserve">17. Open Edges — Semantic Smear</w:t>
      </w:r>
    </w:p>
    <w:p>
      <w:pPr>
        <w:spacing w:after="100"/>
      </w:pPr>
      <w:r>
        <w:t xml:space="preserve"/>
      </w:r>
    </w:p>
    <w:p>
      <w:pPr>
        <w:spacing w:after="120"/>
      </w:pPr>
      <w:r>
        <w:rPr>
          <w:rFonts w:ascii="Arial" w:cs="Arial" w:eastAsia="Arial" w:hAnsi="Arial"/>
          <w:sz w:val="22"/>
          <w:szCs w:val="22"/>
        </w:rPr>
        <w:t xml:space="preserve">The following are real and active but not yet formally specified. This is the current development frontier.</w:t>
      </w:r>
    </w:p>
    <w:p>
      <w:pPr>
        <w:spacing w:after="100"/>
      </w:pPr>
      <w:r>
        <w:t xml:space="preserve"/>
      </w:r>
    </w:p>
    <w:p>
      <w:pPr>
        <w:pStyle w:val="ListParagraph"/>
        <w:numPr>
          <w:ilvl w:val="0"/>
          <w:numId w:val="3"/>
        </w:numPr>
        <w:spacing w:after="80"/>
      </w:pPr>
      <w:r>
        <w:rPr>
          <w:rFonts w:ascii="Arial" w:cs="Arial" w:eastAsia="Arial" w:hAnsi="Arial"/>
          <w:b w:val="false"/>
          <w:bCs w:val="false"/>
          <w:sz w:val="22"/>
          <w:szCs w:val="22"/>
        </w:rPr>
        <w:t xml:space="preserve">Hinge to golden cord arrow — formal deformation plus automorphic lift named but not fully specified. Requires: automorphic completion of Monster representation theory.</w:t>
      </w:r>
    </w:p>
    <w:p>
      <w:pPr>
        <w:pStyle w:val="ListParagraph"/>
        <w:numPr>
          <w:ilvl w:val="0"/>
          <w:numId w:val="3"/>
        </w:numPr>
        <w:spacing w:after="80"/>
      </w:pPr>
      <w:r>
        <w:rPr>
          <w:rFonts w:ascii="Arial" w:cs="Arial" w:eastAsia="Arial" w:hAnsi="Arial"/>
          <w:b w:val="false"/>
          <w:bCs w:val="false"/>
          <w:sz w:val="22"/>
          <w:szCs w:val="22"/>
        </w:rPr>
        <w:t xml:space="preserve">194 conjugacy classes to valence matrix — pull from existing moonshine libraries; verify retrocausal coverage across all 194 classes.</w:t>
      </w:r>
    </w:p>
    <w:p>
      <w:pPr>
        <w:pStyle w:val="ListParagraph"/>
        <w:numPr>
          <w:ilvl w:val="0"/>
          <w:numId w:val="3"/>
        </w:numPr>
        <w:spacing w:after="80"/>
      </w:pPr>
      <w:r>
        <w:rPr>
          <w:rFonts w:ascii="Arial" w:cs="Arial" w:eastAsia="Arial" w:hAnsi="Arial"/>
          <w:b w:val="false"/>
          <w:bCs w:val="false"/>
          <w:sz w:val="22"/>
          <w:szCs w:val="22"/>
        </w:rPr>
        <w:t xml:space="preserve">Quaternary to balanced ternary interface — translation layer between four-cone frame and power/valence layer needs formal specification.</w:t>
      </w:r>
    </w:p>
    <w:p>
      <w:pPr>
        <w:pStyle w:val="ListParagraph"/>
        <w:numPr>
          <w:ilvl w:val="0"/>
          <w:numId w:val="3"/>
        </w:numPr>
        <w:spacing w:after="80"/>
      </w:pPr>
      <w:r>
        <w:rPr>
          <w:rFonts w:ascii="Arial" w:cs="Arial" w:eastAsia="Arial" w:hAnsi="Arial"/>
          <w:b w:val="false"/>
          <w:bCs w:val="false"/>
          <w:sz w:val="22"/>
          <w:szCs w:val="22"/>
        </w:rPr>
        <w:t xml:space="preserve">E8 jets as POV distribution — Monster's orientational vocabulary distributing across E8 projections as a formal mapping.</w:t>
      </w:r>
    </w:p>
    <w:p>
      <w:pPr>
        <w:pStyle w:val="ListParagraph"/>
        <w:numPr>
          <w:ilvl w:val="0"/>
          <w:numId w:val="3"/>
        </w:numPr>
        <w:spacing w:after="80"/>
      </w:pPr>
      <w:r>
        <w:rPr>
          <w:rFonts w:ascii="Arial" w:cs="Arial" w:eastAsia="Arial" w:hAnsi="Arial"/>
          <w:b w:val="false"/>
          <w:bCs w:val="false"/>
          <w:sz w:val="22"/>
          <w:szCs w:val="22"/>
        </w:rPr>
        <w:t xml:space="preserve">Three inherited views domain specification — negative domain, decimal, decimal confirmed; full operational specification of each domain pending.</w:t>
      </w:r>
    </w:p>
    <w:p>
      <w:pPr>
        <w:pStyle w:val="ListParagraph"/>
        <w:numPr>
          <w:ilvl w:val="0"/>
          <w:numId w:val="3"/>
        </w:numPr>
        <w:spacing w:after="80"/>
      </w:pPr>
      <w:r>
        <w:rPr>
          <w:rFonts w:ascii="Arial" w:cs="Arial" w:eastAsia="Arial" w:hAnsi="Arial"/>
          <w:b w:val="false"/>
          <w:bCs w:val="false"/>
          <w:sz w:val="22"/>
          <w:szCs w:val="22"/>
        </w:rPr>
        <w:t xml:space="preserve">Pentac formalization — first stable realization of balanced valence; connection to Monster as radix authority needs formal grounding.</w:t>
      </w:r>
    </w:p>
    <w:p>
      <w:pPr>
        <w:pBdr>
          <w:bottom w:val="single" w:color="AAAAAA" w:sz="4" w:space="1"/>
        </w:pBdr>
        <w:spacing w:before="120" w:after="240"/>
      </w:pPr>
    </w:p>
    <w:p>
      <w:pPr>
        <w:spacing w:before="400" w:after="160"/>
        <w:jc w:val="center"/>
      </w:pPr>
      <w:r>
        <w:rPr>
          <w:rFonts w:ascii="Arial" w:cs="Arial" w:eastAsia="Arial" w:hAnsi="Arial"/>
          <w:i/>
          <w:iCs/>
          <w:color w:val="1A1A2E"/>
          <w:sz w:val="26"/>
          <w:szCs w:val="26"/>
        </w:rPr>
        <w:t xml:space="preserve">The brain does what the universe did. At human scale. Under your will.</w:t>
      </w:r>
    </w:p>
    <w:p>
      <w:pPr>
        <w:spacing w:after="80"/>
        <w:jc w:val="center"/>
      </w:pPr>
      <w:r>
        <w:rPr>
          <w:rFonts w:ascii="Arial" w:cs="Arial" w:eastAsia="Arial" w:hAnsi="Arial"/>
          <w:color w:val="888888"/>
          <w:sz w:val="18"/>
          <w:szCs w:val="18"/>
        </w:rPr>
        <w:t xml:space="preserve">Robert Dexter Stonecipher  |  Structural Determinism v2.0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2026-03-09T04:04:43.038Z</dcterms:created>
  <dcterms:modified xsi:type="dcterms:W3CDTF">2026-03-09T04:04:43.039Z</dcterms:modified>
</cp:coreProperties>
</file>

<file path=docProps/custom.xml><?xml version="1.0" encoding="utf-8"?>
<Properties xmlns="http://schemas.openxmlformats.org/officeDocument/2006/custom-properties" xmlns:vt="http://schemas.openxmlformats.org/officeDocument/2006/docPropsVTypes"/>
</file>