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CoE's Wiki</w:t>
      </w:r>
    </w:p>
    <w:p>
      <w:pPr>
        <w:pStyle w:val="FirstParagraph"/>
      </w:pPr>
      <w:r>
        <w:rPr>
          <w:b/>
          <w:bCs/>
        </w:rPr>
        <w:t xml:space="preserve">Principais conteúdos</w:t>
      </w:r>
    </w:p>
    <w:p>
      <w:pPr>
        <w:pStyle w:val="BodyText"/>
      </w:pPr>
      <w:hyperlink r:id="rId20">
        <w:r>
          <w:rPr>
            <w:rStyle w:val="Hyperlink"/>
          </w:rPr>
          <w:t xml:space="preserve">1. Ecossistema Outsystems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2. Portfólio de Componentes Foundation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3. Procedimentos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4. Guias de Implementação</w:t>
        </w:r>
      </w:hyperlink>
    </w:p>
    <w:p>
      <w:pPr>
        <w:pStyle w:val="BodyText"/>
      </w:pPr>
      <w:hyperlink r:id="rId24">
        <w:r>
          <w:rPr>
            <w:rStyle w:val="Hyperlink"/>
          </w:rPr>
          <w:t xml:space="preserve">5. Guidelines</w:t>
        </w:r>
      </w:hyperlink>
    </w:p>
    <w:p>
      <w:pPr>
        <w:pStyle w:val="BodyText"/>
      </w:pPr>
      <w:hyperlink r:id="rId25">
        <w:r>
          <w:rPr>
            <w:rStyle w:val="Hyperlink"/>
          </w:rPr>
          <w:t xml:space="preserve">6. Documentação acerca de projectos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.azure.com/DSTILuzSaude/LS.DSTI.SWF.ARCH/_wiki/wikis/LS.DSTI.SWF.Wiki.wiki/1605/5.-Guidelines" TargetMode="External" /><Relationship Type="http://schemas.openxmlformats.org/officeDocument/2006/relationships/hyperlink" Id="rId22" Target="https://dev.azure.com/DSTILuzSaude/LS.DSTI.SWF.ARCH/_wiki/wikis/LS.DSTI.SWF.Wiki.wiki/1616/3.-Procedimentos" TargetMode="External" /><Relationship Type="http://schemas.openxmlformats.org/officeDocument/2006/relationships/hyperlink" Id="rId20" Target="https://dev.azure.com/DSTILuzSaude/LS.DSTI.SWF.ARCH/_wiki/wikis/LS.DSTI.SWF.Wiki.wiki/906/1.-Ecossistema-Outsystems" TargetMode="External" /><Relationship Type="http://schemas.openxmlformats.org/officeDocument/2006/relationships/hyperlink" Id="rId23" Target="https://dev.azure.com/DSTILuzSaude/LS.DSTI.SWF.ARCH/_wiki/wikis/LS.DSTI.SWF.Wiki.wiki/916/4.-Guias-de-Implementa%C3%A7%C3%A3o" TargetMode="External" /><Relationship Type="http://schemas.openxmlformats.org/officeDocument/2006/relationships/hyperlink" Id="rId21" Target="https://dev.azure.com/DSTILuzSaude/LS.DSTI.SWF.ARCH/_wiki/wikis/LS.DSTI.SWF.Wiki.wiki/982/2.-Portf%C3%B3lio-de-Componentes-Foundation" TargetMode="External" /><Relationship Type="http://schemas.openxmlformats.org/officeDocument/2006/relationships/hyperlink" Id="rId25" Target="https://luzsaude.sharepoint.com/:f:/r/sites/SW_FACTORY/Documentos%20Partilhados/Governance,%20Rules%20and%20Guidelines/Servi%C3%A7os%20e%20Opera%C3%A7%C3%B5es/Configuration%20Items?csf=1&amp;web=1&amp;e=hlarH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dev.azure.com/DSTILuzSaude/LS.DSTI.SWF.ARCH/_wiki/wikis/LS.DSTI.SWF.Wiki.wiki/1605/5.-Guidelines" TargetMode="External" /><Relationship Type="http://schemas.openxmlformats.org/officeDocument/2006/relationships/hyperlink" Id="rId22" Target="https://dev.azure.com/DSTILuzSaude/LS.DSTI.SWF.ARCH/_wiki/wikis/LS.DSTI.SWF.Wiki.wiki/1616/3.-Procedimentos" TargetMode="External" /><Relationship Type="http://schemas.openxmlformats.org/officeDocument/2006/relationships/hyperlink" Id="rId20" Target="https://dev.azure.com/DSTILuzSaude/LS.DSTI.SWF.ARCH/_wiki/wikis/LS.DSTI.SWF.Wiki.wiki/906/1.-Ecossistema-Outsystems" TargetMode="External" /><Relationship Type="http://schemas.openxmlformats.org/officeDocument/2006/relationships/hyperlink" Id="rId23" Target="https://dev.azure.com/DSTILuzSaude/LS.DSTI.SWF.ARCH/_wiki/wikis/LS.DSTI.SWF.Wiki.wiki/916/4.-Guias-de-Implementa%C3%A7%C3%A3o" TargetMode="External" /><Relationship Type="http://schemas.openxmlformats.org/officeDocument/2006/relationships/hyperlink" Id="rId21" Target="https://dev.azure.com/DSTILuzSaude/LS.DSTI.SWF.ARCH/_wiki/wikis/LS.DSTI.SWF.Wiki.wiki/982/2.-Portf%C3%B3lio-de-Componentes-Foundation" TargetMode="External" /><Relationship Type="http://schemas.openxmlformats.org/officeDocument/2006/relationships/hyperlink" Id="rId25" Target="https://luzsaude.sharepoint.com/:f:/r/sites/SW_FACTORY/Documentos%20Partilhados/Governance,%20Rules%20and%20Guidelines/Servi%C3%A7os%20e%20Opera%C3%A7%C3%B5es/Configuration%20Items?csf=1&amp;web=1&amp;e=hlarH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CoE's Wiki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