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3.2.1 Domínios</w:t>
      </w:r>
    </w:p>
    <w:bookmarkStart w:id="20" w:name="Xa620d1ea4e5c100a6b047b89dde66cf15f300f3"/>
    <w:p>
      <w:pPr>
        <w:pStyle w:val="Heading2"/>
      </w:pPr>
      <w:r>
        <w:t xml:space="preserve">A criação de domínios vai ser feita com o Seguinte Padrão:</w:t>
      </w:r>
    </w:p>
    <w:p>
      <w:pPr>
        <w:pStyle w:val="Compact"/>
        <w:numPr>
          <w:ilvl w:val="0"/>
          <w:numId w:val="1001"/>
        </w:numPr>
      </w:pPr>
      <w:r>
        <w:t xml:space="preserve">[Código] Descrição</w:t>
      </w:r>
    </w:p>
    <w:p>
      <w:pPr>
        <w:pStyle w:val="Compact"/>
        <w:numPr>
          <w:ilvl w:val="0"/>
          <w:numId w:val="1001"/>
        </w:numPr>
      </w:pPr>
      <w:r>
        <w:t xml:space="preserve">Tudo com letras maiúsculas</w:t>
      </w:r>
    </w:p>
    <w:p>
      <w:pPr>
        <w:pStyle w:val="FirstParagraph"/>
      </w:pPr>
      <w:r>
        <w:t xml:space="preserve">Ex: [XF] SHARED FOUNDATIONS</w:t>
      </w:r>
    </w:p>
    <w:p>
      <w:pPr>
        <w:pStyle w:val="BodyText"/>
      </w:pPr>
    </w:p>
    <w:p>
      <w:pPr>
        <w:pStyle w:val="BodyText"/>
      </w:pPr>
      <w:r>
        <w:t xml:space="preserve">Link: https://success.outsystems.com/documentation/best_practices/architecture/outsystems_domain_driven_architecture/domain_driven_design_with_outsystems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Caso seja uma aplicação com Design System, deve de haver um domínio especifico para o tema</w:t>
      </w:r>
    </w:p>
    <w:p>
      <w:pPr>
        <w:pStyle w:val="BodyText"/>
      </w:pPr>
      <w:r>
        <w:rPr>
          <w:b/>
          <w:bCs/>
        </w:rPr>
        <w:t xml:space="preserve">Ex. [XF] SHARED FOUNDATIONS THEME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NOTAS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comunicação entre domínios verticais e domínios horizontais podem ser via referencia direta ou via WebService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Comunicação entre domínios verticais devem ser feitas via WebService ou OAPI’s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Definição de Domínio Luz Saude:</w:t>
      </w:r>
    </w:p>
    <w:p>
      <w:pPr>
        <w:pStyle w:val="Compact"/>
        <w:numPr>
          <w:ilvl w:val="0"/>
          <w:numId w:val="1003"/>
        </w:numPr>
      </w:pPr>
      <w:r>
        <w:t xml:space="preserve">Os domínios verticais são domínios aplicacionais</w:t>
      </w:r>
    </w:p>
    <w:p>
      <w:pPr>
        <w:pStyle w:val="Compact"/>
        <w:numPr>
          <w:ilvl w:val="0"/>
          <w:numId w:val="1003"/>
        </w:numPr>
      </w:pPr>
      <w:r>
        <w:t xml:space="preserve">Todos os domínios têm sempre um ownership</w:t>
      </w:r>
      <w:r>
        <w:t xml:space="preserve"> </w:t>
      </w:r>
      <w:r>
        <w:t xml:space="preserve">2.1 Caso não esteja definido, o ownership é da Squad Purple</w:t>
      </w:r>
    </w:p>
    <w:p>
      <w:pPr>
        <w:pStyle w:val="Compact"/>
        <w:numPr>
          <w:ilvl w:val="0"/>
          <w:numId w:val="1003"/>
        </w:numPr>
      </w:pPr>
      <w:r>
        <w:t xml:space="preserve">Uma equipa pode estar associada a vários domínios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Utilizadores do Domínio:</w:t>
      </w:r>
      <w:r>
        <w:t xml:space="preserve"> </w:t>
      </w:r>
      <w:r>
        <w:t xml:space="preserve">1. Tem de ter pelo menos um</w:t>
      </w:r>
      <w:r>
        <w:t xml:space="preserve"> </w:t>
      </w:r>
      <w:r>
        <w:t xml:space="preserve">“TechLead”</w:t>
      </w:r>
      <w:r>
        <w:t xml:space="preserve"> </w:t>
      </w:r>
      <w:r>
        <w:t xml:space="preserve">por Domínio</w:t>
      </w:r>
      <w:r>
        <w:t xml:space="preserve"> </w:t>
      </w:r>
      <w:r>
        <w:t xml:space="preserve">2. Os utilizadores devem ter a Role</w:t>
      </w:r>
      <w:r>
        <w:t xml:space="preserve"> </w:t>
      </w:r>
      <w:r>
        <w:t xml:space="preserve">“Developer”</w:t>
      </w:r>
      <w:r>
        <w:t xml:space="preserve"> </w:t>
      </w:r>
      <w:r>
        <w:t xml:space="preserve">3. A diferença entre</w:t>
      </w:r>
      <w:r>
        <w:t xml:space="preserve"> </w:t>
      </w:r>
      <w:r>
        <w:t xml:space="preserve">“TechLead”</w:t>
      </w:r>
      <w:r>
        <w:t xml:space="preserve"> </w:t>
      </w:r>
      <w:r>
        <w:t xml:space="preserve">e</w:t>
      </w:r>
      <w:r>
        <w:t xml:space="preserve"> </w:t>
      </w:r>
      <w:r>
        <w:t xml:space="preserve">“Developer”</w:t>
      </w:r>
      <w:r>
        <w:t xml:space="preserve"> </w:t>
      </w:r>
      <w:r>
        <w:t xml:space="preserve">é a associação de users no Domínio e a criação de applications dentro do Domínio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3.2.1 Domínios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