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3.4.1 Sub%2DParticionamento</w:t>
      </w:r>
    </w:p>
    <w:p>
      <w:pPr>
        <w:pStyle w:val="FirstParagraph"/>
      </w:pPr>
      <w:r>
        <w:t xml:space="preserve">#Sub Particionamento</w:t>
      </w:r>
    </w:p>
    <w:p>
      <w:pPr>
        <w:pStyle w:val="BodyText"/>
      </w:pPr>
      <w:r>
        <w:t xml:space="preserve">##Criação de Sub-Partições</w:t>
      </w:r>
      <w:r>
        <w:t xml:space="preserve"> </w:t>
      </w:r>
      <w:r>
        <w:t xml:space="preserve">####Template:</w:t>
      </w:r>
    </w:p>
    <w:p>
      <w:pPr>
        <w:pStyle w:val="BodyText"/>
      </w:pPr>
      <w:r>
        <w:t xml:space="preserve">PARTITION BY RANGE (DATE) INTERVAL (NUMTOYMINTERVAL(1,</w:t>
      </w:r>
      <w:r>
        <w:t xml:space="preserve">‘MONTH’</w:t>
      </w:r>
      <w:r>
        <w:t xml:space="preserve">))</w:t>
      </w:r>
      <w:r>
        <w:br/>
      </w:r>
      <w:r>
        <w:t xml:space="preserve">SUBPARTITION BY LIST (SUBPARTITIONFIELD)</w:t>
      </w:r>
      <w:r>
        <w:br/>
      </w:r>
      <w:r>
        <w:t xml:space="preserve">SUBPARTITION TEMPLATE (</w:t>
      </w:r>
      <w:r>
        <w:br/>
      </w:r>
      <w:r>
        <w:t xml:space="preserve">  SUBPARTITION SP_X VALUES (</w:t>
      </w:r>
      <w:r>
        <w:t xml:space="preserve">‘X’</w:t>
      </w:r>
      <w:r>
        <w:t xml:space="preserve">),</w:t>
      </w:r>
      <w:r>
        <w:br/>
      </w:r>
      <w:r>
        <w:t xml:space="preserve">  SUBPARTITION SP_Y    VALUES (</w:t>
      </w:r>
      <w:r>
        <w:t xml:space="preserve">‘Y’</w:t>
      </w:r>
      <w:r>
        <w:t xml:space="preserve">),</w:t>
      </w:r>
      <w:r>
        <w:br/>
      </w:r>
      <w:r>
        <w:t xml:space="preserve">  SUBPARTITION SP_Z    VALUES (</w:t>
      </w:r>
      <w:r>
        <w:t xml:space="preserve">‘Z’</w:t>
      </w:r>
      <w:r>
        <w:t xml:space="preserve">)</w:t>
      </w:r>
      <w:r>
        <w:t xml:space="preserve"> </w:t>
      </w:r>
      <w:r>
        <w:t xml:space="preserve">SUBPARTITION SP_DEFAULT VALUES (DEFAULT)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####Para Adicionar uma nova sub-partição:</w:t>
      </w:r>
    </w:p>
    <w:p>
      <w:pPr>
        <w:pStyle w:val="BodyText"/>
      </w:pPr>
      <w:r>
        <w:t xml:space="preserve">Temos de correr este procedimento para todas as partições :</w:t>
      </w:r>
    </w:p>
    <w:p>
      <w:pPr>
        <w:pStyle w:val="BodyText"/>
      </w:pPr>
      <w:r>
        <w:t xml:space="preserve">ALTER TABLE TABLENAME</w:t>
      </w:r>
      <w:r>
        <w:br/>
      </w:r>
      <w:r>
        <w:t xml:space="preserve">MODIFY PARTITION PARTITIONNAME</w:t>
      </w:r>
      <w:r>
        <w:t xml:space="preserve"> </w:t>
      </w:r>
      <w:r>
        <w:t xml:space="preserve">ADD SUBPARTITION SP_A VALUES (</w:t>
      </w:r>
      <w:r>
        <w:t xml:space="preserve">‘A’</w:t>
      </w:r>
      <w:r>
        <w:t xml:space="preserve">);</w:t>
      </w:r>
    </w:p>
    <w:tbl>
      <w:tblPr>
        <w:tblStyle w:val="Table"/>
        <w:tblW w:type="pct" w:w="1528"/>
        <w:tblLayout w:type="fixed"/>
        <w:tblLook w:firstRow="0" w:lastRow="0" w:firstColumn="0" w:lastColumn="0" w:noHBand="0" w:noVBand="0" w:val="0000"/>
      </w:tblPr>
      <w:tblGrid>
        <w:gridCol w:w="2420"/>
      </w:tblGrid>
      <w:tr>
        <w:tc>
          <w:tcPr/>
          <w:p>
            <w:pPr>
              <w:pStyle w:val="Compact"/>
            </w:pPr>
            <w:r>
              <w:t xml:space="preserve">####Query para obter as Sub-partições das Partições:</w:t>
            </w:r>
            <w:r>
              <w:t xml:space="preserve"> </w:t>
            </w:r>
            <w:r>
              <w:t xml:space="preserve">USER_TAB_SUBPARTITIONS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*</w:t>
            </w:r>
            <w:r>
              <w:t xml:space="preserve"> </w:t>
            </w:r>
            <w:r>
              <w:t xml:space="preserve">FROM   user_tab_subpartitions</w:t>
            </w:r>
            <w:r>
              <w:t xml:space="preserve"> </w:t>
            </w:r>
            <w:r>
              <w:t xml:space="preserve">WHERE  table_name =</w:t>
            </w:r>
            <w:r>
              <w:t xml:space="preserve"> </w:t>
            </w:r>
            <w:r>
              <w:t xml:space="preserve">‘TABLENAME’</w:t>
            </w:r>
            <w:r>
              <w:t xml:space="preserve"> </w:t>
            </w:r>
            <w:r>
              <w:t xml:space="preserve">ORDER  BY partition_name, subpartition_name;</w:t>
            </w:r>
          </w:p>
        </w:tc>
      </w:tr>
    </w:tbl>
    <w:p>
      <w:pPr>
        <w:pStyle w:val="BodyText"/>
      </w:pPr>
      <w:r>
        <w:t xml:space="preserve">####Drop de Subpartições</w:t>
      </w:r>
      <w:r>
        <w:t xml:space="preserve"> </w:t>
      </w:r>
      <w:r>
        <w:t xml:space="preserve">ALTER TABLE DS_TESTE_AGENDAMENTO</w:t>
      </w:r>
      <w:r>
        <w:br/>
      </w:r>
      <w:r>
        <w:t xml:space="preserve">DROP SUBPARTITION SP_ARR;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Rebuild de indices Locais por Sub-Partição</w:t>
      </w:r>
      <w:r>
        <w:t xml:space="preserve"> </w:t>
      </w:r>
      <w:r>
        <w:t xml:space="preserve">ALTER INDEX IndexName REBUILD SUBPARTITION SubPaerticionABC;</w:t>
      </w:r>
    </w:p>
    <w:p>
      <w:pPr>
        <w:pStyle w:val="BodyText"/>
      </w:pPr>
      <w:r>
        <w:t xml:space="preserve">Rebuild de indices Locais por Partição</w:t>
      </w:r>
      <w:r>
        <w:t xml:space="preserve"> </w:t>
      </w:r>
      <w:r>
        <w:t xml:space="preserve">ALTER INDEX IndexName REBUILD PARTITION ParticionABC;</w:t>
      </w:r>
    </w:p>
    <w:p>
      <w:pPr>
        <w:pStyle w:val="BodyText"/>
      </w:pPr>
      <w:r>
        <w:t xml:space="preserve">###Importante</w:t>
      </w:r>
      <w:r>
        <w:t xml:space="preserve"> </w:t>
      </w:r>
      <w:r>
        <w:t xml:space="preserve">- É necessário uma sub-partição Default para garantir que novos valores não previstos nas subcategorias existentes não são perdidos.</w:t>
      </w:r>
    </w:p>
    <w:p>
      <w:pPr>
        <w:numPr>
          <w:ilvl w:val="0"/>
          <w:numId w:val="1001"/>
        </w:numPr>
      </w:pPr>
      <w:r>
        <w:t xml:space="preserve">Quando adicionamos uma nova sub-partição, devemos adicionar o nome da partição antes</w:t>
      </w:r>
      <w:r>
        <w:t xml:space="preserve"> </w:t>
      </w:r>
      <w:r>
        <w:t xml:space="preserve">Ou seja:</w:t>
      </w:r>
      <w:r>
        <w:t xml:space="preserve"> </w:t>
      </w:r>
      <w:r>
        <w:t xml:space="preserve">P_BEFORE_2025_SP_ARR em vez de SP_ARR</w:t>
      </w:r>
    </w:p>
    <w:p>
      <w:pPr>
        <w:numPr>
          <w:ilvl w:val="0"/>
          <w:numId w:val="1001"/>
        </w:numPr>
      </w:pPr>
      <w:r>
        <w:t xml:space="preserve">Caso seja feito indices locais nas partições, temos de preparar o nosso componente para fazer alter index rebuild partition x</w:t>
      </w:r>
    </w:p>
    <w:p>
      <w:pPr>
        <w:numPr>
          <w:ilvl w:val="0"/>
          <w:numId w:val="1001"/>
        </w:numPr>
      </w:pPr>
      <w:r>
        <w:t xml:space="preserve">Por norma, os indices locais não ficam unusable mas, é possível perceber se todos os indices locais estão com esse status pela seguinte query:</w:t>
      </w:r>
    </w:p>
    <w:p>
      <w:pPr>
        <w:pStyle w:val="FirstParagraph"/>
      </w:pPr>
      <w:r>
        <w:t xml:space="preserve">SELECT * FROM user_ind_subpartitions</w:t>
      </w:r>
      <w:r>
        <w:br/>
      </w:r>
      <w:r>
        <w:t xml:space="preserve">where PARTITION_NAME =</w:t>
      </w:r>
      <w:r>
        <w:t xml:space="preserve"> </w:t>
      </w:r>
      <w:r>
        <w:t xml:space="preserve">‘P_BEFORE_2025’</w:t>
      </w:r>
      <w:r>
        <w:t xml:space="preserve">;</w:t>
      </w:r>
    </w:p>
    <w:bookmarkStart w:id="20" w:name="erro-quando-existe-default"/>
    <w:p>
      <w:pPr>
        <w:pStyle w:val="Heading1"/>
      </w:pPr>
      <w:r>
        <w:t xml:space="preserve">ERRO QUANDO EXISTE DEFAULT</w:t>
      </w:r>
    </w:p>
    <w:p>
      <w:pPr>
        <w:pStyle w:val="FirstParagraph"/>
      </w:pPr>
      <w:r>
        <w:t xml:space="preserve">ALTER TABLE IX_DS_TESTE_AGENDAMENTO</w:t>
      </w:r>
      <w:r>
        <w:br/>
      </w:r>
      <w:r>
        <w:t xml:space="preserve">MODIFY PARTITION SYS_P26055</w:t>
      </w:r>
      <w:r>
        <w:br/>
      </w:r>
      <w:r>
        <w:t xml:space="preserve">ADD SUBPARTITION SYS_P26055_SP_LISBOA VALUES (</w:t>
      </w:r>
      <w:r>
        <w:t xml:space="preserve">‘LISBOA’</w:t>
      </w:r>
      <w:r>
        <w:t xml:space="preserve">)</w:t>
      </w:r>
      <w:r>
        <w:br/>
      </w:r>
      <w:r>
        <w:t xml:space="preserve">Error report -</w:t>
      </w:r>
      <w:r>
        <w:br/>
      </w:r>
      <w:r>
        <w:t xml:space="preserve">ORA-14621: não é possível acrescentar subpartições quando existe uma subpartição DEFAULT</w:t>
      </w:r>
      <w:r>
        <w:br/>
      </w:r>
      <w:r>
        <w:t xml:space="preserve">14621. 00000 - </w:t>
      </w:r>
      <w:r>
        <w:t xml:space="preserve"> </w:t>
      </w:r>
      <w:r>
        <w:t xml:space="preserve">“cannot add subpartition when DEFAULT subpartition exists”</w:t>
      </w:r>
      <w:r>
        <w:br/>
      </w:r>
      <w:r>
        <w:rPr>
          <w:i/>
          <w:iCs/>
        </w:rPr>
        <w:t xml:space="preserve">Cause:    An ADD SUBPARTITION operation cannot be executed when a</w:t>
      </w:r>
      <w:r>
        <w:br/>
      </w:r>
      <w:r>
        <w:rPr>
          <w:i/>
          <w:iCs/>
        </w:rPr>
        <w:t xml:space="preserve">           subpartition with DEFAULT values exists</w:t>
      </w:r>
      <w:r>
        <w:br/>
      </w:r>
      <w:r>
        <w:t xml:space="preserve">Action:   Issue a SPLIT of the DEFAULT subpartition instead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3.4.1 Sub%2DParticionamento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