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5.2.1 Colunas de Auditoria em Tabelas</w:t>
      </w:r>
    </w:p>
    <w:p>
      <w:pPr>
        <w:pStyle w:val="FirstParagraph"/>
      </w:pPr>
    </w:p>
    <w:bookmarkStart w:id="25" w:name="X2790be60d7fb06ccea95e665568c778f49991b8"/>
    <w:p>
      <w:pPr>
        <w:pStyle w:val="Heading1"/>
      </w:pPr>
      <w:r>
        <w:t xml:space="preserve">Guideline : Colunas de Auditoria em Tabelas</w:t>
      </w:r>
    </w:p>
    <w:p>
      <w:pPr>
        <w:pStyle w:val="FirstParagraph"/>
      </w:pPr>
      <w:r>
        <w:rPr>
          <w:b/>
          <w:bCs/>
        </w:rPr>
        <w:t xml:space="preserve">NFR:</w:t>
      </w:r>
      <w:r>
        <w:t xml:space="preserve"> </w:t>
      </w:r>
      <w:r>
        <w:t xml:space="preserve">Security -&gt; Auditability</w:t>
      </w:r>
    </w:p>
    <w:bookmarkStart w:id="20" w:name="scope-modelo-de-dados"/>
    <w:p>
      <w:pPr>
        <w:pStyle w:val="Heading2"/>
      </w:pPr>
      <w:r>
        <w:t xml:space="preserve">SCOPE: Modelo de Dados</w:t>
      </w:r>
    </w:p>
    <w:bookmarkEnd w:id="20"/>
    <w:bookmarkStart w:id="21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A inclusão de colunas de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(utilizador que registou) e</w:t>
      </w:r>
      <w:r>
        <w:t xml:space="preserve"> </w:t>
      </w:r>
      <w:r>
        <w:rPr>
          <w:b/>
          <w:bCs/>
        </w:rPr>
        <w:t xml:space="preserve">timestamp</w:t>
      </w:r>
      <w:r>
        <w:t xml:space="preserve"> </w:t>
      </w:r>
      <w:r>
        <w:t xml:space="preserve">(data/hora de registo) depende do propósito e da natureza da tabela. Aqui estão algumas considerações: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CreatedBy</w:t>
            </w:r>
          </w:p>
        </w:tc>
        <w:tc>
          <w:tcPr/>
          <w:p>
            <w:pPr>
              <w:pStyle w:val="Compact"/>
            </w:pPr>
            <w:r>
              <w:t xml:space="preserve">Utilizador que inseriu registo.</w:t>
            </w:r>
          </w:p>
        </w:tc>
        <w:tc>
          <w:tcPr/>
          <w:p>
            <w:pPr>
              <w:pStyle w:val="Compact"/>
            </w:pPr>
            <w:r>
              <w:t xml:space="preserve">Criado Por</w:t>
            </w:r>
          </w:p>
        </w:tc>
        <w:tc>
          <w:tcPr/>
          <w:p>
            <w:pPr>
              <w:pStyle w:val="Compact"/>
            </w:pPr>
            <w:r>
              <w:t xml:space="preserve">User Identifier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CreatedDate</w:t>
            </w:r>
          </w:p>
        </w:tc>
        <w:tc>
          <w:tcPr/>
          <w:p>
            <w:pPr>
              <w:pStyle w:val="Compact"/>
            </w:pPr>
            <w:r>
              <w:t xml:space="preserve">Data de criação do registo.</w:t>
            </w:r>
          </w:p>
        </w:tc>
        <w:tc>
          <w:tcPr/>
          <w:p>
            <w:pPr>
              <w:pStyle w:val="Compact"/>
            </w:pPr>
            <w:r>
              <w:t xml:space="preserve">Criado Em</w:t>
            </w:r>
          </w:p>
        </w:tc>
        <w:tc>
          <w:tcPr/>
          <w:p>
            <w:pPr>
              <w:pStyle w:val="Compact"/>
            </w:pPr>
            <w:r>
              <w:t xml:space="preserve">Date Time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UpdatedBy</w:t>
            </w:r>
          </w:p>
        </w:tc>
        <w:tc>
          <w:tcPr/>
          <w:p>
            <w:pPr>
              <w:pStyle w:val="Compact"/>
            </w:pPr>
            <w:r>
              <w:t xml:space="preserve">Utilizador que atualizou o registo.</w:t>
            </w:r>
          </w:p>
        </w:tc>
        <w:tc>
          <w:tcPr/>
          <w:p>
            <w:pPr>
              <w:pStyle w:val="Compact"/>
            </w:pPr>
            <w:r>
              <w:t xml:space="preserve">Atualizado Por</w:t>
            </w:r>
          </w:p>
        </w:tc>
        <w:tc>
          <w:tcPr/>
          <w:p>
            <w:pPr>
              <w:pStyle w:val="Compact"/>
            </w:pPr>
            <w:r>
              <w:t xml:space="preserve">User Identifier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UpdatedDate</w:t>
            </w:r>
          </w:p>
        </w:tc>
        <w:tc>
          <w:tcPr/>
          <w:p>
            <w:pPr>
              <w:pStyle w:val="Compact"/>
            </w:pPr>
            <w:r>
              <w:t xml:space="preserve">Data de atualização do registo.</w:t>
            </w:r>
          </w:p>
        </w:tc>
        <w:tc>
          <w:tcPr/>
          <w:p>
            <w:pPr>
              <w:pStyle w:val="Compact"/>
            </w:pPr>
            <w:r>
              <w:t xml:space="preserve">Atualizado Em</w:t>
            </w:r>
          </w:p>
        </w:tc>
        <w:tc>
          <w:tcPr/>
          <w:p>
            <w:pPr>
              <w:pStyle w:val="Compact"/>
            </w:pPr>
            <w:r>
              <w:t xml:space="preserve">Date Time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bookmarkEnd w:id="21"/>
    <w:bookmarkStart w:id="22" w:name="X70d80b605f7ca0122ab23f8e503832fbb3ead35"/>
    <w:p>
      <w:pPr>
        <w:pStyle w:val="Heading2"/>
      </w:pPr>
      <w:r>
        <w:t xml:space="preserve">Tabelas que Devem Ter Colunas de Utilizador e Timestamp</w:t>
      </w:r>
    </w:p>
    <w:p>
      <w:pPr>
        <w:pStyle w:val="FirstParagraph"/>
      </w:pPr>
      <w:r>
        <w:t xml:space="preserve">Todas as tabelas devem ter estas colunas com excepção das entidades estáticas.</w:t>
      </w:r>
    </w:p>
    <w:bookmarkEnd w:id="22"/>
    <w:bookmarkStart w:id="23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Subida a CI</w:t>
      </w:r>
    </w:p>
    <w:bookmarkEnd w:id="23"/>
    <w:bookmarkStart w:id="24" w:name="monitorização-automáticomanual"/>
    <w:p>
      <w:pPr>
        <w:pStyle w:val="Heading2"/>
      </w:pPr>
      <w:r>
        <w:t xml:space="preserve">Monitorização Automático/Manual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5.2.1 Colunas de Auditoria em Tabelas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