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01756" w14:textId="77777777" w:rsidR="00FC2BF7" w:rsidRDefault="00C328FC" w:rsidP="00FC2BF7">
      <w:pPr>
        <w:spacing w:line="240" w:lineRule="auto"/>
        <w:rPr>
          <w:b/>
          <w:bCs/>
          <w:sz w:val="36"/>
          <w:szCs w:val="36"/>
        </w:rPr>
      </w:pPr>
      <w:r w:rsidRPr="00C328FC">
        <w:rPr>
          <w:b/>
          <w:bCs/>
          <w:sz w:val="36"/>
          <w:szCs w:val="36"/>
        </w:rPr>
        <w:t>A</w:t>
      </w:r>
      <w:r w:rsidR="00FC2BF7">
        <w:rPr>
          <w:b/>
          <w:bCs/>
          <w:sz w:val="36"/>
          <w:szCs w:val="36"/>
        </w:rPr>
        <w:t xml:space="preserve">pplied AI </w:t>
      </w:r>
      <w:r w:rsidRPr="00C328FC">
        <w:rPr>
          <w:b/>
          <w:bCs/>
          <w:sz w:val="36"/>
          <w:szCs w:val="36"/>
        </w:rPr>
        <w:t>Internship</w:t>
      </w:r>
      <w:r w:rsidR="00FC2BF7">
        <w:rPr>
          <w:b/>
          <w:bCs/>
          <w:sz w:val="36"/>
          <w:szCs w:val="36"/>
        </w:rPr>
        <w:t xml:space="preserve"> </w:t>
      </w:r>
    </w:p>
    <w:p w14:paraId="55B72358" w14:textId="77777777" w:rsidR="00FC2BF7" w:rsidRDefault="00FC2BF7" w:rsidP="00FC2BF7">
      <w:pPr>
        <w:spacing w:line="240" w:lineRule="auto"/>
        <w:rPr>
          <w:b/>
          <w:bCs/>
          <w:sz w:val="36"/>
          <w:szCs w:val="36"/>
        </w:rPr>
      </w:pPr>
    </w:p>
    <w:p w14:paraId="0EFAFA86" w14:textId="57CF8F16" w:rsidR="00FC2BF7" w:rsidRDefault="00FC2BF7" w:rsidP="00FC2BF7">
      <w:pPr>
        <w:spacing w:line="240" w:lineRule="auto"/>
        <w:jc w:val="right"/>
        <w:rPr>
          <w:b/>
          <w:bCs/>
          <w:sz w:val="36"/>
          <w:szCs w:val="36"/>
        </w:rPr>
        <w:sectPr w:rsidR="00FC2BF7" w:rsidSect="00FC2BF7">
          <w:pgSz w:w="11906" w:h="16838"/>
          <w:pgMar w:top="1440" w:right="1440" w:bottom="1440" w:left="1440" w:header="708" w:footer="708" w:gutter="0"/>
          <w:cols w:num="2" w:space="708"/>
          <w:docGrid w:linePitch="360"/>
        </w:sectPr>
      </w:pPr>
      <w:r>
        <w:rPr>
          <w:b/>
          <w:bCs/>
          <w:sz w:val="36"/>
          <w:szCs w:val="36"/>
        </w:rPr>
        <w:t>AICTE I</w:t>
      </w:r>
      <w:r w:rsidRPr="00C328FC">
        <w:rPr>
          <w:b/>
          <w:bCs/>
          <w:sz w:val="36"/>
          <w:szCs w:val="36"/>
        </w:rPr>
        <w:t>BM</w:t>
      </w:r>
      <w:r>
        <w:rPr>
          <w:b/>
          <w:bCs/>
          <w:sz w:val="36"/>
          <w:szCs w:val="36"/>
        </w:rPr>
        <w:t xml:space="preserve"> </w:t>
      </w:r>
      <w:r w:rsidRPr="00C328FC">
        <w:rPr>
          <w:b/>
          <w:bCs/>
          <w:sz w:val="36"/>
          <w:szCs w:val="36"/>
        </w:rPr>
        <w:t xml:space="preserve">SkillsBuild                                                                                       </w:t>
      </w:r>
      <w:r>
        <w:rPr>
          <w:b/>
          <w:bCs/>
          <w:sz w:val="36"/>
          <w:szCs w:val="36"/>
        </w:rPr>
        <w:t xml:space="preserve">                           </w:t>
      </w:r>
    </w:p>
    <w:p w14:paraId="526F47AB" w14:textId="77F515A0" w:rsidR="00C328FC" w:rsidRDefault="00C328FC" w:rsidP="00FC2BF7">
      <w:pPr>
        <w:spacing w:line="240" w:lineRule="auto"/>
        <w:rPr>
          <w:sz w:val="36"/>
          <w:szCs w:val="36"/>
        </w:rPr>
      </w:pPr>
      <w:r w:rsidRPr="00C328FC">
        <w:rPr>
          <w:b/>
          <w:bCs/>
          <w:sz w:val="36"/>
          <w:szCs w:val="36"/>
        </w:rPr>
        <w:t>Presented By:</w:t>
      </w:r>
      <w:r w:rsidRPr="00C328FC">
        <w:rPr>
          <w:sz w:val="36"/>
          <w:szCs w:val="36"/>
        </w:rPr>
        <w:t xml:space="preserve"> Prince </w:t>
      </w:r>
      <w:proofErr w:type="spellStart"/>
      <w:r w:rsidR="00FC2BF7">
        <w:rPr>
          <w:sz w:val="36"/>
          <w:szCs w:val="36"/>
        </w:rPr>
        <w:t>Rajendraprasad</w:t>
      </w:r>
      <w:proofErr w:type="spellEnd"/>
      <w:r w:rsidR="00FC2BF7">
        <w:rPr>
          <w:sz w:val="36"/>
          <w:szCs w:val="36"/>
        </w:rPr>
        <w:t xml:space="preserve"> </w:t>
      </w:r>
      <w:r w:rsidRPr="00C328FC">
        <w:rPr>
          <w:sz w:val="36"/>
          <w:szCs w:val="36"/>
        </w:rPr>
        <w:t>Yadav</w:t>
      </w:r>
    </w:p>
    <w:p w14:paraId="1F207AB4" w14:textId="2BD5D44C" w:rsidR="00FC2BF7" w:rsidRDefault="00C328FC" w:rsidP="00FC2BF7">
      <w:pPr>
        <w:spacing w:line="240" w:lineRule="auto"/>
        <w:rPr>
          <w:sz w:val="36"/>
          <w:szCs w:val="36"/>
        </w:rPr>
      </w:pPr>
      <w:r w:rsidRPr="00C328FC">
        <w:rPr>
          <w:b/>
          <w:sz w:val="36"/>
          <w:szCs w:val="36"/>
        </w:rPr>
        <w:t>College:</w:t>
      </w:r>
      <w:r>
        <w:rPr>
          <w:b/>
          <w:sz w:val="36"/>
          <w:szCs w:val="36"/>
        </w:rPr>
        <w:t xml:space="preserve"> </w:t>
      </w:r>
      <w:r w:rsidR="00FC2BF7" w:rsidRPr="00FC2BF7">
        <w:rPr>
          <w:bCs/>
          <w:sz w:val="36"/>
          <w:szCs w:val="36"/>
        </w:rPr>
        <w:t>HVPS</w:t>
      </w:r>
      <w:r w:rsidR="00FC2BF7">
        <w:rPr>
          <w:sz w:val="36"/>
          <w:szCs w:val="36"/>
        </w:rPr>
        <w:t xml:space="preserve"> </w:t>
      </w:r>
      <w:proofErr w:type="spellStart"/>
      <w:r w:rsidRPr="00C328FC">
        <w:rPr>
          <w:sz w:val="36"/>
          <w:szCs w:val="36"/>
        </w:rPr>
        <w:t>Ramniranjan</w:t>
      </w:r>
      <w:proofErr w:type="spellEnd"/>
      <w:r w:rsidRPr="00C328FC">
        <w:rPr>
          <w:sz w:val="36"/>
          <w:szCs w:val="36"/>
        </w:rPr>
        <w:t xml:space="preserve"> Jhunjhunwala College</w:t>
      </w:r>
      <w:r w:rsidR="00FC2BF7">
        <w:rPr>
          <w:sz w:val="36"/>
          <w:szCs w:val="36"/>
        </w:rPr>
        <w:t>, Mumbai</w:t>
      </w:r>
    </w:p>
    <w:p w14:paraId="7CD27371" w14:textId="1D7888B1" w:rsidR="00FC2BF7" w:rsidRPr="00FC2BF7" w:rsidRDefault="00BE3516" w:rsidP="00FC2BF7">
      <w:pPr>
        <w:spacing w:line="240" w:lineRule="auto"/>
        <w:rPr>
          <w:sz w:val="36"/>
          <w:szCs w:val="36"/>
        </w:rPr>
      </w:pPr>
      <w:r>
        <w:rPr>
          <w:sz w:val="36"/>
          <w:szCs w:val="36"/>
        </w:rPr>
        <w:pict w14:anchorId="243B9965">
          <v:rect id="_x0000_i1051" style="width:0;height:1.5pt" o:hralign="center" o:hrstd="t" o:hr="t" fillcolor="#a0a0a0" stroked="f"/>
        </w:pict>
      </w:r>
    </w:p>
    <w:p w14:paraId="42F15560" w14:textId="79455CC7" w:rsidR="00BE3516" w:rsidRDefault="00FC2BF7" w:rsidP="00BE3516">
      <w:pPr>
        <w:spacing w:line="240" w:lineRule="auto"/>
        <w:jc w:val="center"/>
        <w:rPr>
          <w:b/>
          <w:bCs/>
          <w:sz w:val="36"/>
          <w:szCs w:val="36"/>
        </w:rPr>
      </w:pPr>
      <w:r>
        <w:rPr>
          <w:b/>
          <w:bCs/>
          <w:sz w:val="36"/>
          <w:szCs w:val="36"/>
        </w:rPr>
        <w:t>REPORT</w:t>
      </w:r>
    </w:p>
    <w:p w14:paraId="44105443" w14:textId="7CFE97BD" w:rsidR="00FC2BF7" w:rsidRDefault="00FC2BF7" w:rsidP="00FC2BF7">
      <w:pPr>
        <w:spacing w:line="240" w:lineRule="auto"/>
        <w:jc w:val="center"/>
        <w:rPr>
          <w:b/>
          <w:bCs/>
          <w:sz w:val="36"/>
          <w:szCs w:val="36"/>
        </w:rPr>
      </w:pPr>
      <w:r>
        <w:rPr>
          <w:b/>
          <w:bCs/>
          <w:sz w:val="36"/>
          <w:szCs w:val="36"/>
        </w:rPr>
        <w:t>Healthcare AI Agent</w:t>
      </w:r>
    </w:p>
    <w:p w14:paraId="07478A6A" w14:textId="401A17D0" w:rsidR="00C328FC" w:rsidRPr="00FC2BF7" w:rsidRDefault="00C328FC" w:rsidP="00FC2BF7">
      <w:pPr>
        <w:spacing w:line="240" w:lineRule="auto"/>
        <w:rPr>
          <w:b/>
          <w:bCs/>
          <w:sz w:val="36"/>
          <w:szCs w:val="36"/>
        </w:rPr>
      </w:pPr>
      <w:r w:rsidRPr="00C328FC">
        <w:rPr>
          <w:b/>
          <w:bCs/>
          <w:sz w:val="36"/>
          <w:szCs w:val="36"/>
        </w:rPr>
        <w:t>Project Title:</w:t>
      </w:r>
      <w:r w:rsidRPr="00C328FC">
        <w:rPr>
          <w:sz w:val="36"/>
          <w:szCs w:val="36"/>
        </w:rPr>
        <w:t xml:space="preserve"> </w:t>
      </w:r>
      <w:r w:rsidRPr="00C328FC">
        <w:rPr>
          <w:sz w:val="32"/>
          <w:szCs w:val="32"/>
        </w:rPr>
        <w:t>Development of an AI-Powered Healthcare Agent for Preventive Health Monitoring and Intelligent Assistance</w:t>
      </w:r>
    </w:p>
    <w:p w14:paraId="5E95BC41" w14:textId="77777777" w:rsidR="00C328FC" w:rsidRPr="00C328FC" w:rsidRDefault="00000000" w:rsidP="00FC2BF7">
      <w:pPr>
        <w:spacing w:line="240" w:lineRule="auto"/>
        <w:rPr>
          <w:sz w:val="36"/>
          <w:szCs w:val="36"/>
        </w:rPr>
      </w:pPr>
      <w:r>
        <w:rPr>
          <w:sz w:val="36"/>
          <w:szCs w:val="36"/>
        </w:rPr>
        <w:pict w14:anchorId="0FA9A54A">
          <v:rect id="_x0000_i1038" style="width:0;height:1.5pt" o:hralign="center" o:hrstd="t" o:hr="t" fillcolor="#a0a0a0" stroked="f"/>
        </w:pict>
      </w:r>
    </w:p>
    <w:p w14:paraId="3163E8D9" w14:textId="77777777" w:rsidR="00C328FC" w:rsidRPr="00C328FC" w:rsidRDefault="00C328FC" w:rsidP="00FC2BF7">
      <w:pPr>
        <w:spacing w:line="240" w:lineRule="auto"/>
        <w:rPr>
          <w:b/>
          <w:bCs/>
          <w:sz w:val="36"/>
          <w:szCs w:val="36"/>
        </w:rPr>
      </w:pPr>
      <w:r w:rsidRPr="00C328FC">
        <w:rPr>
          <w:b/>
          <w:bCs/>
          <w:sz w:val="36"/>
          <w:szCs w:val="36"/>
        </w:rPr>
        <w:t>Introduction</w:t>
      </w:r>
    </w:p>
    <w:p w14:paraId="60E8A180" w14:textId="77777777" w:rsidR="00C328FC" w:rsidRPr="00C328FC" w:rsidRDefault="00C328FC" w:rsidP="00FC2BF7">
      <w:pPr>
        <w:spacing w:line="240" w:lineRule="auto"/>
        <w:rPr>
          <w:sz w:val="32"/>
          <w:szCs w:val="32"/>
        </w:rPr>
      </w:pPr>
      <w:r w:rsidRPr="00C328FC">
        <w:rPr>
          <w:sz w:val="32"/>
          <w:szCs w:val="32"/>
        </w:rPr>
        <w:t xml:space="preserve">Healthcare management has become increasingly complex due to rising chronic diseases, mental health challenges, and the need for continuous monitoring of personal health data. Traditional healthcare systems are often reactive rather than preventive. This project presents the development of an </w:t>
      </w:r>
      <w:r w:rsidRPr="00C328FC">
        <w:rPr>
          <w:b/>
          <w:bCs/>
          <w:sz w:val="32"/>
          <w:szCs w:val="32"/>
        </w:rPr>
        <w:t>AI-powered Healthcare Agent</w:t>
      </w:r>
      <w:r w:rsidRPr="00C328FC">
        <w:rPr>
          <w:sz w:val="32"/>
          <w:szCs w:val="32"/>
        </w:rPr>
        <w:t xml:space="preserve"> that assists users through symptom analysis, medication reminders, health tracking, and mental health support, leveraging modern AI and cloud-based tools.</w:t>
      </w:r>
    </w:p>
    <w:p w14:paraId="4AF8AF58" w14:textId="3D5232E4" w:rsidR="00FC2BF7" w:rsidRDefault="00453B11" w:rsidP="00FC2BF7">
      <w:pPr>
        <w:spacing w:line="240" w:lineRule="auto"/>
        <w:rPr>
          <w:b/>
          <w:bCs/>
          <w:sz w:val="36"/>
          <w:szCs w:val="36"/>
        </w:rPr>
      </w:pPr>
      <w:r>
        <w:rPr>
          <w:sz w:val="36"/>
          <w:szCs w:val="36"/>
        </w:rPr>
        <w:pict w14:anchorId="3C2D9FA4">
          <v:rect id="_x0000_i1044" style="width:0;height:1.5pt" o:hralign="center" o:hrstd="t" o:hr="t" fillcolor="#a0a0a0" stroked="f"/>
        </w:pict>
      </w:r>
    </w:p>
    <w:p w14:paraId="57888F14" w14:textId="4B4FAEFB" w:rsidR="00C328FC" w:rsidRPr="00C328FC" w:rsidRDefault="00C328FC" w:rsidP="00FC2BF7">
      <w:pPr>
        <w:spacing w:line="240" w:lineRule="auto"/>
        <w:rPr>
          <w:b/>
          <w:bCs/>
          <w:sz w:val="36"/>
          <w:szCs w:val="36"/>
        </w:rPr>
      </w:pPr>
      <w:r w:rsidRPr="00C328FC">
        <w:rPr>
          <w:b/>
          <w:bCs/>
          <w:sz w:val="36"/>
          <w:szCs w:val="36"/>
        </w:rPr>
        <w:t>Problem Statement</w:t>
      </w:r>
    </w:p>
    <w:p w14:paraId="2CE5DB77" w14:textId="77777777" w:rsidR="00C328FC" w:rsidRPr="00C328FC" w:rsidRDefault="00C328FC" w:rsidP="00FC2BF7">
      <w:pPr>
        <w:spacing w:after="0" w:line="240" w:lineRule="auto"/>
        <w:rPr>
          <w:sz w:val="32"/>
          <w:szCs w:val="32"/>
        </w:rPr>
      </w:pPr>
      <w:r w:rsidRPr="00C328FC">
        <w:rPr>
          <w:sz w:val="32"/>
          <w:szCs w:val="32"/>
        </w:rPr>
        <w:t>The primary challenge is the lack of an integrated, intelligent system for daily healthcare management. Existing solutions are fragmented (e.g., just a pedometer or just a calendar), leading to:</w:t>
      </w:r>
    </w:p>
    <w:p w14:paraId="09213EF9" w14:textId="77777777" w:rsidR="00C328FC" w:rsidRPr="00C328FC" w:rsidRDefault="00C328FC" w:rsidP="00FC2BF7">
      <w:pPr>
        <w:numPr>
          <w:ilvl w:val="0"/>
          <w:numId w:val="1"/>
        </w:numPr>
        <w:spacing w:after="0" w:line="240" w:lineRule="auto"/>
        <w:rPr>
          <w:sz w:val="32"/>
          <w:szCs w:val="32"/>
        </w:rPr>
      </w:pPr>
      <w:r w:rsidRPr="00C328FC">
        <w:rPr>
          <w:sz w:val="32"/>
          <w:szCs w:val="32"/>
        </w:rPr>
        <w:t>Missed medications and appointments.</w:t>
      </w:r>
    </w:p>
    <w:p w14:paraId="5B7988A8" w14:textId="77777777" w:rsidR="00C328FC" w:rsidRPr="00C328FC" w:rsidRDefault="00C328FC" w:rsidP="00FC2BF7">
      <w:pPr>
        <w:numPr>
          <w:ilvl w:val="0"/>
          <w:numId w:val="1"/>
        </w:numPr>
        <w:spacing w:after="0" w:line="240" w:lineRule="auto"/>
        <w:rPr>
          <w:sz w:val="32"/>
          <w:szCs w:val="32"/>
        </w:rPr>
      </w:pPr>
      <w:r w:rsidRPr="00C328FC">
        <w:rPr>
          <w:sz w:val="32"/>
          <w:szCs w:val="32"/>
        </w:rPr>
        <w:t>Misjudged symptom severity.</w:t>
      </w:r>
    </w:p>
    <w:p w14:paraId="607C89B1" w14:textId="77777777" w:rsidR="00C328FC" w:rsidRPr="00C328FC" w:rsidRDefault="00C328FC" w:rsidP="00FC2BF7">
      <w:pPr>
        <w:numPr>
          <w:ilvl w:val="0"/>
          <w:numId w:val="1"/>
        </w:numPr>
        <w:spacing w:after="0" w:line="240" w:lineRule="auto"/>
        <w:rPr>
          <w:sz w:val="32"/>
          <w:szCs w:val="32"/>
        </w:rPr>
      </w:pPr>
      <w:r w:rsidRPr="00C328FC">
        <w:rPr>
          <w:sz w:val="32"/>
          <w:szCs w:val="32"/>
        </w:rPr>
        <w:t>A lack of personalized, data-driven health insights.</w:t>
      </w:r>
    </w:p>
    <w:p w14:paraId="4B8DEDF6" w14:textId="1C47534B" w:rsidR="00C328FC" w:rsidRDefault="00453B11" w:rsidP="00FC2BF7">
      <w:pPr>
        <w:spacing w:line="240" w:lineRule="auto"/>
        <w:rPr>
          <w:b/>
          <w:bCs/>
          <w:sz w:val="36"/>
          <w:szCs w:val="36"/>
        </w:rPr>
      </w:pPr>
      <w:r>
        <w:rPr>
          <w:sz w:val="36"/>
          <w:szCs w:val="36"/>
        </w:rPr>
        <w:pict w14:anchorId="5FC8252F">
          <v:rect id="_x0000_i1045" style="width:0;height:1.5pt" o:hralign="center" o:hrstd="t" o:hr="t" fillcolor="#a0a0a0" stroked="f"/>
        </w:pict>
      </w:r>
    </w:p>
    <w:p w14:paraId="1EEEC352" w14:textId="77777777" w:rsidR="00C328FC" w:rsidRPr="00C328FC" w:rsidRDefault="00C328FC" w:rsidP="00FC2BF7">
      <w:pPr>
        <w:spacing w:line="240" w:lineRule="auto"/>
        <w:rPr>
          <w:b/>
          <w:bCs/>
          <w:sz w:val="36"/>
          <w:szCs w:val="36"/>
        </w:rPr>
      </w:pPr>
      <w:r w:rsidRPr="00C328FC">
        <w:rPr>
          <w:b/>
          <w:bCs/>
          <w:sz w:val="36"/>
          <w:szCs w:val="36"/>
        </w:rPr>
        <w:lastRenderedPageBreak/>
        <w:t xml:space="preserve"> Objective</w:t>
      </w:r>
    </w:p>
    <w:p w14:paraId="48C7E92B" w14:textId="77777777" w:rsidR="00C328FC" w:rsidRPr="00C328FC" w:rsidRDefault="00C328FC" w:rsidP="00FC2BF7">
      <w:pPr>
        <w:spacing w:after="0" w:line="240" w:lineRule="auto"/>
        <w:rPr>
          <w:sz w:val="32"/>
          <w:szCs w:val="32"/>
        </w:rPr>
      </w:pPr>
      <w:r w:rsidRPr="00C328FC">
        <w:rPr>
          <w:sz w:val="32"/>
          <w:szCs w:val="32"/>
        </w:rPr>
        <w:t>The goal is to design a proactive health management system that:</w:t>
      </w:r>
    </w:p>
    <w:p w14:paraId="3849024B" w14:textId="77777777" w:rsidR="00C328FC" w:rsidRPr="00C328FC" w:rsidRDefault="00C328FC" w:rsidP="00FC2BF7">
      <w:pPr>
        <w:numPr>
          <w:ilvl w:val="0"/>
          <w:numId w:val="2"/>
        </w:numPr>
        <w:spacing w:after="0" w:line="240" w:lineRule="auto"/>
        <w:rPr>
          <w:sz w:val="32"/>
          <w:szCs w:val="32"/>
        </w:rPr>
      </w:pPr>
      <w:r w:rsidRPr="00C328FC">
        <w:rPr>
          <w:sz w:val="32"/>
          <w:szCs w:val="32"/>
        </w:rPr>
        <w:t xml:space="preserve">Provides </w:t>
      </w:r>
      <w:r w:rsidRPr="00C328FC">
        <w:rPr>
          <w:b/>
          <w:bCs/>
          <w:sz w:val="32"/>
          <w:szCs w:val="32"/>
        </w:rPr>
        <w:t>AI-driven symptom analysis</w:t>
      </w:r>
      <w:r w:rsidRPr="00C328FC">
        <w:rPr>
          <w:sz w:val="32"/>
          <w:szCs w:val="32"/>
        </w:rPr>
        <w:t>.</w:t>
      </w:r>
    </w:p>
    <w:p w14:paraId="63E9D1C2" w14:textId="77777777" w:rsidR="00C328FC" w:rsidRPr="00C328FC" w:rsidRDefault="00C328FC" w:rsidP="00FC2BF7">
      <w:pPr>
        <w:numPr>
          <w:ilvl w:val="0"/>
          <w:numId w:val="2"/>
        </w:numPr>
        <w:spacing w:after="0" w:line="240" w:lineRule="auto"/>
        <w:rPr>
          <w:sz w:val="32"/>
          <w:szCs w:val="32"/>
        </w:rPr>
      </w:pPr>
      <w:r w:rsidRPr="00C328FC">
        <w:rPr>
          <w:sz w:val="32"/>
          <w:szCs w:val="32"/>
        </w:rPr>
        <w:t xml:space="preserve">Improves </w:t>
      </w:r>
      <w:r w:rsidRPr="00C328FC">
        <w:rPr>
          <w:b/>
          <w:bCs/>
          <w:sz w:val="32"/>
          <w:szCs w:val="32"/>
        </w:rPr>
        <w:t>adherence</w:t>
      </w:r>
      <w:r w:rsidRPr="00C328FC">
        <w:rPr>
          <w:sz w:val="32"/>
          <w:szCs w:val="32"/>
        </w:rPr>
        <w:t xml:space="preserve"> to medications/appointments.</w:t>
      </w:r>
    </w:p>
    <w:p w14:paraId="1C20E981" w14:textId="77777777" w:rsidR="00C328FC" w:rsidRPr="00C328FC" w:rsidRDefault="00C328FC" w:rsidP="00FC2BF7">
      <w:pPr>
        <w:numPr>
          <w:ilvl w:val="0"/>
          <w:numId w:val="2"/>
        </w:numPr>
        <w:spacing w:after="0" w:line="240" w:lineRule="auto"/>
        <w:rPr>
          <w:sz w:val="32"/>
          <w:szCs w:val="32"/>
        </w:rPr>
      </w:pPr>
      <w:r w:rsidRPr="00C328FC">
        <w:rPr>
          <w:sz w:val="32"/>
          <w:szCs w:val="32"/>
        </w:rPr>
        <w:t xml:space="preserve">Centralizes </w:t>
      </w:r>
      <w:r w:rsidRPr="00C328FC">
        <w:rPr>
          <w:b/>
          <w:bCs/>
          <w:sz w:val="32"/>
          <w:szCs w:val="32"/>
        </w:rPr>
        <w:t>health data tracking</w:t>
      </w:r>
      <w:r w:rsidRPr="00C328FC">
        <w:rPr>
          <w:sz w:val="32"/>
          <w:szCs w:val="32"/>
        </w:rPr>
        <w:t xml:space="preserve"> (Vitals, BMI, Sleep).</w:t>
      </w:r>
    </w:p>
    <w:p w14:paraId="4DBC2082" w14:textId="5612D19A" w:rsidR="00FC2BF7" w:rsidRDefault="00C328FC" w:rsidP="00FC2BF7">
      <w:pPr>
        <w:numPr>
          <w:ilvl w:val="0"/>
          <w:numId w:val="2"/>
        </w:numPr>
        <w:spacing w:after="0" w:line="240" w:lineRule="auto"/>
        <w:rPr>
          <w:sz w:val="32"/>
          <w:szCs w:val="32"/>
        </w:rPr>
      </w:pPr>
      <w:r w:rsidRPr="00C328FC">
        <w:rPr>
          <w:sz w:val="32"/>
          <w:szCs w:val="32"/>
        </w:rPr>
        <w:t xml:space="preserve">Offers </w:t>
      </w:r>
      <w:r w:rsidRPr="00C328FC">
        <w:rPr>
          <w:b/>
          <w:bCs/>
          <w:sz w:val="32"/>
          <w:szCs w:val="32"/>
        </w:rPr>
        <w:t>emotional support</w:t>
      </w:r>
      <w:r w:rsidRPr="00C328FC">
        <w:rPr>
          <w:sz w:val="32"/>
          <w:szCs w:val="32"/>
        </w:rPr>
        <w:t xml:space="preserve"> via conversational AI.</w:t>
      </w:r>
    </w:p>
    <w:p w14:paraId="3844B6FB" w14:textId="6CC23FDA" w:rsidR="00FC2BF7" w:rsidRPr="00FC2BF7" w:rsidRDefault="00453B11" w:rsidP="00453B11">
      <w:pPr>
        <w:spacing w:after="0" w:line="240" w:lineRule="auto"/>
        <w:rPr>
          <w:sz w:val="32"/>
          <w:szCs w:val="32"/>
        </w:rPr>
      </w:pPr>
      <w:r>
        <w:rPr>
          <w:sz w:val="36"/>
          <w:szCs w:val="36"/>
        </w:rPr>
        <w:pict w14:anchorId="31BAF7D4">
          <v:rect id="_x0000_i1048" style="width:0;height:1.5pt" o:hralign="center" o:hrstd="t" o:hr="t" fillcolor="#a0a0a0" stroked="f"/>
        </w:pict>
      </w:r>
    </w:p>
    <w:p w14:paraId="6FE852DA" w14:textId="3CDEE320" w:rsidR="00C328FC" w:rsidRPr="00C328FC" w:rsidRDefault="00C328FC" w:rsidP="00FC2BF7">
      <w:pPr>
        <w:spacing w:line="240" w:lineRule="auto"/>
        <w:rPr>
          <w:b/>
          <w:bCs/>
          <w:sz w:val="36"/>
          <w:szCs w:val="36"/>
        </w:rPr>
      </w:pPr>
      <w:r w:rsidRPr="00C328FC">
        <w:rPr>
          <w:b/>
          <w:bCs/>
          <w:sz w:val="36"/>
          <w:szCs w:val="36"/>
        </w:rPr>
        <w:t>Why This Problem?</w:t>
      </w:r>
    </w:p>
    <w:p w14:paraId="3EBF6DFB" w14:textId="77777777" w:rsidR="00C328FC" w:rsidRPr="00C328FC" w:rsidRDefault="00C328FC" w:rsidP="00FC2BF7">
      <w:pPr>
        <w:spacing w:line="240" w:lineRule="auto"/>
        <w:rPr>
          <w:sz w:val="32"/>
          <w:szCs w:val="32"/>
        </w:rPr>
      </w:pPr>
      <w:r w:rsidRPr="00C328FC">
        <w:rPr>
          <w:sz w:val="32"/>
          <w:szCs w:val="32"/>
        </w:rPr>
        <w:t xml:space="preserve">Global healthcare complications often arise from late detection and poor treatment adherence. By focusing on </w:t>
      </w:r>
      <w:r w:rsidRPr="00C328FC">
        <w:rPr>
          <w:b/>
          <w:bCs/>
          <w:sz w:val="32"/>
          <w:szCs w:val="32"/>
        </w:rPr>
        <w:t>preventive healthcare</w:t>
      </w:r>
      <w:r w:rsidRPr="00C328FC">
        <w:rPr>
          <w:sz w:val="32"/>
          <w:szCs w:val="32"/>
        </w:rPr>
        <w:t>, this project empowers users with timely insights, reducing long-term health risks and the overall healthcare burden.</w:t>
      </w:r>
    </w:p>
    <w:p w14:paraId="50EB0887" w14:textId="77777777" w:rsidR="00C328FC" w:rsidRPr="00C328FC" w:rsidRDefault="00000000" w:rsidP="00FC2BF7">
      <w:pPr>
        <w:spacing w:line="240" w:lineRule="auto"/>
        <w:rPr>
          <w:sz w:val="36"/>
          <w:szCs w:val="36"/>
        </w:rPr>
      </w:pPr>
      <w:r>
        <w:rPr>
          <w:sz w:val="36"/>
          <w:szCs w:val="36"/>
        </w:rPr>
        <w:pict w14:anchorId="7A36BC7B">
          <v:rect id="_x0000_i1026" style="width:0;height:1.5pt" o:hralign="center" o:hrstd="t" o:hr="t" fillcolor="#a0a0a0" stroked="f"/>
        </w:pict>
      </w:r>
    </w:p>
    <w:p w14:paraId="63B314C8" w14:textId="77777777" w:rsidR="00C328FC" w:rsidRDefault="00C328FC" w:rsidP="00FC2BF7">
      <w:pPr>
        <w:spacing w:line="240" w:lineRule="auto"/>
        <w:rPr>
          <w:b/>
          <w:bCs/>
          <w:sz w:val="36"/>
          <w:szCs w:val="36"/>
        </w:rPr>
      </w:pPr>
      <w:r>
        <w:rPr>
          <w:b/>
          <w:bCs/>
          <w:sz w:val="36"/>
          <w:szCs w:val="36"/>
        </w:rPr>
        <w:t>Solution</w:t>
      </w:r>
    </w:p>
    <w:p w14:paraId="0EEBEB95" w14:textId="0B1DDF0E" w:rsidR="00FC2BF7" w:rsidRPr="00FC2BF7" w:rsidRDefault="00FC2BF7" w:rsidP="00FC2BF7">
      <w:pPr>
        <w:spacing w:line="240" w:lineRule="auto"/>
        <w:rPr>
          <w:b/>
          <w:bCs/>
          <w:sz w:val="32"/>
          <w:szCs w:val="32"/>
        </w:rPr>
      </w:pPr>
      <w:r w:rsidRPr="00FC2BF7">
        <w:rPr>
          <w:b/>
          <w:bCs/>
          <w:sz w:val="32"/>
          <w:szCs w:val="32"/>
        </w:rPr>
        <w:t>Overview:</w:t>
      </w:r>
    </w:p>
    <w:p w14:paraId="33C2AF45" w14:textId="77777777" w:rsidR="00BE3516" w:rsidRDefault="00BE3516" w:rsidP="00BE3516">
      <w:pPr>
        <w:spacing w:after="0" w:line="240" w:lineRule="auto"/>
        <w:rPr>
          <w:sz w:val="32"/>
          <w:szCs w:val="32"/>
        </w:rPr>
      </w:pPr>
      <w:r w:rsidRPr="00BE3516">
        <w:rPr>
          <w:sz w:val="32"/>
          <w:szCs w:val="32"/>
        </w:rPr>
        <w:t>The proposed solution is an AI-powered healthcare agent built with Streamlit, Python, Supabase, and AI models for secure, intelligent analysis.</w:t>
      </w:r>
      <w:r>
        <w:rPr>
          <w:sz w:val="32"/>
          <w:szCs w:val="32"/>
        </w:rPr>
        <w:t xml:space="preserve"> </w:t>
      </w:r>
      <w:r w:rsidRPr="00BE3516">
        <w:rPr>
          <w:sz w:val="32"/>
          <w:szCs w:val="32"/>
        </w:rPr>
        <w:t>It combines multiple healthcare features into one platform to help users manage their health proactively and efficiently.</w:t>
      </w:r>
    </w:p>
    <w:p w14:paraId="53D02CB2" w14:textId="77777777" w:rsidR="00BE3516" w:rsidRDefault="00BE3516" w:rsidP="00BE3516">
      <w:pPr>
        <w:spacing w:after="0" w:line="240" w:lineRule="auto"/>
        <w:rPr>
          <w:sz w:val="32"/>
          <w:szCs w:val="32"/>
        </w:rPr>
      </w:pPr>
    </w:p>
    <w:p w14:paraId="426BE771" w14:textId="4ECAC40E" w:rsidR="00C328FC" w:rsidRPr="00BE3516" w:rsidRDefault="00C328FC" w:rsidP="00BE3516">
      <w:pPr>
        <w:spacing w:after="0" w:line="240" w:lineRule="auto"/>
        <w:rPr>
          <w:sz w:val="32"/>
          <w:szCs w:val="32"/>
        </w:rPr>
      </w:pPr>
      <w:r w:rsidRPr="00C328FC">
        <w:rPr>
          <w:b/>
          <w:bCs/>
          <w:sz w:val="32"/>
          <w:szCs w:val="32"/>
        </w:rPr>
        <w:t>Key Features:</w:t>
      </w:r>
    </w:p>
    <w:p w14:paraId="409AACB2" w14:textId="77777777" w:rsidR="00C328FC" w:rsidRPr="00C328FC" w:rsidRDefault="00C328FC" w:rsidP="00BE3516">
      <w:pPr>
        <w:numPr>
          <w:ilvl w:val="0"/>
          <w:numId w:val="3"/>
        </w:numPr>
        <w:spacing w:after="0" w:line="240" w:lineRule="auto"/>
        <w:rPr>
          <w:sz w:val="32"/>
          <w:szCs w:val="32"/>
        </w:rPr>
      </w:pPr>
      <w:r w:rsidRPr="00C328FC">
        <w:rPr>
          <w:b/>
          <w:bCs/>
          <w:sz w:val="32"/>
          <w:szCs w:val="32"/>
        </w:rPr>
        <w:t>AI Symptom Checker:</w:t>
      </w:r>
      <w:r w:rsidRPr="00C328FC">
        <w:rPr>
          <w:sz w:val="32"/>
          <w:szCs w:val="32"/>
        </w:rPr>
        <w:t xml:space="preserve"> Categorizes symptoms into emergency or non-emergency using LLMs.</w:t>
      </w:r>
    </w:p>
    <w:p w14:paraId="08E00FEB" w14:textId="77777777" w:rsidR="00C328FC" w:rsidRPr="00C328FC" w:rsidRDefault="00C328FC" w:rsidP="00BE3516">
      <w:pPr>
        <w:numPr>
          <w:ilvl w:val="0"/>
          <w:numId w:val="3"/>
        </w:numPr>
        <w:spacing w:after="0" w:line="240" w:lineRule="auto"/>
        <w:rPr>
          <w:sz w:val="32"/>
          <w:szCs w:val="32"/>
        </w:rPr>
      </w:pPr>
      <w:r w:rsidRPr="00C328FC">
        <w:rPr>
          <w:b/>
          <w:bCs/>
          <w:sz w:val="32"/>
          <w:szCs w:val="32"/>
        </w:rPr>
        <w:t>Smart Reminders:</w:t>
      </w:r>
      <w:r w:rsidRPr="00C328FC">
        <w:rPr>
          <w:sz w:val="32"/>
          <w:szCs w:val="32"/>
        </w:rPr>
        <w:t xml:space="preserve"> Automated in-app and email alerts for medication.</w:t>
      </w:r>
    </w:p>
    <w:p w14:paraId="16CF6963" w14:textId="77777777" w:rsidR="00C328FC" w:rsidRPr="00C328FC" w:rsidRDefault="00C328FC" w:rsidP="00BE3516">
      <w:pPr>
        <w:numPr>
          <w:ilvl w:val="0"/>
          <w:numId w:val="3"/>
        </w:numPr>
        <w:spacing w:after="0" w:line="240" w:lineRule="auto"/>
        <w:rPr>
          <w:sz w:val="32"/>
          <w:szCs w:val="32"/>
        </w:rPr>
      </w:pPr>
      <w:r w:rsidRPr="00C328FC">
        <w:rPr>
          <w:b/>
          <w:bCs/>
          <w:sz w:val="32"/>
          <w:szCs w:val="32"/>
        </w:rPr>
        <w:t>Health Tracker:</w:t>
      </w:r>
      <w:r w:rsidRPr="00C328FC">
        <w:rPr>
          <w:sz w:val="32"/>
          <w:szCs w:val="32"/>
        </w:rPr>
        <w:t xml:space="preserve"> Logs vitals like heart rate and glucose levels with AI-generated suggestions.</w:t>
      </w:r>
    </w:p>
    <w:p w14:paraId="2E0ACB97" w14:textId="77777777" w:rsidR="00C328FC" w:rsidRPr="00C328FC" w:rsidRDefault="00C328FC" w:rsidP="00BE3516">
      <w:pPr>
        <w:numPr>
          <w:ilvl w:val="0"/>
          <w:numId w:val="3"/>
        </w:numPr>
        <w:spacing w:after="0" w:line="240" w:lineRule="auto"/>
        <w:rPr>
          <w:sz w:val="32"/>
          <w:szCs w:val="32"/>
        </w:rPr>
      </w:pPr>
      <w:r w:rsidRPr="00C328FC">
        <w:rPr>
          <w:b/>
          <w:bCs/>
          <w:sz w:val="32"/>
          <w:szCs w:val="32"/>
        </w:rPr>
        <w:t>Mental Health Support:</w:t>
      </w:r>
      <w:r w:rsidRPr="00C328FC">
        <w:rPr>
          <w:sz w:val="32"/>
          <w:szCs w:val="32"/>
        </w:rPr>
        <w:t xml:space="preserve"> A conversational AI companion for emotional wellness.</w:t>
      </w:r>
    </w:p>
    <w:p w14:paraId="6F31246A" w14:textId="77777777" w:rsidR="00C328FC" w:rsidRPr="00C328FC" w:rsidRDefault="00C328FC" w:rsidP="00BE3516">
      <w:pPr>
        <w:numPr>
          <w:ilvl w:val="0"/>
          <w:numId w:val="3"/>
        </w:numPr>
        <w:spacing w:after="0" w:line="240" w:lineRule="auto"/>
        <w:rPr>
          <w:sz w:val="32"/>
          <w:szCs w:val="32"/>
        </w:rPr>
      </w:pPr>
      <w:r w:rsidRPr="00C328FC">
        <w:rPr>
          <w:b/>
          <w:bCs/>
          <w:sz w:val="32"/>
          <w:szCs w:val="32"/>
        </w:rPr>
        <w:t>Unified Profile:</w:t>
      </w:r>
      <w:r w:rsidRPr="00C328FC">
        <w:rPr>
          <w:sz w:val="32"/>
          <w:szCs w:val="32"/>
        </w:rPr>
        <w:t xml:space="preserve"> A secure, single source of truth for all medical history.</w:t>
      </w:r>
    </w:p>
    <w:p w14:paraId="4B4ED810" w14:textId="77777777" w:rsidR="00C328FC" w:rsidRPr="00C328FC" w:rsidRDefault="00000000" w:rsidP="00FC2BF7">
      <w:pPr>
        <w:spacing w:line="240" w:lineRule="auto"/>
        <w:rPr>
          <w:sz w:val="36"/>
          <w:szCs w:val="36"/>
        </w:rPr>
      </w:pPr>
      <w:r>
        <w:rPr>
          <w:sz w:val="36"/>
          <w:szCs w:val="36"/>
        </w:rPr>
        <w:pict w14:anchorId="20E9A828">
          <v:rect id="_x0000_i1027" style="width:0;height:1.5pt" o:hralign="center" o:hrstd="t" o:hr="t" fillcolor="#a0a0a0" stroked="f"/>
        </w:pict>
      </w:r>
    </w:p>
    <w:p w14:paraId="2AC3CAD6" w14:textId="77777777" w:rsidR="00C328FC" w:rsidRPr="00C328FC" w:rsidRDefault="00C328FC" w:rsidP="00FC2BF7">
      <w:pPr>
        <w:spacing w:line="240" w:lineRule="auto"/>
        <w:rPr>
          <w:b/>
          <w:bCs/>
          <w:sz w:val="36"/>
          <w:szCs w:val="36"/>
        </w:rPr>
      </w:pPr>
      <w:r w:rsidRPr="00C328FC">
        <w:rPr>
          <w:b/>
          <w:bCs/>
          <w:sz w:val="36"/>
          <w:szCs w:val="36"/>
        </w:rPr>
        <w:lastRenderedPageBreak/>
        <w:t>Technical Implementation</w:t>
      </w:r>
    </w:p>
    <w:p w14:paraId="3449323C" w14:textId="77777777" w:rsidR="00C328FC" w:rsidRPr="00C328FC" w:rsidRDefault="00C328FC" w:rsidP="00FC2BF7">
      <w:pPr>
        <w:spacing w:line="240" w:lineRule="auto"/>
        <w:rPr>
          <w:sz w:val="32"/>
          <w:szCs w:val="32"/>
        </w:rPr>
      </w:pPr>
      <w:r w:rsidRPr="00C328FC">
        <w:rPr>
          <w:sz w:val="32"/>
          <w:szCs w:val="32"/>
        </w:rPr>
        <w:t>To achieve a production-ready agent, the following stack was utilized:</w:t>
      </w:r>
    </w:p>
    <w:tbl>
      <w:tblPr>
        <w:tblStyle w:val="ListTable1Light-Accent3"/>
        <w:tblW w:w="0" w:type="auto"/>
        <w:tblLook w:val="04A0" w:firstRow="1" w:lastRow="0" w:firstColumn="1" w:lastColumn="0" w:noHBand="0" w:noVBand="1"/>
      </w:tblPr>
      <w:tblGrid>
        <w:gridCol w:w="2165"/>
        <w:gridCol w:w="2418"/>
        <w:gridCol w:w="4443"/>
      </w:tblGrid>
      <w:tr w:rsidR="00C328FC" w:rsidRPr="00C328FC" w14:paraId="503086A9" w14:textId="77777777" w:rsidTr="00FC2B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18EE00" w14:textId="77777777" w:rsidR="00C328FC" w:rsidRPr="00C328FC" w:rsidRDefault="00C328FC" w:rsidP="00FC2BF7">
            <w:pPr>
              <w:rPr>
                <w:sz w:val="32"/>
                <w:szCs w:val="32"/>
              </w:rPr>
            </w:pPr>
            <w:r w:rsidRPr="00C328FC">
              <w:rPr>
                <w:sz w:val="32"/>
                <w:szCs w:val="32"/>
              </w:rPr>
              <w:t>Component</w:t>
            </w:r>
          </w:p>
        </w:tc>
        <w:tc>
          <w:tcPr>
            <w:tcW w:w="0" w:type="auto"/>
            <w:hideMark/>
          </w:tcPr>
          <w:p w14:paraId="126F7DC6" w14:textId="77777777" w:rsidR="00C328FC" w:rsidRPr="00C328FC" w:rsidRDefault="00C328FC" w:rsidP="00FC2BF7">
            <w:pPr>
              <w:cnfStyle w:val="100000000000" w:firstRow="1" w:lastRow="0" w:firstColumn="0" w:lastColumn="0" w:oddVBand="0" w:evenVBand="0" w:oddHBand="0" w:evenHBand="0" w:firstRowFirstColumn="0" w:firstRowLastColumn="0" w:lastRowFirstColumn="0" w:lastRowLastColumn="0"/>
              <w:rPr>
                <w:sz w:val="32"/>
                <w:szCs w:val="32"/>
              </w:rPr>
            </w:pPr>
            <w:r w:rsidRPr="00C328FC">
              <w:rPr>
                <w:sz w:val="32"/>
                <w:szCs w:val="32"/>
              </w:rPr>
              <w:t>Technology</w:t>
            </w:r>
          </w:p>
        </w:tc>
        <w:tc>
          <w:tcPr>
            <w:tcW w:w="0" w:type="auto"/>
            <w:hideMark/>
          </w:tcPr>
          <w:p w14:paraId="5A38CD80" w14:textId="77777777" w:rsidR="00C328FC" w:rsidRPr="00C328FC" w:rsidRDefault="00C328FC" w:rsidP="00FC2BF7">
            <w:pPr>
              <w:cnfStyle w:val="100000000000" w:firstRow="1" w:lastRow="0" w:firstColumn="0" w:lastColumn="0" w:oddVBand="0" w:evenVBand="0" w:oddHBand="0" w:evenHBand="0" w:firstRowFirstColumn="0" w:firstRowLastColumn="0" w:lastRowFirstColumn="0" w:lastRowLastColumn="0"/>
              <w:rPr>
                <w:sz w:val="32"/>
                <w:szCs w:val="32"/>
              </w:rPr>
            </w:pPr>
            <w:r w:rsidRPr="00C328FC">
              <w:rPr>
                <w:sz w:val="32"/>
                <w:szCs w:val="32"/>
              </w:rPr>
              <w:t>Role</w:t>
            </w:r>
          </w:p>
        </w:tc>
      </w:tr>
      <w:tr w:rsidR="00C328FC" w:rsidRPr="00C328FC" w14:paraId="70F3A2EC" w14:textId="77777777" w:rsidTr="00FC2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AACF18" w14:textId="77777777" w:rsidR="00C328FC" w:rsidRPr="00C328FC" w:rsidRDefault="00C328FC" w:rsidP="00FC2BF7">
            <w:pPr>
              <w:rPr>
                <w:sz w:val="32"/>
                <w:szCs w:val="32"/>
              </w:rPr>
            </w:pPr>
            <w:r w:rsidRPr="00C328FC">
              <w:rPr>
                <w:sz w:val="32"/>
                <w:szCs w:val="32"/>
              </w:rPr>
              <w:t>Frontend</w:t>
            </w:r>
          </w:p>
        </w:tc>
        <w:tc>
          <w:tcPr>
            <w:tcW w:w="0" w:type="auto"/>
            <w:hideMark/>
          </w:tcPr>
          <w:p w14:paraId="63D7B36B" w14:textId="77777777" w:rsidR="00C328FC" w:rsidRPr="00C328FC" w:rsidRDefault="00C328FC" w:rsidP="00FC2BF7">
            <w:pPr>
              <w:cnfStyle w:val="000000100000" w:firstRow="0" w:lastRow="0" w:firstColumn="0" w:lastColumn="0" w:oddVBand="0" w:evenVBand="0" w:oddHBand="1" w:evenHBand="0" w:firstRowFirstColumn="0" w:firstRowLastColumn="0" w:lastRowFirstColumn="0" w:lastRowLastColumn="0"/>
              <w:rPr>
                <w:sz w:val="32"/>
                <w:szCs w:val="32"/>
              </w:rPr>
            </w:pPr>
            <w:r w:rsidRPr="00C328FC">
              <w:rPr>
                <w:b/>
                <w:bCs/>
                <w:sz w:val="32"/>
                <w:szCs w:val="32"/>
              </w:rPr>
              <w:t>Streamlit</w:t>
            </w:r>
          </w:p>
        </w:tc>
        <w:tc>
          <w:tcPr>
            <w:tcW w:w="0" w:type="auto"/>
            <w:hideMark/>
          </w:tcPr>
          <w:p w14:paraId="650AF8B2" w14:textId="77777777" w:rsidR="00C328FC" w:rsidRPr="00C328FC" w:rsidRDefault="00C328FC" w:rsidP="00FC2BF7">
            <w:pPr>
              <w:cnfStyle w:val="000000100000" w:firstRow="0" w:lastRow="0" w:firstColumn="0" w:lastColumn="0" w:oddVBand="0" w:evenVBand="0" w:oddHBand="1" w:evenHBand="0" w:firstRowFirstColumn="0" w:firstRowLastColumn="0" w:lastRowFirstColumn="0" w:lastRowLastColumn="0"/>
              <w:rPr>
                <w:sz w:val="32"/>
                <w:szCs w:val="32"/>
              </w:rPr>
            </w:pPr>
            <w:r w:rsidRPr="00C328FC">
              <w:rPr>
                <w:sz w:val="32"/>
                <w:szCs w:val="32"/>
              </w:rPr>
              <w:t>User interface for symptom input and health dashboards.</w:t>
            </w:r>
          </w:p>
        </w:tc>
      </w:tr>
      <w:tr w:rsidR="00C328FC" w:rsidRPr="00C328FC" w14:paraId="79F6A9AC" w14:textId="77777777" w:rsidTr="00FC2BF7">
        <w:tc>
          <w:tcPr>
            <w:cnfStyle w:val="001000000000" w:firstRow="0" w:lastRow="0" w:firstColumn="1" w:lastColumn="0" w:oddVBand="0" w:evenVBand="0" w:oddHBand="0" w:evenHBand="0" w:firstRowFirstColumn="0" w:firstRowLastColumn="0" w:lastRowFirstColumn="0" w:lastRowLastColumn="0"/>
            <w:tcW w:w="0" w:type="auto"/>
            <w:hideMark/>
          </w:tcPr>
          <w:p w14:paraId="4DBE24E8" w14:textId="77777777" w:rsidR="00C328FC" w:rsidRPr="00C328FC" w:rsidRDefault="00C328FC" w:rsidP="00FC2BF7">
            <w:pPr>
              <w:rPr>
                <w:sz w:val="32"/>
                <w:szCs w:val="32"/>
              </w:rPr>
            </w:pPr>
            <w:r w:rsidRPr="00C328FC">
              <w:rPr>
                <w:sz w:val="32"/>
                <w:szCs w:val="32"/>
              </w:rPr>
              <w:t>Database</w:t>
            </w:r>
          </w:p>
        </w:tc>
        <w:tc>
          <w:tcPr>
            <w:tcW w:w="0" w:type="auto"/>
            <w:hideMark/>
          </w:tcPr>
          <w:p w14:paraId="129AA4C9" w14:textId="77777777" w:rsidR="00C328FC" w:rsidRPr="00C328FC" w:rsidRDefault="00C328FC" w:rsidP="00FC2BF7">
            <w:pPr>
              <w:cnfStyle w:val="000000000000" w:firstRow="0" w:lastRow="0" w:firstColumn="0" w:lastColumn="0" w:oddVBand="0" w:evenVBand="0" w:oddHBand="0" w:evenHBand="0" w:firstRowFirstColumn="0" w:firstRowLastColumn="0" w:lastRowFirstColumn="0" w:lastRowLastColumn="0"/>
              <w:rPr>
                <w:sz w:val="32"/>
                <w:szCs w:val="32"/>
              </w:rPr>
            </w:pPr>
            <w:r w:rsidRPr="00C328FC">
              <w:rPr>
                <w:b/>
                <w:bCs/>
                <w:sz w:val="32"/>
                <w:szCs w:val="32"/>
              </w:rPr>
              <w:t>Supabase (PostgreSQL)</w:t>
            </w:r>
          </w:p>
        </w:tc>
        <w:tc>
          <w:tcPr>
            <w:tcW w:w="0" w:type="auto"/>
            <w:hideMark/>
          </w:tcPr>
          <w:p w14:paraId="51B077F4" w14:textId="77777777" w:rsidR="00C328FC" w:rsidRPr="00C328FC" w:rsidRDefault="00C328FC" w:rsidP="00FC2BF7">
            <w:pPr>
              <w:cnfStyle w:val="000000000000" w:firstRow="0" w:lastRow="0" w:firstColumn="0" w:lastColumn="0" w:oddVBand="0" w:evenVBand="0" w:oddHBand="0" w:evenHBand="0" w:firstRowFirstColumn="0" w:firstRowLastColumn="0" w:lastRowFirstColumn="0" w:lastRowLastColumn="0"/>
              <w:rPr>
                <w:sz w:val="32"/>
                <w:szCs w:val="32"/>
              </w:rPr>
            </w:pPr>
            <w:r w:rsidRPr="00C328FC">
              <w:rPr>
                <w:sz w:val="32"/>
                <w:szCs w:val="32"/>
              </w:rPr>
              <w:t>Secure storage for user profiles, logs, and encrypted medical data.</w:t>
            </w:r>
          </w:p>
        </w:tc>
      </w:tr>
      <w:tr w:rsidR="00C328FC" w:rsidRPr="00C328FC" w14:paraId="33E1D590" w14:textId="77777777" w:rsidTr="00FC2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82A1E" w14:textId="77777777" w:rsidR="00C328FC" w:rsidRPr="00C328FC" w:rsidRDefault="00C328FC" w:rsidP="00FC2BF7">
            <w:pPr>
              <w:rPr>
                <w:sz w:val="32"/>
                <w:szCs w:val="32"/>
              </w:rPr>
            </w:pPr>
            <w:r w:rsidRPr="00C328FC">
              <w:rPr>
                <w:sz w:val="32"/>
                <w:szCs w:val="32"/>
              </w:rPr>
              <w:t>AI Orchestration</w:t>
            </w:r>
          </w:p>
        </w:tc>
        <w:tc>
          <w:tcPr>
            <w:tcW w:w="0" w:type="auto"/>
            <w:hideMark/>
          </w:tcPr>
          <w:p w14:paraId="2DD4737A" w14:textId="77777777" w:rsidR="00C328FC" w:rsidRPr="00C328FC" w:rsidRDefault="00C328FC" w:rsidP="00FC2BF7">
            <w:pPr>
              <w:cnfStyle w:val="000000100000" w:firstRow="0" w:lastRow="0" w:firstColumn="0" w:lastColumn="0" w:oddVBand="0" w:evenVBand="0" w:oddHBand="1" w:evenHBand="0" w:firstRowFirstColumn="0" w:firstRowLastColumn="0" w:lastRowFirstColumn="0" w:lastRowLastColumn="0"/>
              <w:rPr>
                <w:sz w:val="32"/>
                <w:szCs w:val="32"/>
              </w:rPr>
            </w:pPr>
            <w:r w:rsidRPr="00C328FC">
              <w:rPr>
                <w:b/>
                <w:bCs/>
                <w:sz w:val="32"/>
                <w:szCs w:val="32"/>
              </w:rPr>
              <w:t>LangGraph &amp; LLMs</w:t>
            </w:r>
          </w:p>
        </w:tc>
        <w:tc>
          <w:tcPr>
            <w:tcW w:w="0" w:type="auto"/>
            <w:hideMark/>
          </w:tcPr>
          <w:p w14:paraId="4A5EDA19" w14:textId="77777777" w:rsidR="00C328FC" w:rsidRPr="00C328FC" w:rsidRDefault="00C328FC" w:rsidP="00FC2BF7">
            <w:pPr>
              <w:cnfStyle w:val="000000100000" w:firstRow="0" w:lastRow="0" w:firstColumn="0" w:lastColumn="0" w:oddVBand="0" w:evenVBand="0" w:oddHBand="1" w:evenHBand="0" w:firstRowFirstColumn="0" w:firstRowLastColumn="0" w:lastRowFirstColumn="0" w:lastRowLastColumn="0"/>
              <w:rPr>
                <w:sz w:val="32"/>
                <w:szCs w:val="32"/>
              </w:rPr>
            </w:pPr>
            <w:r w:rsidRPr="00C328FC">
              <w:rPr>
                <w:sz w:val="32"/>
                <w:szCs w:val="32"/>
              </w:rPr>
              <w:t>Manages complex conversational flows and logic for symptom analysis.</w:t>
            </w:r>
          </w:p>
        </w:tc>
      </w:tr>
      <w:tr w:rsidR="00C328FC" w:rsidRPr="00C328FC" w14:paraId="750A43B6" w14:textId="77777777" w:rsidTr="00FC2BF7">
        <w:tc>
          <w:tcPr>
            <w:cnfStyle w:val="001000000000" w:firstRow="0" w:lastRow="0" w:firstColumn="1" w:lastColumn="0" w:oddVBand="0" w:evenVBand="0" w:oddHBand="0" w:evenHBand="0" w:firstRowFirstColumn="0" w:firstRowLastColumn="0" w:lastRowFirstColumn="0" w:lastRowLastColumn="0"/>
            <w:tcW w:w="0" w:type="auto"/>
            <w:hideMark/>
          </w:tcPr>
          <w:p w14:paraId="79CABF0A" w14:textId="77777777" w:rsidR="00C328FC" w:rsidRPr="00C328FC" w:rsidRDefault="00C328FC" w:rsidP="00FC2BF7">
            <w:pPr>
              <w:rPr>
                <w:sz w:val="32"/>
                <w:szCs w:val="32"/>
              </w:rPr>
            </w:pPr>
            <w:r w:rsidRPr="00C328FC">
              <w:rPr>
                <w:sz w:val="32"/>
                <w:szCs w:val="32"/>
              </w:rPr>
              <w:t>Backend</w:t>
            </w:r>
          </w:p>
        </w:tc>
        <w:tc>
          <w:tcPr>
            <w:tcW w:w="0" w:type="auto"/>
            <w:hideMark/>
          </w:tcPr>
          <w:p w14:paraId="720FD8A4" w14:textId="77777777" w:rsidR="00C328FC" w:rsidRPr="00C328FC" w:rsidRDefault="00C328FC" w:rsidP="00FC2BF7">
            <w:pPr>
              <w:cnfStyle w:val="000000000000" w:firstRow="0" w:lastRow="0" w:firstColumn="0" w:lastColumn="0" w:oddVBand="0" w:evenVBand="0" w:oddHBand="0" w:evenHBand="0" w:firstRowFirstColumn="0" w:firstRowLastColumn="0" w:lastRowFirstColumn="0" w:lastRowLastColumn="0"/>
              <w:rPr>
                <w:sz w:val="32"/>
                <w:szCs w:val="32"/>
              </w:rPr>
            </w:pPr>
            <w:r w:rsidRPr="00C328FC">
              <w:rPr>
                <w:b/>
                <w:bCs/>
                <w:sz w:val="32"/>
                <w:szCs w:val="32"/>
              </w:rPr>
              <w:t>Python</w:t>
            </w:r>
          </w:p>
        </w:tc>
        <w:tc>
          <w:tcPr>
            <w:tcW w:w="0" w:type="auto"/>
            <w:hideMark/>
          </w:tcPr>
          <w:p w14:paraId="64F70F13" w14:textId="77777777" w:rsidR="00C328FC" w:rsidRPr="00C328FC" w:rsidRDefault="00C328FC" w:rsidP="00FC2BF7">
            <w:pPr>
              <w:cnfStyle w:val="000000000000" w:firstRow="0" w:lastRow="0" w:firstColumn="0" w:lastColumn="0" w:oddVBand="0" w:evenVBand="0" w:oddHBand="0" w:evenHBand="0" w:firstRowFirstColumn="0" w:firstRowLastColumn="0" w:lastRowFirstColumn="0" w:lastRowLastColumn="0"/>
              <w:rPr>
                <w:sz w:val="32"/>
                <w:szCs w:val="32"/>
              </w:rPr>
            </w:pPr>
            <w:r w:rsidRPr="00C328FC">
              <w:rPr>
                <w:sz w:val="32"/>
                <w:szCs w:val="32"/>
              </w:rPr>
              <w:t>Logic for authentication, BMI calculations, and API integration.</w:t>
            </w:r>
          </w:p>
        </w:tc>
      </w:tr>
      <w:tr w:rsidR="00C328FC" w:rsidRPr="00C328FC" w14:paraId="6169E831" w14:textId="77777777" w:rsidTr="00FC2B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D487F8" w14:textId="77777777" w:rsidR="00C328FC" w:rsidRPr="00C328FC" w:rsidRDefault="00C328FC" w:rsidP="00FC2BF7">
            <w:pPr>
              <w:rPr>
                <w:sz w:val="32"/>
                <w:szCs w:val="32"/>
              </w:rPr>
            </w:pPr>
            <w:r w:rsidRPr="00C328FC">
              <w:rPr>
                <w:sz w:val="32"/>
                <w:szCs w:val="32"/>
              </w:rPr>
              <w:t>Deployment</w:t>
            </w:r>
          </w:p>
        </w:tc>
        <w:tc>
          <w:tcPr>
            <w:tcW w:w="0" w:type="auto"/>
            <w:hideMark/>
          </w:tcPr>
          <w:p w14:paraId="6570E977" w14:textId="77777777" w:rsidR="00C328FC" w:rsidRPr="00C328FC" w:rsidRDefault="00C328FC" w:rsidP="00FC2BF7">
            <w:pPr>
              <w:cnfStyle w:val="000000100000" w:firstRow="0" w:lastRow="0" w:firstColumn="0" w:lastColumn="0" w:oddVBand="0" w:evenVBand="0" w:oddHBand="1" w:evenHBand="0" w:firstRowFirstColumn="0" w:firstRowLastColumn="0" w:lastRowFirstColumn="0" w:lastRowLastColumn="0"/>
              <w:rPr>
                <w:sz w:val="32"/>
                <w:szCs w:val="32"/>
              </w:rPr>
            </w:pPr>
            <w:r w:rsidRPr="00C328FC">
              <w:rPr>
                <w:b/>
                <w:bCs/>
                <w:sz w:val="32"/>
                <w:szCs w:val="32"/>
              </w:rPr>
              <w:t>Render / Streamlit Cloud</w:t>
            </w:r>
          </w:p>
        </w:tc>
        <w:tc>
          <w:tcPr>
            <w:tcW w:w="0" w:type="auto"/>
            <w:hideMark/>
          </w:tcPr>
          <w:p w14:paraId="37B97929" w14:textId="77777777" w:rsidR="00C328FC" w:rsidRPr="00C328FC" w:rsidRDefault="00C328FC" w:rsidP="00FC2BF7">
            <w:pPr>
              <w:cnfStyle w:val="000000100000" w:firstRow="0" w:lastRow="0" w:firstColumn="0" w:lastColumn="0" w:oddVBand="0" w:evenVBand="0" w:oddHBand="1" w:evenHBand="0" w:firstRowFirstColumn="0" w:firstRowLastColumn="0" w:lastRowFirstColumn="0" w:lastRowLastColumn="0"/>
              <w:rPr>
                <w:sz w:val="32"/>
                <w:szCs w:val="32"/>
              </w:rPr>
            </w:pPr>
            <w:r w:rsidRPr="00C328FC">
              <w:rPr>
                <w:sz w:val="32"/>
                <w:szCs w:val="32"/>
              </w:rPr>
              <w:t>Cloud hosting for global accessibility.</w:t>
            </w:r>
          </w:p>
        </w:tc>
      </w:tr>
    </w:tbl>
    <w:p w14:paraId="36FD98E3" w14:textId="1C2003DF" w:rsidR="00C328FC" w:rsidRDefault="00453B11" w:rsidP="00FC2BF7">
      <w:pPr>
        <w:spacing w:line="240" w:lineRule="auto"/>
        <w:rPr>
          <w:b/>
          <w:bCs/>
          <w:sz w:val="36"/>
          <w:szCs w:val="36"/>
        </w:rPr>
      </w:pPr>
      <w:r>
        <w:rPr>
          <w:sz w:val="36"/>
          <w:szCs w:val="36"/>
        </w:rPr>
        <w:pict w14:anchorId="622AB99F">
          <v:rect id="_x0000_i1049" style="width:0;height:1.5pt" o:hralign="center" o:hrstd="t" o:hr="t" fillcolor="#a0a0a0" stroked="f"/>
        </w:pict>
      </w:r>
    </w:p>
    <w:p w14:paraId="39DF0452" w14:textId="77777777" w:rsidR="00C328FC" w:rsidRPr="00C328FC" w:rsidRDefault="00C328FC" w:rsidP="00FC2BF7">
      <w:pPr>
        <w:spacing w:line="240" w:lineRule="auto"/>
        <w:rPr>
          <w:b/>
          <w:bCs/>
          <w:sz w:val="36"/>
          <w:szCs w:val="36"/>
        </w:rPr>
      </w:pPr>
      <w:r w:rsidRPr="00C328FC">
        <w:rPr>
          <w:b/>
          <w:bCs/>
          <w:sz w:val="36"/>
          <w:szCs w:val="36"/>
        </w:rPr>
        <w:t>Implementation Workflow:</w:t>
      </w:r>
    </w:p>
    <w:p w14:paraId="3BB59F0C" w14:textId="77777777" w:rsidR="00C328FC" w:rsidRPr="00C328FC" w:rsidRDefault="00C328FC" w:rsidP="00FC2BF7">
      <w:pPr>
        <w:numPr>
          <w:ilvl w:val="0"/>
          <w:numId w:val="4"/>
        </w:numPr>
        <w:spacing w:line="240" w:lineRule="auto"/>
        <w:rPr>
          <w:sz w:val="32"/>
          <w:szCs w:val="32"/>
        </w:rPr>
      </w:pPr>
      <w:r w:rsidRPr="00C328FC">
        <w:rPr>
          <w:b/>
          <w:bCs/>
          <w:sz w:val="32"/>
          <w:szCs w:val="32"/>
        </w:rPr>
        <w:t>Data Management:</w:t>
      </w:r>
      <w:r w:rsidRPr="00C328FC">
        <w:rPr>
          <w:sz w:val="32"/>
          <w:szCs w:val="32"/>
        </w:rPr>
        <w:t xml:space="preserve"> Relational database design in Supabase to ensure data integrity.</w:t>
      </w:r>
    </w:p>
    <w:p w14:paraId="41A3605B" w14:textId="77777777" w:rsidR="00C328FC" w:rsidRPr="00C328FC" w:rsidRDefault="00C328FC" w:rsidP="00FC2BF7">
      <w:pPr>
        <w:numPr>
          <w:ilvl w:val="0"/>
          <w:numId w:val="4"/>
        </w:numPr>
        <w:spacing w:line="240" w:lineRule="auto"/>
        <w:rPr>
          <w:sz w:val="32"/>
          <w:szCs w:val="32"/>
        </w:rPr>
      </w:pPr>
      <w:r w:rsidRPr="00C328FC">
        <w:rPr>
          <w:b/>
          <w:bCs/>
          <w:sz w:val="32"/>
          <w:szCs w:val="32"/>
        </w:rPr>
        <w:t>AI Logic:</w:t>
      </w:r>
      <w:r w:rsidRPr="00C328FC">
        <w:rPr>
          <w:sz w:val="32"/>
          <w:szCs w:val="32"/>
        </w:rPr>
        <w:t xml:space="preserve"> Using LangGraph to create stateful AI agents that remember previous health inputs.</w:t>
      </w:r>
    </w:p>
    <w:p w14:paraId="33B46A76" w14:textId="77777777" w:rsidR="00C328FC" w:rsidRPr="00C328FC" w:rsidRDefault="00C328FC" w:rsidP="00FC2BF7">
      <w:pPr>
        <w:numPr>
          <w:ilvl w:val="0"/>
          <w:numId w:val="4"/>
        </w:numPr>
        <w:spacing w:line="240" w:lineRule="auto"/>
        <w:rPr>
          <w:sz w:val="32"/>
          <w:szCs w:val="32"/>
        </w:rPr>
      </w:pPr>
      <w:r w:rsidRPr="00C328FC">
        <w:rPr>
          <w:b/>
          <w:bCs/>
          <w:sz w:val="32"/>
          <w:szCs w:val="32"/>
        </w:rPr>
        <w:t>Notification System:</w:t>
      </w:r>
      <w:r w:rsidRPr="00C328FC">
        <w:rPr>
          <w:sz w:val="32"/>
          <w:szCs w:val="32"/>
        </w:rPr>
        <w:t xml:space="preserve"> Integrating SMTP services for real-time email reminders.</w:t>
      </w:r>
    </w:p>
    <w:p w14:paraId="2B64FDD2" w14:textId="77777777" w:rsidR="00C328FC" w:rsidRPr="00C328FC" w:rsidRDefault="00000000" w:rsidP="00FC2BF7">
      <w:pPr>
        <w:spacing w:line="240" w:lineRule="auto"/>
        <w:rPr>
          <w:sz w:val="36"/>
          <w:szCs w:val="36"/>
        </w:rPr>
      </w:pPr>
      <w:r>
        <w:rPr>
          <w:sz w:val="36"/>
          <w:szCs w:val="36"/>
        </w:rPr>
        <w:pict w14:anchorId="3EE4C88B">
          <v:rect id="_x0000_i1028" style="width:0;height:1.5pt" o:hralign="center" o:hrstd="t" o:hr="t" fillcolor="#a0a0a0" stroked="f"/>
        </w:pict>
      </w:r>
    </w:p>
    <w:p w14:paraId="41EF6E37" w14:textId="77777777" w:rsidR="00FC2BF7" w:rsidRDefault="00FC2BF7">
      <w:pPr>
        <w:rPr>
          <w:b/>
          <w:bCs/>
          <w:sz w:val="36"/>
          <w:szCs w:val="36"/>
        </w:rPr>
      </w:pPr>
      <w:r>
        <w:rPr>
          <w:b/>
          <w:bCs/>
          <w:sz w:val="36"/>
          <w:szCs w:val="36"/>
        </w:rPr>
        <w:br w:type="page"/>
      </w:r>
    </w:p>
    <w:p w14:paraId="5C6A29AB" w14:textId="13125910" w:rsidR="00C328FC" w:rsidRPr="00C328FC" w:rsidRDefault="00C328FC" w:rsidP="00FC2BF7">
      <w:pPr>
        <w:spacing w:line="240" w:lineRule="auto"/>
        <w:rPr>
          <w:b/>
          <w:bCs/>
          <w:sz w:val="36"/>
          <w:szCs w:val="36"/>
        </w:rPr>
      </w:pPr>
      <w:r w:rsidRPr="00C328FC">
        <w:rPr>
          <w:b/>
          <w:bCs/>
          <w:sz w:val="36"/>
          <w:szCs w:val="36"/>
        </w:rPr>
        <w:lastRenderedPageBreak/>
        <w:t xml:space="preserve"> Why IBM Resources and Tools?</w:t>
      </w:r>
    </w:p>
    <w:p w14:paraId="6FCD70CA" w14:textId="77777777" w:rsidR="00C328FC" w:rsidRPr="00C328FC" w:rsidRDefault="00C328FC" w:rsidP="00FC2BF7">
      <w:pPr>
        <w:numPr>
          <w:ilvl w:val="0"/>
          <w:numId w:val="5"/>
        </w:numPr>
        <w:spacing w:line="240" w:lineRule="auto"/>
        <w:rPr>
          <w:sz w:val="32"/>
          <w:szCs w:val="32"/>
        </w:rPr>
      </w:pPr>
      <w:r w:rsidRPr="00C328FC">
        <w:rPr>
          <w:b/>
          <w:bCs/>
          <w:sz w:val="32"/>
          <w:szCs w:val="32"/>
        </w:rPr>
        <w:t>IBM SkillsBuild Foundation:</w:t>
      </w:r>
      <w:r w:rsidRPr="00C328FC">
        <w:rPr>
          <w:sz w:val="32"/>
          <w:szCs w:val="32"/>
        </w:rPr>
        <w:t xml:space="preserve"> The project architecture was guided by SkillsBuild modules on AI Ethics, Cloud Computing, and Machine Learning.</w:t>
      </w:r>
    </w:p>
    <w:p w14:paraId="376CF643" w14:textId="77777777" w:rsidR="00C328FC" w:rsidRPr="00C328FC" w:rsidRDefault="00C328FC" w:rsidP="00FC2BF7">
      <w:pPr>
        <w:numPr>
          <w:ilvl w:val="0"/>
          <w:numId w:val="5"/>
        </w:numPr>
        <w:spacing w:line="240" w:lineRule="auto"/>
        <w:rPr>
          <w:sz w:val="32"/>
          <w:szCs w:val="32"/>
        </w:rPr>
      </w:pPr>
      <w:r w:rsidRPr="00C328FC">
        <w:rPr>
          <w:b/>
          <w:bCs/>
          <w:sz w:val="32"/>
          <w:szCs w:val="32"/>
        </w:rPr>
        <w:t>Alignment with IBM Principles:</w:t>
      </w:r>
      <w:r w:rsidRPr="00C328FC">
        <w:rPr>
          <w:sz w:val="32"/>
          <w:szCs w:val="32"/>
        </w:rPr>
        <w:t xml:space="preserve"> The agent follows IBM’s core tenets of </w:t>
      </w:r>
      <w:r w:rsidRPr="00C328FC">
        <w:rPr>
          <w:b/>
          <w:bCs/>
          <w:sz w:val="32"/>
          <w:szCs w:val="32"/>
        </w:rPr>
        <w:t>Scalability</w:t>
      </w:r>
      <w:r w:rsidRPr="00C328FC">
        <w:rPr>
          <w:sz w:val="32"/>
          <w:szCs w:val="32"/>
        </w:rPr>
        <w:t xml:space="preserve"> and </w:t>
      </w:r>
      <w:r w:rsidRPr="00C328FC">
        <w:rPr>
          <w:b/>
          <w:bCs/>
          <w:sz w:val="32"/>
          <w:szCs w:val="32"/>
        </w:rPr>
        <w:t>Security</w:t>
      </w:r>
      <w:r w:rsidRPr="00C328FC">
        <w:rPr>
          <w:sz w:val="32"/>
          <w:szCs w:val="32"/>
        </w:rPr>
        <w:t>, ensuring that personal health data is handled with the highest privacy standards.</w:t>
      </w:r>
    </w:p>
    <w:p w14:paraId="6A302BFF" w14:textId="77777777" w:rsidR="00C328FC" w:rsidRPr="00C328FC" w:rsidRDefault="00C328FC" w:rsidP="00FC2BF7">
      <w:pPr>
        <w:numPr>
          <w:ilvl w:val="0"/>
          <w:numId w:val="5"/>
        </w:numPr>
        <w:spacing w:line="240" w:lineRule="auto"/>
        <w:rPr>
          <w:sz w:val="36"/>
          <w:szCs w:val="36"/>
        </w:rPr>
      </w:pPr>
      <w:r w:rsidRPr="00C328FC">
        <w:rPr>
          <w:b/>
          <w:bCs/>
          <w:sz w:val="32"/>
          <w:szCs w:val="32"/>
        </w:rPr>
        <w:t>Responsible AI:</w:t>
      </w:r>
      <w:r w:rsidRPr="00C328FC">
        <w:rPr>
          <w:sz w:val="32"/>
          <w:szCs w:val="32"/>
        </w:rPr>
        <w:t xml:space="preserve"> The system is designed for </w:t>
      </w:r>
      <w:r w:rsidRPr="00C328FC">
        <w:rPr>
          <w:b/>
          <w:bCs/>
          <w:sz w:val="32"/>
          <w:szCs w:val="32"/>
        </w:rPr>
        <w:t>assistance, not diagnosis</w:t>
      </w:r>
      <w:r w:rsidRPr="00C328FC">
        <w:rPr>
          <w:sz w:val="32"/>
          <w:szCs w:val="32"/>
        </w:rPr>
        <w:t>, adhering to responsible AI guidelines by prompting users to seek professional medical help for emergency symptoms.</w:t>
      </w:r>
    </w:p>
    <w:p w14:paraId="5514D6AA" w14:textId="77777777" w:rsidR="00C328FC" w:rsidRPr="00C328FC" w:rsidRDefault="00000000" w:rsidP="00FC2BF7">
      <w:pPr>
        <w:spacing w:line="240" w:lineRule="auto"/>
        <w:rPr>
          <w:sz w:val="36"/>
          <w:szCs w:val="36"/>
        </w:rPr>
      </w:pPr>
      <w:r>
        <w:rPr>
          <w:sz w:val="36"/>
          <w:szCs w:val="36"/>
        </w:rPr>
        <w:pict w14:anchorId="69EE574F">
          <v:rect id="_x0000_i1029" style="width:0;height:1.5pt" o:hralign="center" o:hrstd="t" o:hr="t" fillcolor="#a0a0a0" stroked="f"/>
        </w:pict>
      </w:r>
    </w:p>
    <w:p w14:paraId="1B7C095B" w14:textId="77777777" w:rsidR="00C328FC" w:rsidRPr="00C328FC" w:rsidRDefault="00C328FC" w:rsidP="00FC2BF7">
      <w:pPr>
        <w:spacing w:line="240" w:lineRule="auto"/>
        <w:rPr>
          <w:b/>
          <w:bCs/>
          <w:sz w:val="36"/>
          <w:szCs w:val="36"/>
        </w:rPr>
      </w:pPr>
      <w:r w:rsidRPr="00C328FC">
        <w:rPr>
          <w:b/>
          <w:bCs/>
          <w:sz w:val="36"/>
          <w:szCs w:val="36"/>
        </w:rPr>
        <w:t xml:space="preserve"> Conclusion</w:t>
      </w:r>
    </w:p>
    <w:p w14:paraId="007FBA7C" w14:textId="77777777" w:rsidR="00C328FC" w:rsidRPr="00C328FC" w:rsidRDefault="00C328FC" w:rsidP="00FC2BF7">
      <w:pPr>
        <w:spacing w:line="240" w:lineRule="auto"/>
        <w:rPr>
          <w:sz w:val="32"/>
          <w:szCs w:val="32"/>
        </w:rPr>
      </w:pPr>
      <w:r w:rsidRPr="00C328FC">
        <w:rPr>
          <w:sz w:val="32"/>
          <w:szCs w:val="32"/>
        </w:rPr>
        <w:t xml:space="preserve">This project successfully demonstrates how AI and cloud infrastructure can transition healthcare from reactive to proactive. By combining automated tracking with intelligent conversational analysis, the Healthcare Agent contributes to </w:t>
      </w:r>
      <w:r w:rsidRPr="00C328FC">
        <w:rPr>
          <w:b/>
          <w:bCs/>
          <w:sz w:val="32"/>
          <w:szCs w:val="32"/>
        </w:rPr>
        <w:t>United Nations Sustainable Development Goal 3: Good Health and Well-Being</w:t>
      </w:r>
      <w:r w:rsidRPr="00C328FC">
        <w:rPr>
          <w:sz w:val="32"/>
          <w:szCs w:val="32"/>
        </w:rPr>
        <w:t>.</w:t>
      </w:r>
    </w:p>
    <w:p w14:paraId="3F21D308" w14:textId="7F814B42" w:rsidR="00000000" w:rsidRPr="00C328FC" w:rsidRDefault="00453B11" w:rsidP="00FC2BF7">
      <w:pPr>
        <w:spacing w:line="240" w:lineRule="auto"/>
        <w:rPr>
          <w:sz w:val="36"/>
          <w:szCs w:val="36"/>
        </w:rPr>
      </w:pPr>
      <w:r>
        <w:rPr>
          <w:sz w:val="36"/>
          <w:szCs w:val="36"/>
        </w:rPr>
        <w:pict w14:anchorId="2621F358">
          <v:rect id="_x0000_i1050" style="width:0;height:1.5pt" o:hralign="center" o:hrstd="t" o:hr="t" fillcolor="#a0a0a0" stroked="f"/>
        </w:pict>
      </w:r>
    </w:p>
    <w:sectPr w:rsidR="00423464" w:rsidRPr="00C328FC" w:rsidSect="00FC2BF7">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D77EC"/>
    <w:multiLevelType w:val="multilevel"/>
    <w:tmpl w:val="BD80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82D9C"/>
    <w:multiLevelType w:val="multilevel"/>
    <w:tmpl w:val="CF8AA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A06A9C"/>
    <w:multiLevelType w:val="multilevel"/>
    <w:tmpl w:val="5B6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CD5DD4"/>
    <w:multiLevelType w:val="multilevel"/>
    <w:tmpl w:val="BEFA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31C68"/>
    <w:multiLevelType w:val="multilevel"/>
    <w:tmpl w:val="0E12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926549">
    <w:abstractNumId w:val="2"/>
  </w:num>
  <w:num w:numId="2" w16cid:durableId="157355961">
    <w:abstractNumId w:val="3"/>
  </w:num>
  <w:num w:numId="3" w16cid:durableId="1582065014">
    <w:abstractNumId w:val="4"/>
  </w:num>
  <w:num w:numId="4" w16cid:durableId="99224526">
    <w:abstractNumId w:val="1"/>
  </w:num>
  <w:num w:numId="5" w16cid:durableId="30161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8FC"/>
    <w:rsid w:val="002D5F47"/>
    <w:rsid w:val="00453B11"/>
    <w:rsid w:val="00842C5A"/>
    <w:rsid w:val="00881D03"/>
    <w:rsid w:val="00951068"/>
    <w:rsid w:val="00BE3516"/>
    <w:rsid w:val="00C328FC"/>
    <w:rsid w:val="00FC2BF7"/>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61472"/>
  <w15:chartTrackingRefBased/>
  <w15:docId w15:val="{6670773F-1FCC-464A-AE23-B485E6793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1Light-Accent3">
    <w:name w:val="List Table 1 Light Accent 3"/>
    <w:basedOn w:val="TableNormal"/>
    <w:uiPriority w:val="46"/>
    <w:rsid w:val="00FC2BF7"/>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985444">
      <w:bodyDiv w:val="1"/>
      <w:marLeft w:val="0"/>
      <w:marRight w:val="0"/>
      <w:marTop w:val="0"/>
      <w:marBottom w:val="0"/>
      <w:divBdr>
        <w:top w:val="none" w:sz="0" w:space="0" w:color="auto"/>
        <w:left w:val="none" w:sz="0" w:space="0" w:color="auto"/>
        <w:bottom w:val="none" w:sz="0" w:space="0" w:color="auto"/>
        <w:right w:val="none" w:sz="0" w:space="0" w:color="auto"/>
      </w:divBdr>
    </w:div>
    <w:div w:id="815419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PRINCE YADAV</cp:lastModifiedBy>
  <cp:revision>2</cp:revision>
  <dcterms:created xsi:type="dcterms:W3CDTF">2026-01-13T19:43:00Z</dcterms:created>
  <dcterms:modified xsi:type="dcterms:W3CDTF">2026-01-13T19:43:00Z</dcterms:modified>
</cp:coreProperties>
</file>