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6695" w14:textId="75638720" w:rsidR="005A3B0E" w:rsidRDefault="00647737" w:rsidP="005A3B0E">
      <w:pPr>
        <w:pStyle w:val="ListParagraph"/>
        <w:spacing w:after="0"/>
        <w:ind w:left="142" w:firstLine="578"/>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w:t>
      </w:r>
      <w:r w:rsidR="007C521F">
        <w:rPr>
          <w:rFonts w:ascii="Times New Roman" w:hAnsi="Times New Roman" w:cs="Times New Roman"/>
          <w:b/>
          <w:sz w:val="32"/>
          <w:szCs w:val="32"/>
          <w:u w:val="single"/>
        </w:rPr>
        <w:t>Learning</w:t>
      </w:r>
      <w:r w:rsidR="00C06380">
        <w:rPr>
          <w:rFonts w:ascii="Times New Roman" w:hAnsi="Times New Roman" w:cs="Times New Roman"/>
          <w:b/>
          <w:sz w:val="32"/>
          <w:szCs w:val="32"/>
          <w:u w:val="single"/>
        </w:rPr>
        <w:t xml:space="preserve"> Project</w:t>
      </w:r>
      <w:r w:rsidR="006363B1">
        <w:rPr>
          <w:rFonts w:ascii="Times New Roman" w:hAnsi="Times New Roman" w:cs="Times New Roman"/>
          <w:b/>
          <w:sz w:val="32"/>
          <w:szCs w:val="32"/>
          <w:u w:val="single"/>
        </w:rPr>
        <w:t>-</w:t>
      </w:r>
      <w:r w:rsidR="005A3B0E">
        <w:rPr>
          <w:rFonts w:ascii="Times New Roman" w:hAnsi="Times New Roman" w:cs="Times New Roman"/>
          <w:b/>
          <w:sz w:val="32"/>
          <w:szCs w:val="32"/>
          <w:u w:val="single"/>
        </w:rPr>
        <w:t>I</w:t>
      </w:r>
    </w:p>
    <w:p w14:paraId="1A92FB28" w14:textId="77777777" w:rsidR="005A3B0E" w:rsidRDefault="005A3B0E" w:rsidP="005A3B0E">
      <w:pPr>
        <w:pStyle w:val="ListParagraph"/>
        <w:spacing w:after="0"/>
        <w:ind w:left="142" w:firstLine="578"/>
        <w:jc w:val="center"/>
        <w:rPr>
          <w:rFonts w:ascii="Times New Roman" w:hAnsi="Times New Roman" w:cs="Times New Roman"/>
          <w:b/>
          <w:sz w:val="32"/>
          <w:szCs w:val="32"/>
          <w:u w:val="single"/>
        </w:rPr>
      </w:pPr>
    </w:p>
    <w:p w14:paraId="01E3CB9F" w14:textId="267E4504" w:rsidR="00123C8E" w:rsidRPr="005A3B0E" w:rsidRDefault="005A3B0E" w:rsidP="005A3B0E">
      <w:pPr>
        <w:pStyle w:val="ListParagraph"/>
        <w:spacing w:after="0"/>
        <w:ind w:left="-426" w:firstLine="1146"/>
        <w:rPr>
          <w:rFonts w:ascii="Times New Roman" w:hAnsi="Times New Roman" w:cs="Times New Roman"/>
          <w:b/>
          <w:sz w:val="32"/>
          <w:szCs w:val="32"/>
          <w:u w:val="single"/>
        </w:rPr>
      </w:pPr>
      <w:r>
        <w:rPr>
          <w:rFonts w:ascii="Times New Roman" w:hAnsi="Times New Roman" w:cs="Times New Roman"/>
          <w:b/>
          <w:sz w:val="32"/>
          <w:szCs w:val="32"/>
        </w:rPr>
        <w:t xml:space="preserve">                                                                                    </w:t>
      </w:r>
      <w:r w:rsidR="007F7764">
        <w:rPr>
          <w:rFonts w:ascii="Times New Roman" w:hAnsi="Times New Roman" w:cs="Times New Roman"/>
          <w:b/>
          <w:sz w:val="32"/>
          <w:szCs w:val="32"/>
        </w:rPr>
        <w:t>Group No</w:t>
      </w:r>
      <w:r>
        <w:rPr>
          <w:rFonts w:ascii="Times New Roman" w:hAnsi="Times New Roman" w:cs="Times New Roman"/>
          <w:b/>
          <w:sz w:val="32"/>
          <w:szCs w:val="32"/>
        </w:rPr>
        <w:t>:</w:t>
      </w:r>
    </w:p>
    <w:tbl>
      <w:tblPr>
        <w:tblStyle w:val="TableGrid"/>
        <w:tblW w:w="10348" w:type="dxa"/>
        <w:tblInd w:w="-459" w:type="dxa"/>
        <w:tblLook w:val="04A0" w:firstRow="1" w:lastRow="0" w:firstColumn="1" w:lastColumn="0" w:noHBand="0" w:noVBand="1"/>
      </w:tblPr>
      <w:tblGrid>
        <w:gridCol w:w="1888"/>
        <w:gridCol w:w="8460"/>
      </w:tblGrid>
      <w:tr w:rsidR="00123C8E" w14:paraId="01E3CBA7" w14:textId="77777777" w:rsidTr="005A3B0E">
        <w:tc>
          <w:tcPr>
            <w:tcW w:w="1888"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460"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5A3B0E">
        <w:tc>
          <w:tcPr>
            <w:tcW w:w="1888" w:type="dxa"/>
          </w:tcPr>
          <w:p w14:paraId="01E3CBA8" w14:textId="0568BC82"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22CSE779</w:t>
            </w:r>
          </w:p>
        </w:tc>
        <w:tc>
          <w:tcPr>
            <w:tcW w:w="8460" w:type="dxa"/>
          </w:tcPr>
          <w:p w14:paraId="01E3CBA9" w14:textId="6C3E4B6E"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ANKIT KUMAR BHUYAN</w:t>
            </w:r>
          </w:p>
        </w:tc>
      </w:tr>
      <w:tr w:rsidR="00123C8E" w:rsidRPr="000E792D" w14:paraId="01E3CBAD" w14:textId="77777777" w:rsidTr="005A3B0E">
        <w:tc>
          <w:tcPr>
            <w:tcW w:w="1888" w:type="dxa"/>
          </w:tcPr>
          <w:p w14:paraId="01E3CBAB" w14:textId="75E407B4"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22CSE857</w:t>
            </w:r>
          </w:p>
        </w:tc>
        <w:tc>
          <w:tcPr>
            <w:tcW w:w="8460" w:type="dxa"/>
          </w:tcPr>
          <w:p w14:paraId="01E3CBAC" w14:textId="2651C4CE"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RAJESH KUMAR PANDA</w:t>
            </w:r>
          </w:p>
        </w:tc>
      </w:tr>
      <w:tr w:rsidR="00123C8E" w:rsidRPr="000E792D" w14:paraId="01E3CBB0" w14:textId="77777777" w:rsidTr="005A3B0E">
        <w:tc>
          <w:tcPr>
            <w:tcW w:w="1888" w:type="dxa"/>
          </w:tcPr>
          <w:p w14:paraId="01E3CBAE" w14:textId="43739607"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22CSE870</w:t>
            </w:r>
          </w:p>
        </w:tc>
        <w:tc>
          <w:tcPr>
            <w:tcW w:w="8460" w:type="dxa"/>
          </w:tcPr>
          <w:p w14:paraId="01E3CBAF" w14:textId="76BA7EB5"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BISHNU PRASAD PANDA</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09EFFADB" w14:textId="77777777" w:rsid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Title</w:t>
            </w:r>
            <w:r w:rsidR="00647737">
              <w:rPr>
                <w:rFonts w:ascii="Times New Roman" w:hAnsi="Times New Roman" w:cs="Times New Roman"/>
                <w:b/>
                <w:bCs/>
                <w:sz w:val="24"/>
                <w:szCs w:val="24"/>
              </w:rPr>
              <w:t xml:space="preserve"> Of Project</w:t>
            </w:r>
            <w:r w:rsidRPr="00C06380">
              <w:rPr>
                <w:rFonts w:ascii="Times New Roman" w:hAnsi="Times New Roman" w:cs="Times New Roman"/>
                <w:b/>
                <w:bCs/>
                <w:sz w:val="24"/>
                <w:szCs w:val="24"/>
              </w:rPr>
              <w:t>:</w:t>
            </w:r>
          </w:p>
          <w:p w14:paraId="62ED3B56" w14:textId="1DE23AEF" w:rsidR="007C521F" w:rsidRPr="00370043" w:rsidRDefault="00370043" w:rsidP="003E412A">
            <w:pPr>
              <w:pStyle w:val="ListParagraph"/>
              <w:spacing w:line="276" w:lineRule="auto"/>
              <w:ind w:left="0"/>
              <w:jc w:val="center"/>
              <w:rPr>
                <w:rFonts w:ascii="Times New Roman" w:hAnsi="Times New Roman" w:cs="Times New Roman"/>
                <w:sz w:val="24"/>
                <w:szCs w:val="24"/>
              </w:rPr>
            </w:pPr>
            <w:r w:rsidRPr="00370043">
              <w:rPr>
                <w:rStyle w:val="Strong"/>
                <w:rFonts w:ascii="Times New Roman" w:hAnsi="Times New Roman" w:cs="Times New Roman"/>
                <w:color w:val="374151"/>
                <w:sz w:val="28"/>
                <w:szCs w:val="28"/>
                <w:bdr w:val="single" w:sz="2" w:space="0" w:color="D9D9E3" w:frame="1"/>
              </w:rPr>
              <w:t>TEAMCHRONICLE IPL - EXPLORING CRICKET'S REALM, ONE TEAM AT A TIME</w:t>
            </w:r>
          </w:p>
        </w:tc>
      </w:tr>
      <w:tr w:rsidR="00647737" w14:paraId="7EC907E9" w14:textId="77777777" w:rsidTr="005A3B0E">
        <w:trPr>
          <w:trHeight w:val="7192"/>
        </w:trPr>
        <w:tc>
          <w:tcPr>
            <w:tcW w:w="10349" w:type="dxa"/>
          </w:tcPr>
          <w:p w14:paraId="1BBAC875" w14:textId="77777777" w:rsidR="00647737" w:rsidRPr="00370043" w:rsidRDefault="00647737" w:rsidP="00C06380">
            <w:pPr>
              <w:pStyle w:val="ListParagraph"/>
              <w:spacing w:line="276" w:lineRule="auto"/>
              <w:ind w:left="0"/>
              <w:rPr>
                <w:rFonts w:ascii="Times New Roman" w:hAnsi="Times New Roman" w:cs="Times New Roman"/>
                <w:b/>
                <w:sz w:val="32"/>
                <w:szCs w:val="32"/>
                <w:u w:val="single"/>
              </w:rPr>
            </w:pPr>
            <w:r w:rsidRPr="00370043">
              <w:rPr>
                <w:rFonts w:ascii="Times New Roman" w:hAnsi="Times New Roman" w:cs="Times New Roman"/>
                <w:b/>
                <w:sz w:val="32"/>
                <w:szCs w:val="32"/>
                <w:u w:val="single"/>
              </w:rPr>
              <w:t>Synopsis:</w:t>
            </w:r>
          </w:p>
          <w:p w14:paraId="55141727" w14:textId="552A70A9" w:rsidR="007F7764" w:rsidRPr="00370043" w:rsidRDefault="007F7764" w:rsidP="00C06380">
            <w:pPr>
              <w:pStyle w:val="ListParagraph"/>
              <w:spacing w:line="276" w:lineRule="auto"/>
              <w:ind w:left="0"/>
              <w:rPr>
                <w:rFonts w:ascii="Times New Roman" w:hAnsi="Times New Roman" w:cs="Times New Roman"/>
                <w:sz w:val="24"/>
                <w:szCs w:val="24"/>
              </w:rPr>
            </w:pPr>
          </w:p>
          <w:p w14:paraId="5C233B83" w14:textId="40AEDFBC" w:rsidR="003E412A" w:rsidRPr="00370043" w:rsidRDefault="007F7764" w:rsidP="003E412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370043">
              <w:tab/>
            </w:r>
          </w:p>
          <w:p w14:paraId="4EAEF571" w14:textId="77777777" w:rsidR="003E412A" w:rsidRPr="00370043" w:rsidRDefault="003E412A" w:rsidP="003700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370043">
              <w:rPr>
                <w:color w:val="374151"/>
              </w:rPr>
              <w:t>Welcome to TeamChronicle IPL, a captivating web project that invites you to embark on an immersive journey into the heart of IPL teams. This platform is your exclusive pass to delve into the rich narratives of individual IPL franchises, offering a front-row seat to their triumphs, struggles, and the remarkable individuals who bring their colors to life. With a streamlined interface and interactive features, TeamChronicle IPL brings the world of IPL closer than ever before, spotlighting players and team stories like never before.</w:t>
            </w:r>
          </w:p>
          <w:p w14:paraId="290ADCA0" w14:textId="10548FF4" w:rsidR="003E412A" w:rsidRPr="00370043" w:rsidRDefault="00370043" w:rsidP="003700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370043">
              <w:rPr>
                <w:rStyle w:val="Strong"/>
                <w:color w:val="374151"/>
                <w:sz w:val="28"/>
                <w:szCs w:val="28"/>
                <w:bdr w:val="single" w:sz="2" w:space="0" w:color="D9D9E3" w:frame="1"/>
              </w:rPr>
              <w:t>THE GRAND GATEWAY:</w:t>
            </w:r>
            <w:r w:rsidRPr="00370043">
              <w:rPr>
                <w:color w:val="374151"/>
                <w:sz w:val="28"/>
                <w:szCs w:val="28"/>
              </w:rPr>
              <w:t xml:space="preserve"> </w:t>
            </w:r>
            <w:r w:rsidR="003E412A" w:rsidRPr="00370043">
              <w:rPr>
                <w:color w:val="374151"/>
              </w:rPr>
              <w:t>The home page of TeamChronicle IPL stands as a grand gateway to the universe of IPL teams. Here, all the team names are displayed, forming a tapestry of cricketing brilliance. With each click, you open a treasure trove, unlocking insights that illuminate the essence of each team's journey.</w:t>
            </w:r>
          </w:p>
          <w:p w14:paraId="20BEA12C" w14:textId="5A17DAB9" w:rsidR="003E412A" w:rsidRPr="00370043" w:rsidRDefault="00370043" w:rsidP="003700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370043">
              <w:rPr>
                <w:rStyle w:val="Strong"/>
                <w:color w:val="374151"/>
                <w:sz w:val="28"/>
                <w:szCs w:val="28"/>
                <w:bdr w:val="single" w:sz="2" w:space="0" w:color="D9D9E3" w:frame="1"/>
              </w:rPr>
              <w:t>NAVIGATING TEAM STORIES:</w:t>
            </w:r>
            <w:r w:rsidRPr="00370043">
              <w:rPr>
                <w:color w:val="374151"/>
                <w:sz w:val="28"/>
                <w:szCs w:val="28"/>
              </w:rPr>
              <w:t xml:space="preserve"> </w:t>
            </w:r>
            <w:r w:rsidR="003E412A" w:rsidRPr="00370043">
              <w:rPr>
                <w:color w:val="374151"/>
              </w:rPr>
              <w:t>Upon selecting a team, a world of possibilities unfolds. TeamChronicle IPL offers two distinct paths - the Player Names option and the Team Details option. The former guides you through the roster of players who have worn the team's crest, highlighting their achievements, skills, and stories that echo through cricket history. The latter leads you to a meticulously curated exploration of the team itself - its inception, milestones, strategies, and the indomitable spirit that defines it.</w:t>
            </w:r>
          </w:p>
          <w:p w14:paraId="4C39CD8E" w14:textId="077D1890" w:rsidR="003E412A" w:rsidRPr="00370043" w:rsidRDefault="00370043" w:rsidP="003700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370043">
              <w:rPr>
                <w:rStyle w:val="Strong"/>
                <w:color w:val="374151"/>
                <w:sz w:val="28"/>
                <w:szCs w:val="28"/>
                <w:bdr w:val="single" w:sz="2" w:space="0" w:color="D9D9E3" w:frame="1"/>
              </w:rPr>
              <w:t>PLAYER CHRONICLES:</w:t>
            </w:r>
            <w:r w:rsidRPr="00370043">
              <w:rPr>
                <w:color w:val="374151"/>
                <w:sz w:val="28"/>
                <w:szCs w:val="28"/>
              </w:rPr>
              <w:t xml:space="preserve"> </w:t>
            </w:r>
            <w:r w:rsidR="003E412A" w:rsidRPr="00370043">
              <w:rPr>
                <w:color w:val="374151"/>
              </w:rPr>
              <w:t xml:space="preserve">The Player Names option reveals a mesmerizing gallery of players who have graced the team's jersey. Each player is presented with a comprehensive profile, showcasing their contributions, memorable performances, and the impact they've had on the team's journey. Dive </w:t>
            </w:r>
            <w:r w:rsidR="003E412A" w:rsidRPr="00370043">
              <w:rPr>
                <w:color w:val="374151"/>
              </w:rPr>
              <w:lastRenderedPageBreak/>
              <w:t>into their stories, reliving those unforgettable moments that have become part of IPL folklore.</w:t>
            </w:r>
          </w:p>
          <w:p w14:paraId="608F9FBE" w14:textId="16A233A7" w:rsidR="003E412A" w:rsidRPr="00370043" w:rsidRDefault="00370043" w:rsidP="003700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rPr>
                <w:color w:val="374151"/>
              </w:rPr>
            </w:pPr>
            <w:r w:rsidRPr="00370043">
              <w:rPr>
                <w:rStyle w:val="Strong"/>
                <w:color w:val="374151"/>
                <w:sz w:val="28"/>
                <w:szCs w:val="28"/>
                <w:bdr w:val="single" w:sz="2" w:space="0" w:color="D9D9E3" w:frame="1"/>
              </w:rPr>
              <w:t>TEAM INSIGHTS AND TRIUMPHS:</w:t>
            </w:r>
            <w:r w:rsidRPr="00370043">
              <w:rPr>
                <w:color w:val="374151"/>
                <w:sz w:val="28"/>
                <w:szCs w:val="28"/>
              </w:rPr>
              <w:t xml:space="preserve"> </w:t>
            </w:r>
            <w:r w:rsidR="003E412A" w:rsidRPr="00370043">
              <w:rPr>
                <w:color w:val="374151"/>
              </w:rPr>
              <w:t>With the Team Details option, uncover a comprehensive dossier that celebrates the team's saga. From its early days to present glories, TeamChronicle IPL unveils the highs, the lows, and the strategies that have defined the team's quest for supremacy. Engaging visuals, timelines, and anecdotes weave together a narrative that captures the essence of the team's identity.</w:t>
            </w:r>
          </w:p>
          <w:p w14:paraId="37A1A621" w14:textId="77777777" w:rsidR="003E412A" w:rsidRPr="00370043" w:rsidRDefault="003E412A" w:rsidP="003700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360" w:lineRule="auto"/>
              <w:rPr>
                <w:color w:val="374151"/>
              </w:rPr>
            </w:pPr>
            <w:r w:rsidRPr="00370043">
              <w:rPr>
                <w:color w:val="374151"/>
              </w:rPr>
              <w:t>In a world where cricket is a culture, TeamChronicle IPL emerges as a tribute to the spirit of IPL. Whether you seek to unravel the journeys of iconic players or dive deep into the dynamics of a team's evolution, this platform promises an unforgettable experience. Enter the realm of TeamChronicle IPL, where the roar of the crowd, the thrill of the game, and the stories of heroes converge in an extraordinary symphony of cricketing brilliance.</w:t>
            </w:r>
          </w:p>
          <w:p w14:paraId="5830E4CD" w14:textId="4F6F0363" w:rsidR="00447A8F" w:rsidRPr="00370043" w:rsidRDefault="00447A8F" w:rsidP="007F7764">
            <w:pPr>
              <w:tabs>
                <w:tab w:val="left" w:pos="7050"/>
              </w:tabs>
              <w:rPr>
                <w:rFonts w:ascii="Times New Roman" w:hAnsi="Times New Roman" w:cs="Times New Roman"/>
              </w:rPr>
            </w:pP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532F9F95" w14:textId="77777777" w:rsidTr="005A3B0E">
        <w:trPr>
          <w:trHeight w:val="793"/>
        </w:trPr>
        <w:tc>
          <w:tcPr>
            <w:tcW w:w="10349" w:type="dxa"/>
          </w:tcPr>
          <w:p w14:paraId="1D44C310" w14:textId="35CAC9FA" w:rsidR="006472F3" w:rsidRPr="00C06380" w:rsidRDefault="005A3B0E"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Comments of Proctors: </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7C521F" w14:paraId="1B4988ED" w14:textId="74CD6DB0" w:rsidTr="00B301B9">
        <w:tc>
          <w:tcPr>
            <w:tcW w:w="10349" w:type="dxa"/>
          </w:tcPr>
          <w:p w14:paraId="785C59DA" w14:textId="5A16D366" w:rsidR="007C521F" w:rsidRDefault="00F375C0"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Comments of Class Teacher :</w:t>
            </w:r>
          </w:p>
          <w:p w14:paraId="38B8C70C" w14:textId="77777777" w:rsidR="007C521F" w:rsidRDefault="007C521F" w:rsidP="006472F3">
            <w:pPr>
              <w:pStyle w:val="ListParagraph"/>
              <w:ind w:left="0"/>
              <w:rPr>
                <w:rFonts w:ascii="Times New Roman" w:hAnsi="Times New Roman" w:cs="Times New Roman"/>
                <w:b/>
                <w:bCs/>
                <w:sz w:val="24"/>
                <w:szCs w:val="24"/>
              </w:rPr>
            </w:pPr>
          </w:p>
          <w:p w14:paraId="07F5F8C5" w14:textId="0CD8E881" w:rsidR="00F375C0" w:rsidRPr="007C521F" w:rsidRDefault="00F375C0" w:rsidP="006472F3">
            <w:pPr>
              <w:pStyle w:val="ListParagraph"/>
              <w:ind w:left="0"/>
              <w:rPr>
                <w:rFonts w:ascii="Times New Roman" w:hAnsi="Times New Roman" w:cs="Times New Roman"/>
                <w:b/>
                <w:bCs/>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3FB35848" w14:textId="77777777" w:rsidR="005A3B0E" w:rsidRDefault="005A3B0E" w:rsidP="00734AB9">
      <w:pPr>
        <w:spacing w:after="0"/>
        <w:rPr>
          <w:rFonts w:ascii="Times New Roman" w:hAnsi="Times New Roman" w:cs="Times New Roman"/>
          <w:sz w:val="24"/>
          <w:szCs w:val="24"/>
        </w:rPr>
      </w:pPr>
    </w:p>
    <w:p w14:paraId="618EA6A2" w14:textId="77777777" w:rsidR="005A3B0E" w:rsidRDefault="005A3B0E" w:rsidP="00447A8F">
      <w:pPr>
        <w:spacing w:after="0"/>
        <w:rPr>
          <w:rFonts w:ascii="Times New Roman" w:hAnsi="Times New Roman" w:cs="Times New Roman"/>
          <w:sz w:val="24"/>
          <w:szCs w:val="24"/>
        </w:rPr>
      </w:pPr>
    </w:p>
    <w:p w14:paraId="276DB9D5" w14:textId="3E4881C1" w:rsidR="00C06380" w:rsidRPr="006472F3" w:rsidRDefault="005A3B0E" w:rsidP="00447A8F">
      <w:pPr>
        <w:spacing w:after="0"/>
        <w:rPr>
          <w:rFonts w:ascii="Times New Roman" w:hAnsi="Times New Roman" w:cs="Times New Roman"/>
          <w:b/>
          <w:sz w:val="24"/>
          <w:szCs w:val="24"/>
        </w:rPr>
      </w:pPr>
      <w:r>
        <w:rPr>
          <w:rFonts w:ascii="Times New Roman" w:hAnsi="Times New Roman" w:cs="Times New Roman"/>
          <w:b/>
          <w:sz w:val="24"/>
          <w:szCs w:val="24"/>
        </w:rPr>
        <w:t xml:space="preserve">Proctor-1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Proctor-2             </w:t>
      </w:r>
      <w:r w:rsidR="00AB7CD7">
        <w:rPr>
          <w:rFonts w:ascii="Times New Roman" w:hAnsi="Times New Roman" w:cs="Times New Roman"/>
          <w:b/>
          <w:sz w:val="24"/>
          <w:szCs w:val="24"/>
        </w:rPr>
        <w:t xml:space="preserve">   </w:t>
      </w:r>
      <w:r w:rsidR="007C521F">
        <w:rPr>
          <w:rFonts w:ascii="Times New Roman" w:hAnsi="Times New Roman" w:cs="Times New Roman"/>
          <w:b/>
          <w:sz w:val="24"/>
          <w:szCs w:val="24"/>
        </w:rPr>
        <w:t xml:space="preserve">Class Teacher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Project </w:t>
      </w:r>
      <w:r w:rsidR="00447A8F" w:rsidRPr="006472F3">
        <w:rPr>
          <w:rFonts w:ascii="Times New Roman" w:hAnsi="Times New Roman" w:cs="Times New Roman"/>
          <w:b/>
          <w:sz w:val="24"/>
          <w:szCs w:val="24"/>
        </w:rPr>
        <w:t xml:space="preserve">Coordinator, </w:t>
      </w:r>
      <w:r w:rsidR="007C521F">
        <w:rPr>
          <w:rFonts w:ascii="Times New Roman" w:hAnsi="Times New Roman" w:cs="Times New Roman"/>
          <w:b/>
          <w:sz w:val="24"/>
          <w:szCs w:val="24"/>
        </w:rPr>
        <w:t>2</w:t>
      </w:r>
      <w:r w:rsidR="007C521F" w:rsidRPr="007C521F">
        <w:rPr>
          <w:rFonts w:ascii="Times New Roman" w:hAnsi="Times New Roman" w:cs="Times New Roman"/>
          <w:b/>
          <w:sz w:val="24"/>
          <w:szCs w:val="24"/>
          <w:vertAlign w:val="superscript"/>
        </w:rPr>
        <w:t>nd</w:t>
      </w:r>
      <w:r w:rsidR="007C521F">
        <w:rPr>
          <w:rFonts w:ascii="Times New Roman" w:hAnsi="Times New Roman" w:cs="Times New Roman"/>
          <w:b/>
          <w:sz w:val="24"/>
          <w:szCs w:val="24"/>
        </w:rPr>
        <w:t xml:space="preserve"> </w:t>
      </w:r>
      <w:r w:rsidR="007C521F" w:rsidRPr="006472F3">
        <w:rPr>
          <w:rFonts w:ascii="Times New Roman" w:hAnsi="Times New Roman" w:cs="Times New Roman"/>
          <w:b/>
          <w:sz w:val="24"/>
          <w:szCs w:val="24"/>
        </w:rPr>
        <w:t>Year</w:t>
      </w:r>
      <w:r w:rsidR="00734AB9" w:rsidRPr="006472F3">
        <w:rPr>
          <w:rFonts w:ascii="Times New Roman" w:hAnsi="Times New Roman" w:cs="Times New Roman"/>
          <w:b/>
          <w:sz w:val="24"/>
          <w:szCs w:val="24"/>
        </w:rPr>
        <w:t xml:space="preserve">              </w:t>
      </w:r>
    </w:p>
    <w:sectPr w:rsidR="00C06380" w:rsidRPr="006472F3"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06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165"/>
    <w:rsid w:val="00020AB7"/>
    <w:rsid w:val="00033512"/>
    <w:rsid w:val="0006255B"/>
    <w:rsid w:val="000E792D"/>
    <w:rsid w:val="00123C8E"/>
    <w:rsid w:val="002209A1"/>
    <w:rsid w:val="00325C68"/>
    <w:rsid w:val="0035561B"/>
    <w:rsid w:val="00370043"/>
    <w:rsid w:val="00376E6F"/>
    <w:rsid w:val="0037724D"/>
    <w:rsid w:val="00394C44"/>
    <w:rsid w:val="003E412A"/>
    <w:rsid w:val="00427471"/>
    <w:rsid w:val="00447A8F"/>
    <w:rsid w:val="004E69B6"/>
    <w:rsid w:val="00504E6D"/>
    <w:rsid w:val="00535C4F"/>
    <w:rsid w:val="0054313C"/>
    <w:rsid w:val="005A3B0E"/>
    <w:rsid w:val="006363B1"/>
    <w:rsid w:val="006472F3"/>
    <w:rsid w:val="00647737"/>
    <w:rsid w:val="0068130A"/>
    <w:rsid w:val="006C3D7B"/>
    <w:rsid w:val="006D3E5A"/>
    <w:rsid w:val="00734AB9"/>
    <w:rsid w:val="007C521F"/>
    <w:rsid w:val="007F7764"/>
    <w:rsid w:val="00926359"/>
    <w:rsid w:val="009E1048"/>
    <w:rsid w:val="00A218CB"/>
    <w:rsid w:val="00A41F32"/>
    <w:rsid w:val="00AB7CD7"/>
    <w:rsid w:val="00AD2CA1"/>
    <w:rsid w:val="00B000C1"/>
    <w:rsid w:val="00B21E19"/>
    <w:rsid w:val="00B7367C"/>
    <w:rsid w:val="00BC6434"/>
    <w:rsid w:val="00C06380"/>
    <w:rsid w:val="00C26165"/>
    <w:rsid w:val="00C5023D"/>
    <w:rsid w:val="00D01F3F"/>
    <w:rsid w:val="00D5408B"/>
    <w:rsid w:val="00D63502"/>
    <w:rsid w:val="00D854DE"/>
    <w:rsid w:val="00F375C0"/>
    <w:rsid w:val="00F87C29"/>
    <w:rsid w:val="00FD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90AE085E-C41D-43CB-9813-99FB4478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41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4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RAJESH KUMAR</cp:lastModifiedBy>
  <cp:revision>17</cp:revision>
  <cp:lastPrinted>2023-01-11T13:52:00Z</cp:lastPrinted>
  <dcterms:created xsi:type="dcterms:W3CDTF">2021-07-16T10:02:00Z</dcterms:created>
  <dcterms:modified xsi:type="dcterms:W3CDTF">2023-08-09T00:14:00Z</dcterms:modified>
</cp:coreProperties>
</file>