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2C8" w:rsidRPr="001662C8" w:rsidRDefault="001662C8" w:rsidP="001662C8">
      <w:r w:rsidRPr="001662C8">
        <w:t>Every person's blood has 2 markers called ABO </w:t>
      </w:r>
      <w:r w:rsidRPr="001662C8">
        <w:rPr>
          <w:bdr w:val="none" w:sz="0" w:space="0" w:color="auto" w:frame="1"/>
        </w:rPr>
        <w:t>alleles</w:t>
      </w:r>
      <w:r w:rsidRPr="001662C8">
        <w:t>. Each of the markers is represented by one of three letters: </w:t>
      </w:r>
      <w:r w:rsidRPr="001662C8">
        <w:rPr>
          <w:rFonts w:ascii="Courier New" w:hAnsi="Courier New" w:cs="Courier New"/>
          <w:sz w:val="20"/>
          <w:szCs w:val="20"/>
          <w:bdr w:val="none" w:sz="0" w:space="0" w:color="auto" w:frame="1"/>
        </w:rPr>
        <w:t>A</w:t>
      </w:r>
      <w:r w:rsidRPr="001662C8">
        <w:t>, </w:t>
      </w:r>
      <w:r w:rsidRPr="001662C8">
        <w:rPr>
          <w:rFonts w:ascii="Courier New" w:hAnsi="Courier New" w:cs="Courier New"/>
          <w:sz w:val="20"/>
          <w:szCs w:val="20"/>
          <w:bdr w:val="none" w:sz="0" w:space="0" w:color="auto" w:frame="1"/>
        </w:rPr>
        <w:t>B</w:t>
      </w:r>
      <w:r w:rsidRPr="001662C8">
        <w:t>, or</w:t>
      </w:r>
      <w:r w:rsidR="00805CE2">
        <w:t xml:space="preserve"> </w:t>
      </w:r>
      <w:r w:rsidRPr="001662C8">
        <w:rPr>
          <w:rFonts w:ascii="Courier New" w:hAnsi="Courier New" w:cs="Courier New"/>
          <w:sz w:val="20"/>
          <w:szCs w:val="20"/>
          <w:bdr w:val="none" w:sz="0" w:space="0" w:color="auto" w:frame="1"/>
        </w:rPr>
        <w:t>O</w:t>
      </w:r>
      <w:r w:rsidRPr="001662C8">
        <w:t>. This gives six possible combinations of these alleles that a person can have, each of th</w:t>
      </w:r>
      <w:r w:rsidR="00EA3410">
        <w:t>em resulting in a particular final</w:t>
      </w:r>
      <w:r w:rsidR="005A4C0B">
        <w:t xml:space="preserve"> </w:t>
      </w:r>
      <w:r w:rsidRPr="001662C8">
        <w:rPr>
          <w:bdr w:val="none" w:sz="0" w:space="0" w:color="auto" w:frame="1"/>
        </w:rPr>
        <w:t>blood type</w:t>
      </w:r>
      <w:r w:rsidRPr="001662C8">
        <w:t> for that person.</w:t>
      </w:r>
    </w:p>
    <w:p w:rsidR="001662C8" w:rsidRPr="001662C8" w:rsidRDefault="001662C8" w:rsidP="001662C8">
      <w:r w:rsidRPr="001662C8">
        <w:t> </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770"/>
        <w:gridCol w:w="1657"/>
      </w:tblGrid>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3F7C9C" w:rsidP="001662C8">
            <w:r>
              <w:t>Marker 1 Marker 2</w:t>
            </w:r>
          </w:p>
        </w:tc>
        <w:tc>
          <w:tcPr>
            <w:tcW w:w="0" w:type="auto"/>
            <w:shd w:val="clear" w:color="auto" w:fill="auto"/>
            <w:noWrap/>
            <w:tcMar>
              <w:top w:w="15" w:type="dxa"/>
              <w:left w:w="15" w:type="dxa"/>
              <w:bottom w:w="15" w:type="dxa"/>
              <w:right w:w="15" w:type="dxa"/>
            </w:tcMar>
            <w:vAlign w:val="bottom"/>
            <w:hideMark/>
          </w:tcPr>
          <w:p w:rsidR="001662C8" w:rsidRPr="004827B0" w:rsidRDefault="00EA3410" w:rsidP="001662C8">
            <w:r>
              <w:t xml:space="preserve">  Final</w:t>
            </w:r>
            <w:r w:rsidR="001662C8" w:rsidRPr="004827B0">
              <w:t xml:space="preserve"> Blood Type</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1662C8">
            <w:r w:rsidRPr="004827B0">
              <w:t>A</w:t>
            </w:r>
            <w:r w:rsidR="003F7C9C">
              <w:t xml:space="preserve">                 </w:t>
            </w:r>
            <w:r w:rsidRPr="004827B0">
              <w:t>A</w:t>
            </w:r>
            <w:r w:rsidR="00805CE2" w:rsidRPr="004827B0">
              <w:t xml:space="preserve">      </w:t>
            </w:r>
          </w:p>
        </w:tc>
        <w:tc>
          <w:tcPr>
            <w:tcW w:w="0" w:type="auto"/>
            <w:shd w:val="clear" w:color="auto" w:fill="auto"/>
            <w:noWrap/>
            <w:tcMar>
              <w:top w:w="15" w:type="dxa"/>
              <w:left w:w="15" w:type="dxa"/>
              <w:bottom w:w="15" w:type="dxa"/>
              <w:right w:w="15" w:type="dxa"/>
            </w:tcMar>
            <w:vAlign w:val="bottom"/>
            <w:hideMark/>
          </w:tcPr>
          <w:p w:rsidR="001662C8" w:rsidRPr="004827B0" w:rsidRDefault="00805CE2" w:rsidP="001662C8">
            <w:r w:rsidRPr="004827B0">
              <w:t xml:space="preserve">      </w:t>
            </w:r>
            <w:r w:rsidR="001662C8" w:rsidRPr="004827B0">
              <w:t>A</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B26C83">
            <w:r w:rsidRPr="004827B0">
              <w:t>A</w:t>
            </w:r>
            <w:r w:rsidR="003F7C9C">
              <w:t xml:space="preserve">                 </w:t>
            </w:r>
            <w:r w:rsidR="00B26C83">
              <w:t>O</w:t>
            </w:r>
          </w:p>
        </w:tc>
        <w:tc>
          <w:tcPr>
            <w:tcW w:w="0" w:type="auto"/>
            <w:shd w:val="clear" w:color="auto" w:fill="auto"/>
            <w:noWrap/>
            <w:tcMar>
              <w:top w:w="15" w:type="dxa"/>
              <w:left w:w="15" w:type="dxa"/>
              <w:bottom w:w="15" w:type="dxa"/>
              <w:right w:w="15" w:type="dxa"/>
            </w:tcMar>
            <w:vAlign w:val="bottom"/>
            <w:hideMark/>
          </w:tcPr>
          <w:p w:rsidR="001662C8" w:rsidRPr="004827B0" w:rsidRDefault="00B26C83" w:rsidP="001662C8">
            <w:r>
              <w:t xml:space="preserve"> </w:t>
            </w:r>
            <w:r w:rsidR="00805CE2" w:rsidRPr="004827B0">
              <w:t xml:space="preserve">     </w:t>
            </w:r>
            <w:r>
              <w:t>A</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1662C8">
            <w:r w:rsidRPr="004827B0">
              <w:t>A</w:t>
            </w:r>
            <w:r w:rsidR="003F7C9C">
              <w:t xml:space="preserve">                 </w:t>
            </w:r>
            <w:r w:rsidR="00B26C83">
              <w:t>B</w:t>
            </w:r>
          </w:p>
        </w:tc>
        <w:tc>
          <w:tcPr>
            <w:tcW w:w="0" w:type="auto"/>
            <w:shd w:val="clear" w:color="auto" w:fill="auto"/>
            <w:noWrap/>
            <w:tcMar>
              <w:top w:w="15" w:type="dxa"/>
              <w:left w:w="15" w:type="dxa"/>
              <w:bottom w:w="15" w:type="dxa"/>
              <w:right w:w="15" w:type="dxa"/>
            </w:tcMar>
            <w:vAlign w:val="bottom"/>
            <w:hideMark/>
          </w:tcPr>
          <w:p w:rsidR="001662C8" w:rsidRPr="004827B0" w:rsidRDefault="00805CE2" w:rsidP="001662C8">
            <w:r w:rsidRPr="004827B0">
              <w:t xml:space="preserve">       </w:t>
            </w:r>
            <w:r w:rsidR="001662C8" w:rsidRPr="004827B0">
              <w:t>A</w:t>
            </w:r>
            <w:r w:rsidR="00B26C83">
              <w:t>B</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1662C8">
            <w:r w:rsidRPr="004827B0">
              <w:t>B</w:t>
            </w:r>
            <w:r w:rsidR="003F7C9C">
              <w:t xml:space="preserve">                  </w:t>
            </w:r>
            <w:r w:rsidRPr="004827B0">
              <w:t>B</w:t>
            </w:r>
          </w:p>
        </w:tc>
        <w:tc>
          <w:tcPr>
            <w:tcW w:w="0" w:type="auto"/>
            <w:shd w:val="clear" w:color="auto" w:fill="auto"/>
            <w:noWrap/>
            <w:tcMar>
              <w:top w:w="15" w:type="dxa"/>
              <w:left w:w="15" w:type="dxa"/>
              <w:bottom w:w="15" w:type="dxa"/>
              <w:right w:w="15" w:type="dxa"/>
            </w:tcMar>
            <w:vAlign w:val="bottom"/>
            <w:hideMark/>
          </w:tcPr>
          <w:p w:rsidR="001662C8" w:rsidRPr="004827B0" w:rsidRDefault="00805CE2" w:rsidP="001662C8">
            <w:r w:rsidRPr="004827B0">
              <w:t xml:space="preserve">       </w:t>
            </w:r>
            <w:r w:rsidR="001662C8" w:rsidRPr="004827B0">
              <w:t>B</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1662C8">
            <w:r w:rsidRPr="004827B0">
              <w:t>B</w:t>
            </w:r>
            <w:r w:rsidR="003F7C9C">
              <w:t xml:space="preserve">                  </w:t>
            </w:r>
            <w:r w:rsidRPr="004827B0">
              <w:t>O</w:t>
            </w:r>
          </w:p>
        </w:tc>
        <w:tc>
          <w:tcPr>
            <w:tcW w:w="0" w:type="auto"/>
            <w:shd w:val="clear" w:color="auto" w:fill="auto"/>
            <w:noWrap/>
            <w:tcMar>
              <w:top w:w="15" w:type="dxa"/>
              <w:left w:w="15" w:type="dxa"/>
              <w:bottom w:w="15" w:type="dxa"/>
              <w:right w:w="15" w:type="dxa"/>
            </w:tcMar>
            <w:vAlign w:val="bottom"/>
            <w:hideMark/>
          </w:tcPr>
          <w:p w:rsidR="001662C8" w:rsidRPr="004827B0" w:rsidRDefault="00805CE2" w:rsidP="001662C8">
            <w:r w:rsidRPr="004827B0">
              <w:t xml:space="preserve">       </w:t>
            </w:r>
            <w:r w:rsidR="001662C8" w:rsidRPr="004827B0">
              <w:t>B</w:t>
            </w:r>
          </w:p>
        </w:tc>
      </w:tr>
      <w:tr w:rsidR="001662C8" w:rsidRPr="001662C8" w:rsidTr="004827B0">
        <w:trPr>
          <w:tblCellSpacing w:w="15" w:type="dxa"/>
          <w:jc w:val="center"/>
        </w:trPr>
        <w:tc>
          <w:tcPr>
            <w:tcW w:w="0" w:type="auto"/>
            <w:shd w:val="clear" w:color="auto" w:fill="auto"/>
            <w:noWrap/>
            <w:tcMar>
              <w:top w:w="15" w:type="dxa"/>
              <w:left w:w="15" w:type="dxa"/>
              <w:bottom w:w="15" w:type="dxa"/>
              <w:right w:w="15" w:type="dxa"/>
            </w:tcMar>
            <w:vAlign w:val="bottom"/>
            <w:hideMark/>
          </w:tcPr>
          <w:p w:rsidR="001662C8" w:rsidRPr="004827B0" w:rsidRDefault="001662C8" w:rsidP="001662C8">
            <w:r w:rsidRPr="004827B0">
              <w:t>O</w:t>
            </w:r>
            <w:r w:rsidR="003F7C9C">
              <w:t xml:space="preserve">                 </w:t>
            </w:r>
            <w:r w:rsidRPr="004827B0">
              <w:t>O</w:t>
            </w:r>
          </w:p>
        </w:tc>
        <w:tc>
          <w:tcPr>
            <w:tcW w:w="0" w:type="auto"/>
            <w:shd w:val="clear" w:color="auto" w:fill="auto"/>
            <w:noWrap/>
            <w:tcMar>
              <w:top w:w="15" w:type="dxa"/>
              <w:left w:w="15" w:type="dxa"/>
              <w:bottom w:w="15" w:type="dxa"/>
              <w:right w:w="15" w:type="dxa"/>
            </w:tcMar>
            <w:vAlign w:val="bottom"/>
            <w:hideMark/>
          </w:tcPr>
          <w:p w:rsidR="001662C8" w:rsidRPr="004827B0" w:rsidRDefault="00805CE2" w:rsidP="001662C8">
            <w:r w:rsidRPr="004827B0">
              <w:t xml:space="preserve">       </w:t>
            </w:r>
            <w:r w:rsidR="001662C8" w:rsidRPr="004827B0">
              <w:t>O</w:t>
            </w:r>
          </w:p>
        </w:tc>
      </w:tr>
    </w:tbl>
    <w:p w:rsidR="001662C8" w:rsidRDefault="001662C8" w:rsidP="001662C8">
      <w:r w:rsidRPr="001662C8">
        <w:br/>
        <w:t>Likewise, every person has two alleles for the blood </w:t>
      </w:r>
      <w:r w:rsidRPr="001662C8">
        <w:rPr>
          <w:bdr w:val="none" w:sz="0" w:space="0" w:color="auto" w:frame="1"/>
        </w:rPr>
        <w:t>Rh factor</w:t>
      </w:r>
      <w:r w:rsidR="00DF3F18">
        <w:rPr>
          <w:bdr w:val="none" w:sz="0" w:space="0" w:color="auto" w:frame="1"/>
        </w:rPr>
        <w:t xml:space="preserve"> (called Rh allele 1 and Rh allele 2)</w:t>
      </w:r>
      <w:r w:rsidRPr="001662C8">
        <w:t>, represented by the characters </w:t>
      </w:r>
      <w:r w:rsidRPr="001662C8">
        <w:rPr>
          <w:rFonts w:ascii="Courier New" w:hAnsi="Courier New" w:cs="Courier New"/>
          <w:sz w:val="20"/>
          <w:szCs w:val="20"/>
          <w:bdr w:val="none" w:sz="0" w:space="0" w:color="auto" w:frame="1"/>
        </w:rPr>
        <w:t>+</w:t>
      </w:r>
      <w:r w:rsidRPr="001662C8">
        <w:t> and </w:t>
      </w:r>
      <w:r w:rsidRPr="001662C8">
        <w:rPr>
          <w:rFonts w:ascii="Courier New" w:hAnsi="Courier New" w:cs="Courier New"/>
          <w:sz w:val="20"/>
          <w:szCs w:val="20"/>
          <w:bdr w:val="none" w:sz="0" w:space="0" w:color="auto" w:frame="1"/>
        </w:rPr>
        <w:t>-</w:t>
      </w:r>
      <w:r w:rsidRPr="001662C8">
        <w:t>.</w:t>
      </w:r>
      <w:r w:rsidR="004827B0">
        <w:t xml:space="preserve"> </w:t>
      </w:r>
      <w:r w:rsidR="00DF3F18">
        <w:t xml:space="preserve">Based on the combination of </w:t>
      </w:r>
      <w:r w:rsidR="00DF3F18">
        <w:rPr>
          <w:bdr w:val="none" w:sz="0" w:space="0" w:color="auto" w:frame="1"/>
        </w:rPr>
        <w:t xml:space="preserve">Rh allele 1 and Rh allele 2, the individual will have a Resultant Rh factor. </w:t>
      </w:r>
      <w:r w:rsidR="004827B0">
        <w:t>So</w:t>
      </w:r>
      <w:r w:rsidR="00D47C7B">
        <w:t xml:space="preserve"> for an individual</w:t>
      </w:r>
      <w:r w:rsidR="004827B0">
        <w:t xml:space="preserve">: </w:t>
      </w:r>
    </w:p>
    <w:tbl>
      <w:tblPr>
        <w:tblStyle w:val="TableGrid"/>
        <w:tblW w:w="0" w:type="auto"/>
        <w:tblLayout w:type="fixed"/>
        <w:tblLook w:val="04A0" w:firstRow="1" w:lastRow="0" w:firstColumn="1" w:lastColumn="0" w:noHBand="0" w:noVBand="1"/>
      </w:tblPr>
      <w:tblGrid>
        <w:gridCol w:w="1188"/>
        <w:gridCol w:w="1260"/>
        <w:gridCol w:w="2700"/>
      </w:tblGrid>
      <w:tr w:rsidR="004827B0" w:rsidTr="004827B0">
        <w:tc>
          <w:tcPr>
            <w:tcW w:w="1188" w:type="dxa"/>
          </w:tcPr>
          <w:p w:rsidR="004827B0" w:rsidRDefault="004827B0" w:rsidP="004827B0">
            <w:r>
              <w:t>Rh allele 1</w:t>
            </w:r>
          </w:p>
        </w:tc>
        <w:tc>
          <w:tcPr>
            <w:tcW w:w="1260" w:type="dxa"/>
          </w:tcPr>
          <w:p w:rsidR="004827B0" w:rsidRDefault="004827B0" w:rsidP="004827B0">
            <w:r>
              <w:t>Rh allelle 2</w:t>
            </w:r>
          </w:p>
        </w:tc>
        <w:tc>
          <w:tcPr>
            <w:tcW w:w="2700" w:type="dxa"/>
          </w:tcPr>
          <w:p w:rsidR="004827B0" w:rsidRDefault="004827B0" w:rsidP="004827B0">
            <w:r>
              <w:t>Resultant Rh</w:t>
            </w:r>
            <w:r w:rsidR="00DF3F18">
              <w:t xml:space="preserve"> factor</w:t>
            </w:r>
          </w:p>
        </w:tc>
      </w:tr>
      <w:tr w:rsidR="004827B0" w:rsidTr="004827B0">
        <w:tc>
          <w:tcPr>
            <w:tcW w:w="1188" w:type="dxa"/>
          </w:tcPr>
          <w:p w:rsidR="004827B0" w:rsidRDefault="004827B0" w:rsidP="004827B0">
            <w:r>
              <w:t>+</w:t>
            </w:r>
          </w:p>
        </w:tc>
        <w:tc>
          <w:tcPr>
            <w:tcW w:w="1260" w:type="dxa"/>
          </w:tcPr>
          <w:p w:rsidR="004827B0" w:rsidRDefault="004827B0" w:rsidP="004827B0">
            <w:r>
              <w:t>+</w:t>
            </w:r>
          </w:p>
        </w:tc>
        <w:tc>
          <w:tcPr>
            <w:tcW w:w="2700" w:type="dxa"/>
          </w:tcPr>
          <w:p w:rsidR="004827B0" w:rsidRDefault="004827B0" w:rsidP="004827B0">
            <w:r>
              <w:t>+</w:t>
            </w:r>
          </w:p>
        </w:tc>
      </w:tr>
      <w:tr w:rsidR="004827B0" w:rsidTr="004827B0">
        <w:tc>
          <w:tcPr>
            <w:tcW w:w="1188" w:type="dxa"/>
          </w:tcPr>
          <w:p w:rsidR="004827B0" w:rsidRDefault="004827B0" w:rsidP="004827B0">
            <w:r>
              <w:t>+</w:t>
            </w:r>
          </w:p>
        </w:tc>
        <w:tc>
          <w:tcPr>
            <w:tcW w:w="1260" w:type="dxa"/>
          </w:tcPr>
          <w:p w:rsidR="004827B0" w:rsidRDefault="004827B0" w:rsidP="004827B0">
            <w:r>
              <w:t>-</w:t>
            </w:r>
          </w:p>
        </w:tc>
        <w:tc>
          <w:tcPr>
            <w:tcW w:w="2700" w:type="dxa"/>
          </w:tcPr>
          <w:p w:rsidR="004827B0" w:rsidRDefault="004827B0" w:rsidP="004827B0">
            <w:r>
              <w:t>+</w:t>
            </w:r>
          </w:p>
        </w:tc>
      </w:tr>
      <w:tr w:rsidR="004827B0" w:rsidTr="004827B0">
        <w:tc>
          <w:tcPr>
            <w:tcW w:w="1188" w:type="dxa"/>
          </w:tcPr>
          <w:p w:rsidR="004827B0" w:rsidRDefault="004827B0" w:rsidP="004827B0">
            <w:r>
              <w:t>-</w:t>
            </w:r>
          </w:p>
        </w:tc>
        <w:tc>
          <w:tcPr>
            <w:tcW w:w="1260" w:type="dxa"/>
          </w:tcPr>
          <w:p w:rsidR="004827B0" w:rsidRDefault="004827B0" w:rsidP="004827B0">
            <w:r>
              <w:t>+</w:t>
            </w:r>
          </w:p>
        </w:tc>
        <w:tc>
          <w:tcPr>
            <w:tcW w:w="2700" w:type="dxa"/>
          </w:tcPr>
          <w:p w:rsidR="004827B0" w:rsidRDefault="004827B0" w:rsidP="004827B0">
            <w:r>
              <w:t>+</w:t>
            </w:r>
          </w:p>
        </w:tc>
      </w:tr>
      <w:tr w:rsidR="004827B0" w:rsidTr="004827B0">
        <w:tc>
          <w:tcPr>
            <w:tcW w:w="1188" w:type="dxa"/>
          </w:tcPr>
          <w:p w:rsidR="004827B0" w:rsidRDefault="004827B0" w:rsidP="004827B0">
            <w:r>
              <w:t>-</w:t>
            </w:r>
          </w:p>
        </w:tc>
        <w:tc>
          <w:tcPr>
            <w:tcW w:w="1260" w:type="dxa"/>
          </w:tcPr>
          <w:p w:rsidR="004827B0" w:rsidRDefault="004827B0" w:rsidP="004827B0">
            <w:r>
              <w:t>-</w:t>
            </w:r>
          </w:p>
        </w:tc>
        <w:tc>
          <w:tcPr>
            <w:tcW w:w="2700" w:type="dxa"/>
          </w:tcPr>
          <w:p w:rsidR="004827B0" w:rsidRDefault="004827B0" w:rsidP="004827B0">
            <w:r>
              <w:t>-</w:t>
            </w:r>
          </w:p>
        </w:tc>
      </w:tr>
    </w:tbl>
    <w:p w:rsidR="004827B0" w:rsidRPr="001662C8" w:rsidRDefault="004827B0" w:rsidP="004827B0">
      <w:pPr>
        <w:pStyle w:val="ListParagraph"/>
      </w:pPr>
    </w:p>
    <w:p w:rsidR="001662C8" w:rsidRPr="001662C8" w:rsidRDefault="001662C8" w:rsidP="001662C8">
      <w:r w:rsidRPr="001662C8">
        <w:t xml:space="preserve">The blood type of a person is a </w:t>
      </w:r>
      <w:r w:rsidR="007F1CFE">
        <w:t xml:space="preserve">combination of final </w:t>
      </w:r>
      <w:r w:rsidRPr="001662C8">
        <w:t>blood type and Rh factor. The blood type is written by suffixing the blood type with the </w:t>
      </w:r>
      <w:r w:rsidRPr="001662C8">
        <w:rPr>
          <w:rFonts w:ascii="Courier New" w:hAnsi="Courier New" w:cs="Courier New"/>
          <w:sz w:val="20"/>
          <w:szCs w:val="20"/>
          <w:bdr w:val="none" w:sz="0" w:space="0" w:color="auto" w:frame="1"/>
        </w:rPr>
        <w:t>+</w:t>
      </w:r>
      <w:r w:rsidRPr="001662C8">
        <w:t> or </w:t>
      </w:r>
      <w:r w:rsidRPr="001662C8">
        <w:rPr>
          <w:rFonts w:ascii="Courier New" w:hAnsi="Courier New" w:cs="Courier New"/>
          <w:sz w:val="20"/>
          <w:szCs w:val="20"/>
          <w:bdr w:val="none" w:sz="0" w:space="0" w:color="auto" w:frame="1"/>
        </w:rPr>
        <w:t>-</w:t>
      </w:r>
      <w:r w:rsidRPr="001662C8">
        <w:t> representing the Rh factor. Examples include </w:t>
      </w:r>
      <w:r w:rsidRPr="001662C8">
        <w:rPr>
          <w:rFonts w:ascii="Courier New" w:hAnsi="Courier New" w:cs="Courier New"/>
          <w:sz w:val="20"/>
          <w:szCs w:val="20"/>
          <w:bdr w:val="none" w:sz="0" w:space="0" w:color="auto" w:frame="1"/>
        </w:rPr>
        <w:t>A+</w:t>
      </w:r>
      <w:r w:rsidRPr="001662C8">
        <w:t>, </w:t>
      </w:r>
      <w:r w:rsidRPr="001662C8">
        <w:rPr>
          <w:rFonts w:ascii="Courier New" w:hAnsi="Courier New" w:cs="Courier New"/>
          <w:sz w:val="20"/>
          <w:szCs w:val="20"/>
          <w:bdr w:val="none" w:sz="0" w:space="0" w:color="auto" w:frame="1"/>
        </w:rPr>
        <w:t>AB-</w:t>
      </w:r>
      <w:r w:rsidRPr="001662C8">
        <w:t> , and </w:t>
      </w:r>
      <w:r w:rsidRPr="001662C8">
        <w:rPr>
          <w:rFonts w:ascii="Courier New" w:hAnsi="Courier New" w:cs="Courier New"/>
          <w:sz w:val="20"/>
          <w:szCs w:val="20"/>
          <w:bdr w:val="none" w:sz="0" w:space="0" w:color="auto" w:frame="1"/>
        </w:rPr>
        <w:t>O-</w:t>
      </w:r>
      <w:r w:rsidR="003C78E2">
        <w:t>.</w:t>
      </w:r>
    </w:p>
    <w:p w:rsidR="00805CE2" w:rsidRDefault="001662C8" w:rsidP="001662C8">
      <w:r w:rsidRPr="001662C8">
        <w:t>Blood types are inherited: each biological parent donates one allele (randomly chosen from their two) and one Rh factor allele</w:t>
      </w:r>
      <w:r w:rsidR="007F1CFE">
        <w:t xml:space="preserve"> to their child. Therefore 2 </w:t>
      </w:r>
      <w:r w:rsidRPr="001662C8">
        <w:t xml:space="preserve"> alleles and 2 Rh factor alleles of the parents determine the child's blood type. For example, </w:t>
      </w:r>
      <w:r w:rsidR="004C690B">
        <w:t xml:space="preserve">the father’s </w:t>
      </w:r>
      <w:r w:rsidRPr="001662C8">
        <w:t>blood type</w:t>
      </w:r>
      <w:r w:rsidR="004C690B">
        <w:t xml:space="preserve"> is </w:t>
      </w:r>
      <w:r w:rsidRPr="001662C8">
        <w:t> </w:t>
      </w:r>
      <w:r w:rsidRPr="001662C8">
        <w:rPr>
          <w:rFonts w:ascii="Courier New" w:hAnsi="Courier New" w:cs="Courier New"/>
          <w:sz w:val="20"/>
          <w:szCs w:val="20"/>
          <w:bdr w:val="none" w:sz="0" w:space="0" w:color="auto" w:frame="1"/>
        </w:rPr>
        <w:t>A-</w:t>
      </w:r>
      <w:r w:rsidRPr="001662C8">
        <w:t>,</w:t>
      </w:r>
      <w:r w:rsidR="004C690B">
        <w:t xml:space="preserve"> and the mother’s blood type is B-,</w:t>
      </w:r>
      <w:r w:rsidRPr="001662C8">
        <w:t xml:space="preserve"> then the child could have either type </w:t>
      </w:r>
      <w:r w:rsidRPr="001662C8">
        <w:rPr>
          <w:rFonts w:ascii="Courier New" w:hAnsi="Courier New" w:cs="Courier New"/>
          <w:sz w:val="20"/>
          <w:szCs w:val="20"/>
          <w:bdr w:val="none" w:sz="0" w:space="0" w:color="auto" w:frame="1"/>
        </w:rPr>
        <w:t>A</w:t>
      </w:r>
      <w:r w:rsidR="005A4C0B">
        <w:rPr>
          <w:rFonts w:ascii="Courier New" w:hAnsi="Courier New" w:cs="Courier New"/>
          <w:sz w:val="20"/>
          <w:szCs w:val="20"/>
          <w:bdr w:val="none" w:sz="0" w:space="0" w:color="auto" w:frame="1"/>
        </w:rPr>
        <w:t>-</w:t>
      </w:r>
      <w:r w:rsidR="002D0777">
        <w:rPr>
          <w:rFonts w:ascii="Courier New" w:hAnsi="Courier New" w:cs="Courier New"/>
          <w:sz w:val="20"/>
          <w:szCs w:val="20"/>
          <w:bdr w:val="none" w:sz="0" w:space="0" w:color="auto" w:frame="1"/>
        </w:rPr>
        <w:t>, B-, AB-</w:t>
      </w:r>
      <w:r w:rsidRPr="001662C8">
        <w:t> or type </w:t>
      </w:r>
      <w:r w:rsidRPr="001662C8">
        <w:rPr>
          <w:rFonts w:ascii="Courier New" w:hAnsi="Courier New" w:cs="Courier New"/>
          <w:sz w:val="20"/>
          <w:szCs w:val="20"/>
          <w:bdr w:val="none" w:sz="0" w:space="0" w:color="auto" w:frame="1"/>
        </w:rPr>
        <w:t>O-</w:t>
      </w:r>
      <w:r w:rsidRPr="001662C8">
        <w:t xml:space="preserve"> blood. </w:t>
      </w:r>
      <w:r w:rsidR="00805CE2">
        <w:t>How does that work?</w:t>
      </w:r>
    </w:p>
    <w:p w:rsidR="00805CE2" w:rsidRDefault="00805CE2" w:rsidP="001662C8">
      <w:r>
        <w:t xml:space="preserve">Father: A-, so possible </w:t>
      </w:r>
      <w:r w:rsidR="005A4C0B">
        <w:t>combinations</w:t>
      </w:r>
      <w:r w:rsidR="006F1E97">
        <w:t xml:space="preserve"> for Marker 1 and Marker 2</w:t>
      </w:r>
      <w:r>
        <w:t xml:space="preserve">: </w:t>
      </w:r>
      <w:r w:rsidR="006F1E97">
        <w:t>{</w:t>
      </w:r>
      <w:r>
        <w:t>A</w:t>
      </w:r>
      <w:r w:rsidR="006F1E97">
        <w:t>,</w:t>
      </w:r>
      <w:r>
        <w:t>A</w:t>
      </w:r>
      <w:r w:rsidR="006F1E97">
        <w:t>}</w:t>
      </w:r>
      <w:r>
        <w:t xml:space="preserve"> and</w:t>
      </w:r>
      <w:r w:rsidR="006F1E97">
        <w:t>{</w:t>
      </w:r>
      <w:r>
        <w:t xml:space="preserve"> A</w:t>
      </w:r>
      <w:r w:rsidR="006F1E97">
        <w:t>,O}. Similarly Rh – means the Rh allele 1, Rh allele 2 can only be {-,-}.</w:t>
      </w:r>
    </w:p>
    <w:p w:rsidR="00805CE2" w:rsidRDefault="00805CE2" w:rsidP="001662C8">
      <w:r>
        <w:t xml:space="preserve">Mother: B-, so possible </w:t>
      </w:r>
      <w:r w:rsidR="005A4C0B">
        <w:t>combinations</w:t>
      </w:r>
      <w:r>
        <w:t xml:space="preserve">: </w:t>
      </w:r>
      <w:r w:rsidR="00CB53D0">
        <w:t>{</w:t>
      </w:r>
      <w:r>
        <w:t>B</w:t>
      </w:r>
      <w:r w:rsidR="00CB53D0">
        <w:t>,</w:t>
      </w:r>
      <w:r>
        <w:t>B</w:t>
      </w:r>
      <w:r w:rsidR="00CB53D0">
        <w:t>}</w:t>
      </w:r>
      <w:r>
        <w:t xml:space="preserve"> and </w:t>
      </w:r>
      <w:r w:rsidR="00CB53D0">
        <w:t>{</w:t>
      </w:r>
      <w:r>
        <w:t>B</w:t>
      </w:r>
      <w:r w:rsidR="00CB53D0">
        <w:t>,</w:t>
      </w:r>
      <w:r>
        <w:t>O</w:t>
      </w:r>
      <w:r w:rsidR="00CB53D0">
        <w:t>}</w:t>
      </w:r>
      <w:r>
        <w:t>, Rh:</w:t>
      </w:r>
      <w:r w:rsidR="002D0777">
        <w:t xml:space="preserve"> </w:t>
      </w:r>
      <w:r w:rsidR="00CB53D0">
        <w:t>{</w:t>
      </w:r>
      <w:r>
        <w:t>-</w:t>
      </w:r>
      <w:r w:rsidR="00CB53D0">
        <w:t>,</w:t>
      </w:r>
      <w:r>
        <w:t>-</w:t>
      </w:r>
      <w:r w:rsidR="00CB53D0">
        <w:t>}</w:t>
      </w:r>
    </w:p>
    <w:p w:rsidR="00805CE2" w:rsidRDefault="00805CE2" w:rsidP="001662C8">
      <w:r>
        <w:lastRenderedPageBreak/>
        <w:t xml:space="preserve">So now the child can inherit one </w:t>
      </w:r>
      <w:r w:rsidR="003C78E2">
        <w:t>marker</w:t>
      </w:r>
      <w:r>
        <w:t xml:space="preserve"> from his father and one from his mother:</w:t>
      </w:r>
    </w:p>
    <w:p w:rsidR="00805CE2" w:rsidRDefault="00805CE2" w:rsidP="001662C8">
      <w:r>
        <w:t>So the child’s possible ABO combinations:</w:t>
      </w:r>
    </w:p>
    <w:tbl>
      <w:tblPr>
        <w:tblStyle w:val="TableGrid"/>
        <w:tblW w:w="0" w:type="auto"/>
        <w:tblLook w:val="04A0" w:firstRow="1" w:lastRow="0" w:firstColumn="1" w:lastColumn="0" w:noHBand="0" w:noVBand="1"/>
      </w:tblPr>
      <w:tblGrid>
        <w:gridCol w:w="1638"/>
        <w:gridCol w:w="1710"/>
        <w:gridCol w:w="1800"/>
      </w:tblGrid>
      <w:tr w:rsidR="00805CE2" w:rsidTr="00805CE2">
        <w:tc>
          <w:tcPr>
            <w:tcW w:w="1638" w:type="dxa"/>
          </w:tcPr>
          <w:p w:rsidR="00805CE2" w:rsidRDefault="00805CE2" w:rsidP="001662C8">
            <w:r>
              <w:t xml:space="preserve">From Father    </w:t>
            </w:r>
          </w:p>
        </w:tc>
        <w:tc>
          <w:tcPr>
            <w:tcW w:w="1710" w:type="dxa"/>
          </w:tcPr>
          <w:p w:rsidR="00805CE2" w:rsidRDefault="00805CE2" w:rsidP="001662C8">
            <w:r>
              <w:t xml:space="preserve">From  Mother       </w:t>
            </w:r>
          </w:p>
        </w:tc>
        <w:tc>
          <w:tcPr>
            <w:tcW w:w="1800" w:type="dxa"/>
          </w:tcPr>
          <w:p w:rsidR="00805CE2" w:rsidRDefault="00805CE2" w:rsidP="001662C8">
            <w:r>
              <w:t>Child</w:t>
            </w:r>
          </w:p>
        </w:tc>
      </w:tr>
      <w:tr w:rsidR="00805CE2" w:rsidTr="00805CE2">
        <w:tc>
          <w:tcPr>
            <w:tcW w:w="1638" w:type="dxa"/>
          </w:tcPr>
          <w:p w:rsidR="00805CE2" w:rsidRDefault="00805CE2" w:rsidP="001662C8">
            <w:r>
              <w:t>A</w:t>
            </w:r>
          </w:p>
        </w:tc>
        <w:tc>
          <w:tcPr>
            <w:tcW w:w="1710" w:type="dxa"/>
          </w:tcPr>
          <w:p w:rsidR="00805CE2" w:rsidRDefault="00805CE2" w:rsidP="001662C8">
            <w:r>
              <w:t>B</w:t>
            </w:r>
          </w:p>
        </w:tc>
        <w:tc>
          <w:tcPr>
            <w:tcW w:w="1800" w:type="dxa"/>
          </w:tcPr>
          <w:p w:rsidR="00805CE2" w:rsidRDefault="002D0777" w:rsidP="001662C8">
            <w:r>
              <w:t>AB</w:t>
            </w:r>
          </w:p>
        </w:tc>
      </w:tr>
      <w:tr w:rsidR="00805CE2" w:rsidTr="00805CE2">
        <w:tc>
          <w:tcPr>
            <w:tcW w:w="1638" w:type="dxa"/>
          </w:tcPr>
          <w:p w:rsidR="00805CE2" w:rsidRDefault="00805CE2" w:rsidP="001662C8">
            <w:r>
              <w:t>A</w:t>
            </w:r>
          </w:p>
        </w:tc>
        <w:tc>
          <w:tcPr>
            <w:tcW w:w="1710" w:type="dxa"/>
          </w:tcPr>
          <w:p w:rsidR="00805CE2" w:rsidRDefault="00805CE2" w:rsidP="001662C8">
            <w:r>
              <w:t>O</w:t>
            </w:r>
          </w:p>
        </w:tc>
        <w:tc>
          <w:tcPr>
            <w:tcW w:w="1800" w:type="dxa"/>
          </w:tcPr>
          <w:p w:rsidR="00805CE2" w:rsidRDefault="002D0777" w:rsidP="001662C8">
            <w:r>
              <w:t>A</w:t>
            </w:r>
          </w:p>
        </w:tc>
      </w:tr>
      <w:tr w:rsidR="00805CE2" w:rsidTr="00805CE2">
        <w:tc>
          <w:tcPr>
            <w:tcW w:w="1638" w:type="dxa"/>
          </w:tcPr>
          <w:p w:rsidR="00805CE2" w:rsidRDefault="002D0777" w:rsidP="001662C8">
            <w:r>
              <w:t>O</w:t>
            </w:r>
          </w:p>
        </w:tc>
        <w:tc>
          <w:tcPr>
            <w:tcW w:w="1710" w:type="dxa"/>
          </w:tcPr>
          <w:p w:rsidR="00805CE2" w:rsidRDefault="002D0777" w:rsidP="001662C8">
            <w:r>
              <w:t>B</w:t>
            </w:r>
          </w:p>
        </w:tc>
        <w:tc>
          <w:tcPr>
            <w:tcW w:w="1800" w:type="dxa"/>
          </w:tcPr>
          <w:p w:rsidR="00805CE2" w:rsidRDefault="002D0777" w:rsidP="001662C8">
            <w:r>
              <w:t>B</w:t>
            </w:r>
          </w:p>
        </w:tc>
      </w:tr>
      <w:tr w:rsidR="002D0777" w:rsidTr="00805CE2">
        <w:tc>
          <w:tcPr>
            <w:tcW w:w="1638" w:type="dxa"/>
          </w:tcPr>
          <w:p w:rsidR="002D0777" w:rsidRDefault="002D0777" w:rsidP="001662C8">
            <w:r>
              <w:t>O</w:t>
            </w:r>
          </w:p>
        </w:tc>
        <w:tc>
          <w:tcPr>
            <w:tcW w:w="1710" w:type="dxa"/>
          </w:tcPr>
          <w:p w:rsidR="002D0777" w:rsidRDefault="002D0777" w:rsidP="001662C8">
            <w:r>
              <w:t>O</w:t>
            </w:r>
          </w:p>
        </w:tc>
        <w:tc>
          <w:tcPr>
            <w:tcW w:w="1800" w:type="dxa"/>
          </w:tcPr>
          <w:p w:rsidR="002D0777" w:rsidRDefault="002D0777" w:rsidP="001662C8">
            <w:r>
              <w:t>O</w:t>
            </w:r>
          </w:p>
        </w:tc>
      </w:tr>
    </w:tbl>
    <w:p w:rsidR="00805CE2" w:rsidRDefault="00805CE2" w:rsidP="001662C8"/>
    <w:p w:rsidR="002D0777" w:rsidRDefault="002D0777" w:rsidP="001662C8">
      <w:r>
        <w:t>For Rh, since both his parents have both Rh alleles as -, the child can only have 2 ‘-‘ Rh alleles. So that means that the resultant Rh allele for the child is also ‘-‘.</w:t>
      </w:r>
    </w:p>
    <w:p w:rsidR="002D0777" w:rsidRDefault="002D0777" w:rsidP="001662C8">
      <w:r>
        <w:t>Putting together the ABO and Rh allele, the child can have blood type:</w:t>
      </w:r>
    </w:p>
    <w:p w:rsidR="002D0777" w:rsidRDefault="002D0777" w:rsidP="001662C8">
      <w:r>
        <w:t xml:space="preserve">A-, B-, AB-, O-. </w:t>
      </w:r>
    </w:p>
    <w:p w:rsidR="00CF35CC" w:rsidRDefault="00CF35CC" w:rsidP="001662C8">
      <w:r>
        <w:t>Let’s take the reverse problem, given a parent and child’s blood group – list the possible ABO combinations for the other parent.</w:t>
      </w:r>
    </w:p>
    <w:p w:rsidR="00CF35CC" w:rsidRDefault="00FE1E11" w:rsidP="001662C8">
      <w:r>
        <w:t>A+ ? O</w:t>
      </w:r>
      <w:r w:rsidR="000B6C88">
        <w:t>-</w:t>
      </w:r>
    </w:p>
    <w:p w:rsidR="00CF35CC" w:rsidRDefault="00CF35CC" w:rsidP="001662C8">
      <w:r>
        <w:t>In this case for the parent</w:t>
      </w:r>
      <w:r w:rsidR="003C78E2">
        <w:t>, possible combinations for Marker 1 and Marker 2</w:t>
      </w:r>
      <w:r>
        <w:t>:</w:t>
      </w:r>
    </w:p>
    <w:tbl>
      <w:tblPr>
        <w:tblStyle w:val="TableGrid"/>
        <w:tblW w:w="0" w:type="auto"/>
        <w:tblLook w:val="04A0" w:firstRow="1" w:lastRow="0" w:firstColumn="1" w:lastColumn="0" w:noHBand="0" w:noVBand="1"/>
      </w:tblPr>
      <w:tblGrid>
        <w:gridCol w:w="1278"/>
        <w:gridCol w:w="1350"/>
        <w:gridCol w:w="1620"/>
      </w:tblGrid>
      <w:tr w:rsidR="00CF35CC" w:rsidTr="00CF35CC">
        <w:tc>
          <w:tcPr>
            <w:tcW w:w="1278" w:type="dxa"/>
          </w:tcPr>
          <w:p w:rsidR="00CF35CC" w:rsidRDefault="00CF35CC" w:rsidP="001662C8">
            <w:r>
              <w:t>A</w:t>
            </w:r>
          </w:p>
        </w:tc>
        <w:tc>
          <w:tcPr>
            <w:tcW w:w="1350" w:type="dxa"/>
          </w:tcPr>
          <w:p w:rsidR="00CF35CC" w:rsidRDefault="00CF35CC" w:rsidP="001662C8">
            <w:r>
              <w:t>A</w:t>
            </w:r>
          </w:p>
        </w:tc>
        <w:tc>
          <w:tcPr>
            <w:tcW w:w="1620" w:type="dxa"/>
          </w:tcPr>
          <w:p w:rsidR="00CF35CC" w:rsidRDefault="00CF35CC" w:rsidP="001662C8">
            <w:r>
              <w:t>A</w:t>
            </w:r>
          </w:p>
        </w:tc>
      </w:tr>
      <w:tr w:rsidR="00CF35CC" w:rsidTr="00CF35CC">
        <w:tc>
          <w:tcPr>
            <w:tcW w:w="1278" w:type="dxa"/>
          </w:tcPr>
          <w:p w:rsidR="00CF35CC" w:rsidRDefault="00CF35CC" w:rsidP="001662C8">
            <w:r>
              <w:t>A</w:t>
            </w:r>
          </w:p>
        </w:tc>
        <w:tc>
          <w:tcPr>
            <w:tcW w:w="1350" w:type="dxa"/>
          </w:tcPr>
          <w:p w:rsidR="00CF35CC" w:rsidRDefault="00084819" w:rsidP="001662C8">
            <w:r>
              <w:t>O</w:t>
            </w:r>
          </w:p>
        </w:tc>
        <w:tc>
          <w:tcPr>
            <w:tcW w:w="1620" w:type="dxa"/>
          </w:tcPr>
          <w:p w:rsidR="00CF35CC" w:rsidRDefault="00084819" w:rsidP="001662C8">
            <w:r>
              <w:t>A</w:t>
            </w:r>
          </w:p>
        </w:tc>
      </w:tr>
    </w:tbl>
    <w:p w:rsidR="00CF35CC" w:rsidRDefault="00CF35CC" w:rsidP="001662C8">
      <w:bookmarkStart w:id="0" w:name="_GoBack"/>
      <w:bookmarkEnd w:id="0"/>
    </w:p>
    <w:p w:rsidR="00CF35CC" w:rsidRDefault="00CF35CC" w:rsidP="001662C8">
      <w:r>
        <w:t xml:space="preserve">Rh possibilities: </w:t>
      </w:r>
      <w:r w:rsidR="00CB53D0">
        <w:t>{</w:t>
      </w:r>
      <w:r>
        <w:t>+</w:t>
      </w:r>
      <w:r w:rsidR="00CB53D0">
        <w:t>,</w:t>
      </w:r>
      <w:r>
        <w:t>-</w:t>
      </w:r>
      <w:r w:rsidR="00CB53D0">
        <w:t>}</w:t>
      </w:r>
      <w:r>
        <w:t xml:space="preserve"> and </w:t>
      </w:r>
      <w:r w:rsidR="00CB53D0">
        <w:t>{</w:t>
      </w:r>
      <w:r>
        <w:t>+</w:t>
      </w:r>
      <w:r w:rsidR="00CB53D0">
        <w:t>,</w:t>
      </w:r>
      <w:r>
        <w:t>+</w:t>
      </w:r>
      <w:r w:rsidR="00CB53D0">
        <w:t>}</w:t>
      </w:r>
      <w:r>
        <w:t>.</w:t>
      </w:r>
    </w:p>
    <w:p w:rsidR="00CF35CC" w:rsidRDefault="00CF35CC" w:rsidP="001662C8">
      <w:r>
        <w:t xml:space="preserve">Now, the only way the child can get </w:t>
      </w:r>
      <w:r w:rsidR="00FE1E11">
        <w:t>O</w:t>
      </w:r>
      <w:r w:rsidR="000B6C88">
        <w:t xml:space="preserve"> bl</w:t>
      </w:r>
      <w:r w:rsidR="00FE1E11">
        <w:t>ood group is if he/she gets an O</w:t>
      </w:r>
      <w:r w:rsidR="000B6C88">
        <w:t xml:space="preserve"> from one parent and a </w:t>
      </w:r>
      <w:r w:rsidR="00FE1E11">
        <w:t>O</w:t>
      </w:r>
      <w:r w:rsidR="000B6C88">
        <w:t xml:space="preserve"> from an</w:t>
      </w:r>
      <w:r w:rsidR="003C78E2">
        <w:t xml:space="preserve">other parent. </w:t>
      </w:r>
      <w:r w:rsidR="00FE1E11">
        <w:t xml:space="preserve"> </w:t>
      </w:r>
      <w:r w:rsidR="00CB53D0">
        <w:t xml:space="preserve">So parent 2 must be </w:t>
      </w:r>
      <w:r w:rsidR="00F61633">
        <w:t>{A,</w:t>
      </w:r>
      <w:r w:rsidR="00FE1E11">
        <w:t>O</w:t>
      </w:r>
      <w:r w:rsidR="00F61633">
        <w:t xml:space="preserve">}, </w:t>
      </w:r>
      <w:r w:rsidR="00CB53D0">
        <w:t>{B,</w:t>
      </w:r>
      <w:r w:rsidR="00FE1E11">
        <w:t>O</w:t>
      </w:r>
      <w:r w:rsidR="00CB53D0">
        <w:t>} or {</w:t>
      </w:r>
      <w:r w:rsidR="00FE1E11">
        <w:t>O</w:t>
      </w:r>
      <w:r w:rsidR="00CB53D0">
        <w:t xml:space="preserve">,O} – which results in </w:t>
      </w:r>
      <w:r w:rsidR="00F61633">
        <w:t>A</w:t>
      </w:r>
      <w:r w:rsidR="00FE1E11">
        <w:t>,</w:t>
      </w:r>
      <w:r w:rsidR="00F61633">
        <w:t xml:space="preserve">B, </w:t>
      </w:r>
      <w:r w:rsidR="00FE1E11">
        <w:t>O</w:t>
      </w:r>
      <w:r w:rsidR="00CB53D0">
        <w:t xml:space="preserve"> type for parent 2.</w:t>
      </w:r>
      <w:r w:rsidR="000B6C88">
        <w:t xml:space="preserve"> </w:t>
      </w:r>
    </w:p>
    <w:p w:rsidR="00932E77" w:rsidRDefault="000B6C88" w:rsidP="001662C8">
      <w:r>
        <w:t xml:space="preserve">Similarly for the Rh, since the child has a – Rh, that’s only possible if he/she inherits two ‘–‘ Rh  alleles. Since parent 1 can supply one </w:t>
      </w:r>
      <w:r w:rsidR="003C78E2">
        <w:t>‘</w:t>
      </w:r>
      <w:r>
        <w:t>-</w:t>
      </w:r>
      <w:r w:rsidR="003C78E2">
        <w:t>‘</w:t>
      </w:r>
      <w:r>
        <w:t>, parent 2 also has to supply one</w:t>
      </w:r>
      <w:r w:rsidR="003C78E2">
        <w:t xml:space="preserve"> ‘-‘</w:t>
      </w:r>
      <w:r>
        <w:t xml:space="preserve">. </w:t>
      </w:r>
      <w:r w:rsidR="00932E77">
        <w:t xml:space="preserve"> Parent 1 has + which means that he/she can supply a </w:t>
      </w:r>
      <w:r w:rsidR="003C78E2">
        <w:t>‘</w:t>
      </w:r>
      <w:r w:rsidR="00932E77">
        <w:t>-</w:t>
      </w:r>
      <w:r w:rsidR="008D1D08">
        <w:t>‘, since {+,-} results in a ‘+</w:t>
      </w:r>
      <w:r w:rsidR="00CB53D0">
        <w:t>‘</w:t>
      </w:r>
      <w:r w:rsidR="00932E77">
        <w:t xml:space="preserve">. So parent 2 can have both </w:t>
      </w:r>
      <w:r w:rsidR="003C78E2">
        <w:t>‘</w:t>
      </w:r>
      <w:r w:rsidR="00932E77">
        <w:t>+</w:t>
      </w:r>
      <w:r w:rsidR="003C78E2">
        <w:t>’</w:t>
      </w:r>
      <w:r w:rsidR="00932E77">
        <w:t xml:space="preserve"> and </w:t>
      </w:r>
      <w:r w:rsidR="003C78E2">
        <w:t>‘</w:t>
      </w:r>
      <w:r w:rsidR="00932E77">
        <w:t>–</w:t>
      </w:r>
      <w:r w:rsidR="003C78E2">
        <w:t>‘</w:t>
      </w:r>
      <w:r w:rsidR="00932E77">
        <w:t xml:space="preserve"> since then there is a valid combination where parent 2 also can supply a </w:t>
      </w:r>
      <w:r w:rsidR="00BB2333">
        <w:t>‘-‘ :</w:t>
      </w:r>
      <w:r w:rsidR="00CB53D0">
        <w:t xml:space="preserve"> ( {+,-}, {-,-} )</w:t>
      </w:r>
      <w:r w:rsidR="00932E77">
        <w:t xml:space="preserve">. </w:t>
      </w:r>
    </w:p>
    <w:p w:rsidR="00932E77" w:rsidRDefault="00932E77" w:rsidP="001662C8">
      <w:r>
        <w:t xml:space="preserve">So in this case, the other parent should be either of </w:t>
      </w:r>
      <w:r w:rsidR="00FE1E11">
        <w:t>A+, A-, B+, B-, O+,O-</w:t>
      </w:r>
      <w:r>
        <w:t>.</w:t>
      </w:r>
    </w:p>
    <w:p w:rsidR="001662C8" w:rsidRPr="001662C8" w:rsidRDefault="001662C8" w:rsidP="001662C8">
      <w:r w:rsidRPr="001662C8">
        <w:t>In th</w:t>
      </w:r>
      <w:r w:rsidR="00CB53D0">
        <w:t>e</w:t>
      </w:r>
      <w:r w:rsidRPr="001662C8">
        <w:t xml:space="preserve"> problem, you will be given the blood type of either both parents or one parent and a child; you will then determine the (possibly empty) set of blood types that might characterize the child or the other parent.</w:t>
      </w:r>
    </w:p>
    <w:p w:rsidR="001662C8" w:rsidRDefault="001662C8" w:rsidP="001662C8">
      <w:r w:rsidRPr="001662C8">
        <w:t>Note: an uppercase letter ``Oh" is used in this problem to denote blood types, </w:t>
      </w:r>
      <w:r w:rsidRPr="001662C8">
        <w:rPr>
          <w:bdr w:val="none" w:sz="0" w:space="0" w:color="auto" w:frame="1"/>
        </w:rPr>
        <w:t>not</w:t>
      </w:r>
      <w:r w:rsidRPr="001662C8">
        <w:t> a digit (zero).</w:t>
      </w:r>
    </w:p>
    <w:p w:rsidR="00387E1A" w:rsidRDefault="00387E1A" w:rsidP="001662C8">
      <w:r>
        <w:t>Your program should be written in the following way:</w:t>
      </w:r>
    </w:p>
    <w:p w:rsidR="00387E1A" w:rsidRDefault="00387E1A" w:rsidP="001662C8">
      <w:r>
        <w:lastRenderedPageBreak/>
        <w:t xml:space="preserve">C: </w:t>
      </w:r>
      <w:r w:rsidRPr="00387E1A">
        <w:rPr>
          <w:b/>
        </w:rPr>
        <w:t>bloodgroup.c</w:t>
      </w:r>
      <w:r>
        <w:t xml:space="preserve"> . The executable generated after compilation of this file will be run as follows:</w:t>
      </w:r>
    </w:p>
    <w:p w:rsidR="00387E1A" w:rsidRPr="00387E1A" w:rsidRDefault="00387E1A" w:rsidP="001662C8">
      <w:pPr>
        <w:rPr>
          <w:b/>
        </w:rPr>
      </w:pPr>
      <w:r w:rsidRPr="00387E1A">
        <w:rPr>
          <w:b/>
        </w:rPr>
        <w:t>./a.out &lt; input.file &gt; output.file</w:t>
      </w:r>
    </w:p>
    <w:p w:rsidR="00387E1A" w:rsidRDefault="00387E1A" w:rsidP="001662C8">
      <w:r>
        <w:t xml:space="preserve">Java: Your main class should be </w:t>
      </w:r>
      <w:r w:rsidRPr="00387E1A">
        <w:rPr>
          <w:b/>
        </w:rPr>
        <w:t>BloodGroup.java</w:t>
      </w:r>
      <w:r>
        <w:t xml:space="preserve"> in the package </w:t>
      </w:r>
      <w:r w:rsidRPr="00387E1A">
        <w:rPr>
          <w:b/>
        </w:rPr>
        <w:t>bg</w:t>
      </w:r>
      <w:r>
        <w:t>. After compilation this will be executed as follows:</w:t>
      </w:r>
    </w:p>
    <w:p w:rsidR="00387E1A" w:rsidRPr="00387E1A" w:rsidRDefault="00387E1A" w:rsidP="001662C8">
      <w:pPr>
        <w:rPr>
          <w:b/>
        </w:rPr>
      </w:pPr>
      <w:r w:rsidRPr="00387E1A">
        <w:rPr>
          <w:b/>
        </w:rPr>
        <w:t xml:space="preserve">java </w:t>
      </w:r>
      <w:r>
        <w:rPr>
          <w:b/>
        </w:rPr>
        <w:t xml:space="preserve">–classpath . </w:t>
      </w:r>
      <w:r w:rsidRPr="00387E1A">
        <w:rPr>
          <w:b/>
        </w:rPr>
        <w:t>bg.BloodGroup &lt; input.file &gt; output.file</w:t>
      </w:r>
    </w:p>
    <w:p w:rsidR="001662C8" w:rsidRPr="001662C8" w:rsidRDefault="001662C8" w:rsidP="001662C8">
      <w:pPr>
        <w:rPr>
          <w:spacing w:val="-15"/>
          <w:sz w:val="36"/>
          <w:szCs w:val="36"/>
        </w:rPr>
      </w:pPr>
      <w:bookmarkStart w:id="1" w:name="SECTION0001001000000000000000"/>
      <w:r w:rsidRPr="001662C8">
        <w:rPr>
          <w:b/>
          <w:bCs/>
          <w:color w:val="000000"/>
          <w:spacing w:val="-15"/>
          <w:sz w:val="27"/>
          <w:szCs w:val="27"/>
          <w:bdr w:val="none" w:sz="0" w:space="0" w:color="auto" w:frame="1"/>
        </w:rPr>
        <w:t>Input</w:t>
      </w:r>
      <w:bookmarkEnd w:id="1"/>
      <w:r w:rsidRPr="001662C8">
        <w:rPr>
          <w:color w:val="000000"/>
          <w:spacing w:val="-15"/>
          <w:sz w:val="27"/>
          <w:szCs w:val="27"/>
          <w:bdr w:val="none" w:sz="0" w:space="0" w:color="auto" w:frame="1"/>
        </w:rPr>
        <w:t> </w:t>
      </w:r>
    </w:p>
    <w:p w:rsidR="001662C8" w:rsidRDefault="001662C8" w:rsidP="001662C8">
      <w:r w:rsidRPr="001662C8">
        <w:t xml:space="preserve">The input consists of multiple test cases. </w:t>
      </w:r>
      <w:r w:rsidR="003C78E2">
        <w:t xml:space="preserve">The first line will provide the number of test cases. </w:t>
      </w:r>
      <w:r w:rsidRPr="001662C8">
        <w:t>Each test case is on a single line in the format: the blood type of one parent, the blood type of the other parent, and finally the blood type of the child, except that the blood type of one parent or the child will be replaced by a question mark. To improve readability, whitespace may be included anywhere on the line except inside a single blood type specification.</w:t>
      </w:r>
      <w:r w:rsidR="00CB53D0">
        <w:t xml:space="preserve"> Blank lines, if any should be ignored. The sample input for the examples given above:</w:t>
      </w:r>
    </w:p>
    <w:p w:rsidR="003C78E2" w:rsidRDefault="003C78E2" w:rsidP="001662C8">
      <w:r>
        <w:t>2</w:t>
      </w:r>
    </w:p>
    <w:p w:rsidR="002D0777" w:rsidRDefault="002D0777" w:rsidP="002D0777">
      <w:r>
        <w:t>A-</w:t>
      </w:r>
      <w:r w:rsidRPr="001662C8">
        <w:t> </w:t>
      </w:r>
      <w:r>
        <w:t xml:space="preserve"> B- ?</w:t>
      </w:r>
      <w:r>
        <w:tab/>
      </w:r>
      <w:r>
        <w:tab/>
      </w:r>
      <w:r>
        <w:tab/>
      </w:r>
    </w:p>
    <w:p w:rsidR="002D0777" w:rsidRPr="001662C8" w:rsidRDefault="00EF284B" w:rsidP="002D0777">
      <w:r>
        <w:t>A+ ? O</w:t>
      </w:r>
      <w:r w:rsidR="002D0777">
        <w:t>-</w:t>
      </w:r>
    </w:p>
    <w:p w:rsidR="001662C8" w:rsidRPr="001662C8" w:rsidRDefault="001662C8" w:rsidP="001662C8">
      <w:pPr>
        <w:rPr>
          <w:spacing w:val="-15"/>
          <w:sz w:val="36"/>
          <w:szCs w:val="36"/>
        </w:rPr>
      </w:pPr>
      <w:bookmarkStart w:id="2" w:name="SECTION0001002000000000000000"/>
      <w:r w:rsidRPr="001662C8">
        <w:rPr>
          <w:b/>
          <w:bCs/>
          <w:color w:val="000000"/>
          <w:spacing w:val="-15"/>
          <w:sz w:val="27"/>
          <w:szCs w:val="27"/>
          <w:bdr w:val="none" w:sz="0" w:space="0" w:color="auto" w:frame="1"/>
        </w:rPr>
        <w:t>Output</w:t>
      </w:r>
      <w:bookmarkEnd w:id="2"/>
      <w:r w:rsidRPr="001662C8">
        <w:rPr>
          <w:color w:val="FF0000"/>
          <w:spacing w:val="-15"/>
          <w:sz w:val="27"/>
          <w:szCs w:val="27"/>
          <w:bdr w:val="none" w:sz="0" w:space="0" w:color="auto" w:frame="1"/>
        </w:rPr>
        <w:t> </w:t>
      </w:r>
    </w:p>
    <w:p w:rsidR="007203B2" w:rsidRDefault="001662C8" w:rsidP="001662C8">
      <w:r w:rsidRPr="001662C8">
        <w:t>For each test case in the input,</w:t>
      </w:r>
      <w:r w:rsidR="002D0777">
        <w:t xml:space="preserve"> print the missing blood types</w:t>
      </w:r>
      <w:r w:rsidRPr="001662C8">
        <w:t xml:space="preserve">. If no blood type for a parent is possible, print </w:t>
      </w:r>
      <w:r w:rsidR="002D0777">
        <w:t>Z.</w:t>
      </w:r>
      <w:r w:rsidRPr="001662C8">
        <w:t xml:space="preserve"> If multiple blood types for parents or child are possible, print all possible values</w:t>
      </w:r>
      <w:r w:rsidR="005A4C0B">
        <w:t xml:space="preserve"> separated by a whitespace</w:t>
      </w:r>
      <w:r w:rsidR="002D0777">
        <w:t>.</w:t>
      </w:r>
      <w:r w:rsidR="007203B2">
        <w:t xml:space="preserve"> For more than one values they should follow the same order as given in the first table i.e. if A-, O- and AB+ is the result it should be printed as A-</w:t>
      </w:r>
      <w:r w:rsidR="00CF35CC">
        <w:t xml:space="preserve"> </w:t>
      </w:r>
      <w:r w:rsidR="007203B2">
        <w:t xml:space="preserve"> AB+</w:t>
      </w:r>
      <w:r w:rsidR="00CF35CC">
        <w:t xml:space="preserve"> </w:t>
      </w:r>
      <w:r w:rsidR="007203B2">
        <w:t xml:space="preserve"> O- .</w:t>
      </w:r>
      <w:r w:rsidR="005A4C0B">
        <w:t xml:space="preserve"> Within the same ABO type, </w:t>
      </w:r>
      <w:r w:rsidR="00CB53D0">
        <w:t>‘</w:t>
      </w:r>
      <w:r w:rsidR="005A4C0B">
        <w:t>+</w:t>
      </w:r>
      <w:r w:rsidR="00CB53D0">
        <w:t>’</w:t>
      </w:r>
      <w:r w:rsidR="005A4C0B">
        <w:t xml:space="preserve"> should precede </w:t>
      </w:r>
      <w:r w:rsidR="00CB53D0">
        <w:t>‘</w:t>
      </w:r>
      <w:r w:rsidR="005A4C0B">
        <w:t>-</w:t>
      </w:r>
      <w:r w:rsidR="00CB53D0">
        <w:t>‘</w:t>
      </w:r>
      <w:r w:rsidR="005A4C0B">
        <w:t>, i.e. if the answer is A+ and A-, it should be A+</w:t>
      </w:r>
      <w:r w:rsidR="00CF35CC">
        <w:t xml:space="preserve"> </w:t>
      </w:r>
      <w:r w:rsidR="005A4C0B">
        <w:t>A-</w:t>
      </w:r>
    </w:p>
    <w:p w:rsidR="007203B2" w:rsidRDefault="007203B2" w:rsidP="001662C8">
      <w:r>
        <w:t>Output for the sample input</w:t>
      </w:r>
    </w:p>
    <w:p w:rsidR="00CF35CC" w:rsidRDefault="008D6F1A" w:rsidP="00B26C83">
      <w:pPr>
        <w:pStyle w:val="ListParagraph"/>
        <w:numPr>
          <w:ilvl w:val="0"/>
          <w:numId w:val="9"/>
        </w:numPr>
      </w:pPr>
      <w:r>
        <w:t>A</w:t>
      </w:r>
      <w:r w:rsidR="00CF35CC">
        <w:t>B-  B-  O-</w:t>
      </w:r>
    </w:p>
    <w:p w:rsidR="004827B0" w:rsidRPr="001662C8" w:rsidRDefault="00EF284B" w:rsidP="00EF284B">
      <w:r>
        <w:t xml:space="preserve">      </w:t>
      </w:r>
      <w:r w:rsidR="00FF3C02">
        <w:t xml:space="preserve">A+  </w:t>
      </w:r>
      <w:r>
        <w:t>A-</w:t>
      </w:r>
      <w:r w:rsidR="00FF3C02">
        <w:t xml:space="preserve">  B+  B-  O+ </w:t>
      </w:r>
      <w:r>
        <w:t>O-</w:t>
      </w:r>
    </w:p>
    <w:sectPr w:rsidR="004827B0" w:rsidRPr="0016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B2231"/>
    <w:multiLevelType w:val="hybridMultilevel"/>
    <w:tmpl w:val="9F9496B4"/>
    <w:lvl w:ilvl="0" w:tplc="2F2040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87096"/>
    <w:multiLevelType w:val="hybridMultilevel"/>
    <w:tmpl w:val="89D63826"/>
    <w:lvl w:ilvl="0" w:tplc="FE00F2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45F94"/>
    <w:multiLevelType w:val="hybridMultilevel"/>
    <w:tmpl w:val="84E0265C"/>
    <w:lvl w:ilvl="0" w:tplc="301E75D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6808E7"/>
    <w:multiLevelType w:val="hybridMultilevel"/>
    <w:tmpl w:val="6090054E"/>
    <w:lvl w:ilvl="0" w:tplc="093EE3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865BC"/>
    <w:multiLevelType w:val="hybridMultilevel"/>
    <w:tmpl w:val="4642B4C6"/>
    <w:lvl w:ilvl="0" w:tplc="093EE3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0702A"/>
    <w:multiLevelType w:val="hybridMultilevel"/>
    <w:tmpl w:val="9A342F5A"/>
    <w:lvl w:ilvl="0" w:tplc="E786A8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100ABC"/>
    <w:multiLevelType w:val="hybridMultilevel"/>
    <w:tmpl w:val="BAFAA588"/>
    <w:lvl w:ilvl="0" w:tplc="093EE3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0329A"/>
    <w:multiLevelType w:val="hybridMultilevel"/>
    <w:tmpl w:val="2B363A36"/>
    <w:lvl w:ilvl="0" w:tplc="CACA35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C41D5C"/>
    <w:multiLevelType w:val="hybridMultilevel"/>
    <w:tmpl w:val="2F8431B4"/>
    <w:lvl w:ilvl="0" w:tplc="1C7885D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7"/>
  </w:num>
  <w:num w:numId="5">
    <w:abstractNumId w:val="3"/>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A9"/>
    <w:rsid w:val="00084819"/>
    <w:rsid w:val="000B6C88"/>
    <w:rsid w:val="001662C8"/>
    <w:rsid w:val="002D0777"/>
    <w:rsid w:val="00327EAD"/>
    <w:rsid w:val="003464CC"/>
    <w:rsid w:val="00370323"/>
    <w:rsid w:val="0038133A"/>
    <w:rsid w:val="00387E1A"/>
    <w:rsid w:val="003C78E2"/>
    <w:rsid w:val="003F7C9C"/>
    <w:rsid w:val="004827B0"/>
    <w:rsid w:val="004C690B"/>
    <w:rsid w:val="005946CD"/>
    <w:rsid w:val="005A4120"/>
    <w:rsid w:val="005A4C0B"/>
    <w:rsid w:val="00690B19"/>
    <w:rsid w:val="006F1E97"/>
    <w:rsid w:val="007203B2"/>
    <w:rsid w:val="007F1CFE"/>
    <w:rsid w:val="00805CE2"/>
    <w:rsid w:val="008434F2"/>
    <w:rsid w:val="008D1D08"/>
    <w:rsid w:val="008D6F1A"/>
    <w:rsid w:val="009121D5"/>
    <w:rsid w:val="00932E77"/>
    <w:rsid w:val="009B10A9"/>
    <w:rsid w:val="00B26C83"/>
    <w:rsid w:val="00BB2333"/>
    <w:rsid w:val="00C16472"/>
    <w:rsid w:val="00CB53D0"/>
    <w:rsid w:val="00CF35CC"/>
    <w:rsid w:val="00D47C7B"/>
    <w:rsid w:val="00D63715"/>
    <w:rsid w:val="00DF3F18"/>
    <w:rsid w:val="00EA3410"/>
    <w:rsid w:val="00EF284B"/>
    <w:rsid w:val="00F61633"/>
    <w:rsid w:val="00FE1E11"/>
    <w:rsid w:val="00FF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D1CC6-B5E3-4CEC-8CD6-78EDAFB3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62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2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6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62C8"/>
  </w:style>
  <w:style w:type="character" w:customStyle="1" w:styleId="textit">
    <w:name w:val="textit"/>
    <w:basedOn w:val="DefaultParagraphFont"/>
    <w:rsid w:val="001662C8"/>
  </w:style>
  <w:style w:type="character" w:styleId="HTMLTypewriter">
    <w:name w:val="HTML Typewriter"/>
    <w:basedOn w:val="DefaultParagraphFont"/>
    <w:uiPriority w:val="99"/>
    <w:semiHidden/>
    <w:unhideWhenUsed/>
    <w:rsid w:val="001662C8"/>
    <w:rPr>
      <w:rFonts w:ascii="Courier New" w:eastAsia="Times New Roman" w:hAnsi="Courier New" w:cs="Courier New"/>
      <w:sz w:val="20"/>
      <w:szCs w:val="20"/>
    </w:rPr>
  </w:style>
  <w:style w:type="character" w:customStyle="1" w:styleId="textbf">
    <w:name w:val="textbf"/>
    <w:basedOn w:val="DefaultParagraphFont"/>
    <w:rsid w:val="001662C8"/>
  </w:style>
  <w:style w:type="paragraph" w:styleId="ListParagraph">
    <w:name w:val="List Paragraph"/>
    <w:basedOn w:val="Normal"/>
    <w:uiPriority w:val="34"/>
    <w:qFormat/>
    <w:rsid w:val="0038133A"/>
    <w:pPr>
      <w:ind w:left="720"/>
      <w:contextualSpacing/>
    </w:pPr>
  </w:style>
  <w:style w:type="table" w:styleId="TableGrid">
    <w:name w:val="Table Grid"/>
    <w:basedOn w:val="TableNormal"/>
    <w:uiPriority w:val="59"/>
    <w:rsid w:val="00805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5C9537B94E1647AFC159D512F8B2A6" ma:contentTypeVersion="0" ma:contentTypeDescription="Create a new document." ma:contentTypeScope="" ma:versionID="4756230147869edef8e93d41d229c0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DA85-CC34-47BA-BD8B-A9653EB2AF57}">
  <ds:schemaRefs>
    <ds:schemaRef ds:uri="http://schemas.microsoft.com/sharepoint/v3/contenttype/forms"/>
  </ds:schemaRefs>
</ds:datastoreItem>
</file>

<file path=customXml/itemProps2.xml><?xml version="1.0" encoding="utf-8"?>
<ds:datastoreItem xmlns:ds="http://schemas.openxmlformats.org/officeDocument/2006/customXml" ds:itemID="{C515E4EC-5386-4B23-9FC5-F41F0CC51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2070F0-80BA-4F98-B4A2-E69C0E6F37BA}">
  <ds:schemaRefs>
    <ds:schemaRef ds:uri="http://schemas.microsoft.com/office/2006/documentManagement/types"/>
    <ds:schemaRef ds:uri="http://www.w3.org/XML/1998/namespace"/>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6D0C8140-860D-4CE7-8A22-2A46AD2F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Swapnesh Banerjee</dc:creator>
  <cp:keywords/>
  <dc:description/>
  <cp:lastModifiedBy>Adhikari, Samarjit (STSD)</cp:lastModifiedBy>
  <cp:revision>2</cp:revision>
  <dcterms:created xsi:type="dcterms:W3CDTF">2013-04-22T08:30:00Z</dcterms:created>
  <dcterms:modified xsi:type="dcterms:W3CDTF">2013-04-22T08:30:00Z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0x010100105C9537B94E1647AFC159D512F8B2A6</vt:lpwstr>
  </property>
</Properties>
</file>