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EPP-Seonivel1"/>
        <w:numPr>
          <w:ilvl w:val="0"/>
          <w:numId w:val="2"/>
        </w:numPr>
        <w:spacing w:before="480" w:after="360"/>
        <w:rPr/>
      </w:pPr>
      <w:bookmarkStart w:id="0" w:name="_Toc464633893"/>
      <w:r>
        <w:rPr/>
        <w:t xml:space="preserve">caso de uso: Monitorar e </w:t>
      </w:r>
      <w:r>
        <w:rPr/>
        <w:t xml:space="preserve">CONTROLAR </w:t>
      </w:r>
      <w:r>
        <w:rPr/>
        <w:t>o robô.</w:t>
      </w:r>
    </w:p>
    <w:p>
      <w:pPr>
        <w:pStyle w:val="EPP-Seonivel1"/>
        <w:numPr>
          <w:ilvl w:val="0"/>
          <w:numId w:val="2"/>
        </w:numPr>
        <w:rPr/>
      </w:pPr>
      <w:r>
        <w:rPr/>
        <w:t>número da historia: 02</w:t>
      </w:r>
    </w:p>
    <w:p>
      <w:pPr>
        <w:pStyle w:val="EPP-Seonivel1"/>
        <w:numPr>
          <w:ilvl w:val="0"/>
          <w:numId w:val="2"/>
        </w:numPr>
        <w:rPr/>
      </w:pPr>
      <w:r>
        <w:rPr/>
        <w:t>estimativa: 30hrs</w:t>
      </w:r>
    </w:p>
    <w:p>
      <w:pPr>
        <w:pStyle w:val="EPP-Seonivel1"/>
        <w:numPr>
          <w:ilvl w:val="0"/>
          <w:numId w:val="2"/>
        </w:numPr>
        <w:rPr/>
      </w:pPr>
      <w:bookmarkStart w:id="1" w:name="_Toc464633893"/>
      <w:r>
        <w:rPr/>
        <w:t>Descrição</w:t>
      </w:r>
      <w:bookmarkEnd w:id="1"/>
      <w:r>
        <w:rPr/>
        <w:t xml:space="preserve"> da historia</w:t>
      </w:r>
    </w:p>
    <w:p>
      <w:pPr>
        <w:pStyle w:val="Normal"/>
        <w:rPr>
          <w:iCs/>
          <w:color w:val="auto"/>
          <w:lang w:val="pt-PT"/>
        </w:rPr>
      </w:pPr>
      <w:bookmarkStart w:id="2" w:name="_Toc464633895"/>
      <w:r>
        <w:rPr>
          <w:iCs/>
          <w:color w:val="auto"/>
          <w:lang w:val="pt-PT"/>
        </w:rPr>
        <w:t xml:space="preserve">Como um desenvolvedor, quero ver os estados dos componentes para observar o bom estado do robô com um todo e poder justificar o comportamento do robô em caso de falhas devido a causas de hardware. </w:t>
      </w:r>
    </w:p>
    <w:p>
      <w:pPr>
        <w:pStyle w:val="Normal"/>
        <w:rPr>
          <w:iCs/>
          <w:color w:val="auto"/>
          <w:lang w:val="pt-PT"/>
        </w:rPr>
      </w:pPr>
      <w:r>
        <w:rPr>
          <w:iCs/>
          <w:color w:val="auto"/>
          <w:lang w:val="pt-PT"/>
        </w:rPr>
      </w:r>
    </w:p>
    <w:p>
      <w:pPr>
        <w:pStyle w:val="Normal"/>
        <w:rPr>
          <w:iCs/>
          <w:color w:val="auto"/>
          <w:lang w:val="pt-PT"/>
        </w:rPr>
      </w:pPr>
      <w:r>
        <w:rPr>
          <w:iCs/>
          <w:color w:val="auto"/>
          <w:lang w:val="pt-PT"/>
        </w:rPr>
        <w:t>Como membro da eqipe de elétrica e manutenção, quero saber quais componentes estão em boas condições de funcionamento e quais não, podendo saber também se algum componente está em prejuizo de dano para prever as necessidades de manutenção.</w:t>
      </w:r>
    </w:p>
    <w:p>
      <w:pPr>
        <w:pStyle w:val="Normal"/>
        <w:rPr>
          <w:iCs/>
          <w:color w:val="auto"/>
          <w:lang w:val="pt-PT"/>
        </w:rPr>
      </w:pPr>
      <w:r>
        <w:rPr>
          <w:iCs/>
          <w:color w:val="auto"/>
          <w:lang w:val="pt-PT"/>
        </w:rPr>
      </w:r>
    </w:p>
    <w:p>
      <w:pPr>
        <w:pStyle w:val="Normal"/>
        <w:rPr>
          <w:bCs/>
          <w:iCs/>
          <w:color w:val="auto"/>
        </w:rPr>
      </w:pPr>
      <w:bookmarkStart w:id="3" w:name="_Hlk208416196"/>
      <w:r>
        <w:rPr>
          <w:bCs/>
          <w:iCs/>
          <w:color w:val="auto"/>
          <w:lang w:val="pt-PT"/>
        </w:rPr>
        <w:t>Como um desenvolvedor, eu quero ver quais são os valores de entrada para os sensores de leitura e qual é o valor de saída da velocidade para o controle dos motores para melhor escolher valores de início adequados das variáveis de controle.</w:t>
      </w:r>
      <w:bookmarkEnd w:id="3"/>
    </w:p>
    <w:p>
      <w:pPr>
        <w:pStyle w:val="Normal"/>
        <w:rPr>
          <w:iCs/>
          <w:color w:val="auto"/>
          <w:lang w:val="pt-PT"/>
        </w:rPr>
      </w:pPr>
      <w:r>
        <w:rPr>
          <w:iCs/>
          <w:color w:val="auto"/>
          <w:lang w:val="pt-PT"/>
        </w:rPr>
      </w:r>
    </w:p>
    <w:p>
      <w:pPr>
        <w:pStyle w:val="EPP-Seonivel1"/>
        <w:numPr>
          <w:ilvl w:val="0"/>
          <w:numId w:val="2"/>
        </w:numPr>
        <w:rPr/>
      </w:pPr>
      <w:bookmarkStart w:id="4" w:name="_Toc464633895"/>
      <w:r>
        <w:rPr/>
        <w:t>TESTES DE ACEITAÇÃO</w:t>
      </w:r>
      <w:bookmarkEnd w:id="4"/>
    </w:p>
    <w:p>
      <w:pPr>
        <w:pStyle w:val="EPP-Cabealho"/>
        <w:jc w:val="left"/>
        <w:rPr/>
      </w:pPr>
      <w:r>
        <w:rPr>
          <w:b/>
        </w:rPr>
        <w:t>Pré-condição</w:t>
      </w:r>
      <w:r>
        <w:rPr/>
        <w:t xml:space="preserve">: </w:t>
      </w:r>
      <w:r>
        <w:rPr>
          <w:iCs/>
          <w:color w:val="auto"/>
        </w:rPr>
        <w:t>Deve ter comunicação sem fio estável e segura entre o aplicativo e o robô estabelecida</w:t>
      </w:r>
      <w:r>
        <w:rPr/>
        <w:t>.</w:t>
      </w:r>
    </w:p>
    <w:p>
      <w:pPr>
        <w:pStyle w:val="EPP-Cabealho"/>
        <w:jc w:val="left"/>
        <w:rPr/>
      </w:pPr>
      <w:r>
        <w:rPr/>
      </w:r>
    </w:p>
    <w:p>
      <w:pPr>
        <w:pStyle w:val="EPP-Cabealho"/>
        <w:jc w:val="left"/>
        <w:rPr/>
      </w:pPr>
      <w:r>
        <w:rPr>
          <w:b/>
        </w:rPr>
        <w:t>Casos de Teste:</w:t>
      </w:r>
    </w:p>
    <w:tbl>
      <w:tblPr>
        <w:tblStyle w:val="Tabelacomgrade"/>
        <w:tblW w:w="962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47"/>
        <w:gridCol w:w="3743"/>
        <w:gridCol w:w="2425"/>
        <w:gridCol w:w="2412"/>
      </w:tblGrid>
      <w:tr>
        <w:trPr/>
        <w:tc>
          <w:tcPr>
            <w:tcW w:w="1047" w:type="dxa"/>
            <w:tcBorders/>
          </w:tcPr>
          <w:p>
            <w:pPr>
              <w:pStyle w:val="EPP-Comentario"/>
              <w:widowControl/>
              <w:spacing w:before="0" w:after="0"/>
              <w:rPr>
                <w:b/>
                <w:i w:val="false"/>
                <w:i w:val="false"/>
                <w:color w:val="auto"/>
              </w:rPr>
            </w:pPr>
            <w:r>
              <w:rPr>
                <w:rFonts w:eastAsia="Times New Roman"/>
                <w:b/>
                <w:i w:val="false"/>
                <w:color w:val="auto"/>
                <w:kern w:val="0"/>
                <w:sz w:val="20"/>
                <w:szCs w:val="20"/>
                <w:lang w:eastAsia="pt-BR" w:bidi="ar-SA"/>
              </w:rPr>
              <w:t>Nr.</w:t>
            </w:r>
          </w:p>
        </w:tc>
        <w:tc>
          <w:tcPr>
            <w:tcW w:w="3743" w:type="dxa"/>
            <w:tcBorders/>
          </w:tcPr>
          <w:p>
            <w:pPr>
              <w:pStyle w:val="EPP-Comentario"/>
              <w:widowControl/>
              <w:spacing w:before="0" w:after="0"/>
              <w:rPr>
                <w:b/>
                <w:i w:val="false"/>
                <w:i w:val="false"/>
                <w:color w:val="auto"/>
              </w:rPr>
            </w:pPr>
            <w:r>
              <w:rPr>
                <w:rFonts w:eastAsia="Times New Roman"/>
                <w:b/>
                <w:i w:val="false"/>
                <w:color w:val="auto"/>
                <w:kern w:val="0"/>
                <w:sz w:val="20"/>
                <w:szCs w:val="20"/>
                <w:lang w:eastAsia="pt-BR" w:bidi="ar-SA"/>
              </w:rPr>
              <w:t>Funcionalidade/Comportamento</w:t>
            </w:r>
          </w:p>
        </w:tc>
        <w:tc>
          <w:tcPr>
            <w:tcW w:w="2425" w:type="dxa"/>
            <w:tcBorders/>
          </w:tcPr>
          <w:p>
            <w:pPr>
              <w:pStyle w:val="EPP-Comentario"/>
              <w:widowControl/>
              <w:spacing w:before="0" w:after="0"/>
              <w:rPr>
                <w:b/>
                <w:i w:val="false"/>
                <w:i w:val="false"/>
                <w:color w:val="auto"/>
              </w:rPr>
            </w:pPr>
            <w:r>
              <w:rPr>
                <w:rFonts w:eastAsia="Times New Roman"/>
                <w:b/>
                <w:i w:val="false"/>
                <w:color w:val="auto"/>
                <w:kern w:val="0"/>
                <w:sz w:val="20"/>
                <w:szCs w:val="20"/>
                <w:lang w:eastAsia="pt-BR" w:bidi="ar-SA"/>
              </w:rPr>
              <w:t>Entradas</w:t>
            </w:r>
          </w:p>
        </w:tc>
        <w:tc>
          <w:tcPr>
            <w:tcW w:w="2412" w:type="dxa"/>
            <w:tcBorders/>
          </w:tcPr>
          <w:p>
            <w:pPr>
              <w:pStyle w:val="EPP-Comentario"/>
              <w:widowControl/>
              <w:spacing w:before="0" w:after="0"/>
              <w:rPr>
                <w:b/>
                <w:i w:val="false"/>
                <w:i w:val="false"/>
                <w:color w:val="auto"/>
              </w:rPr>
            </w:pPr>
            <w:r>
              <w:rPr>
                <w:rFonts w:eastAsia="Times New Roman"/>
                <w:b/>
                <w:i w:val="false"/>
                <w:color w:val="auto"/>
                <w:kern w:val="0"/>
                <w:sz w:val="20"/>
                <w:szCs w:val="20"/>
                <w:lang w:eastAsia="pt-BR" w:bidi="ar-SA"/>
              </w:rPr>
              <w:t>Resultado Esperado</w:t>
            </w:r>
          </w:p>
        </w:tc>
      </w:tr>
      <w:tr>
        <w:trPr/>
        <w:tc>
          <w:tcPr>
            <w:tcW w:w="1047" w:type="dxa"/>
            <w:tcBorders/>
          </w:tcPr>
          <w:p>
            <w:pPr>
              <w:pStyle w:val="EPP-Comentario"/>
              <w:widowControl/>
              <w:spacing w:before="0" w:after="0"/>
              <w:rPr>
                <w:i w:val="false"/>
                <w:i w:val="false"/>
                <w:iCs/>
                <w:color w:val="auto"/>
              </w:rPr>
            </w:pPr>
            <w:r>
              <w:rPr>
                <w:rFonts w:eastAsia="Times New Roman"/>
                <w:i w:val="false"/>
                <w:iCs/>
                <w:color w:val="auto"/>
                <w:kern w:val="0"/>
                <w:sz w:val="20"/>
                <w:szCs w:val="20"/>
                <w:lang w:eastAsia="pt-BR" w:bidi="ar-SA"/>
              </w:rPr>
              <w:t>01</w:t>
            </w:r>
          </w:p>
        </w:tc>
        <w:tc>
          <w:tcPr>
            <w:tcW w:w="3743" w:type="dxa"/>
            <w:tcBorders/>
          </w:tcPr>
          <w:p>
            <w:pPr>
              <w:pStyle w:val="EPP-Comentario"/>
              <w:widowControl/>
              <w:spacing w:before="0" w:after="0"/>
              <w:rPr>
                <w:i w:val="false"/>
                <w:i w:val="false"/>
                <w:iCs/>
                <w:color w:val="auto"/>
              </w:rPr>
            </w:pPr>
            <w:r>
              <w:rPr>
                <w:rFonts w:eastAsia="Times New Roman"/>
                <w:i w:val="false"/>
                <w:iCs/>
                <w:color w:val="auto"/>
                <w:kern w:val="0"/>
                <w:sz w:val="20"/>
                <w:szCs w:val="20"/>
                <w:lang w:eastAsia="pt-BR" w:bidi="ar-SA"/>
              </w:rPr>
              <w:t>Visibilizar o estado dos componentes do robô.</w:t>
            </w:r>
            <w:bookmarkStart w:id="5" w:name="_GoBack"/>
            <w:bookmarkEnd w:id="5"/>
          </w:p>
        </w:tc>
        <w:tc>
          <w:tcPr>
            <w:tcW w:w="2425" w:type="dxa"/>
            <w:tcBorders/>
          </w:tcPr>
          <w:p>
            <w:pPr>
              <w:pStyle w:val="EPP-Comentario"/>
              <w:widowControl/>
              <w:spacing w:before="0" w:after="0"/>
              <w:rPr>
                <w:iCs/>
                <w:color w:val="auto"/>
                <w:lang w:val="pt-BR"/>
              </w:rPr>
            </w:pPr>
            <w:r>
              <w:rPr>
                <w:rFonts w:eastAsia="Times New Roman"/>
                <w:iCs/>
                <w:color w:val="auto"/>
                <w:kern w:val="0"/>
                <w:sz w:val="20"/>
                <w:szCs w:val="20"/>
                <w:lang w:val="pt-BR" w:eastAsia="pt-BR" w:bidi="ar-SA"/>
              </w:rPr>
              <w:t>"componente": "motor_esq",</w:t>
            </w:r>
          </w:p>
          <w:p>
            <w:pPr>
              <w:pStyle w:val="EPP-Comentario"/>
              <w:widowControl/>
              <w:spacing w:before="0" w:after="0"/>
              <w:rPr>
                <w:iCs/>
                <w:color w:val="auto"/>
                <w:lang w:val="pt-BR"/>
              </w:rPr>
            </w:pPr>
            <w:r>
              <w:rPr>
                <w:rFonts w:eastAsia="Times New Roman"/>
                <w:iCs/>
                <w:color w:val="auto"/>
                <w:kern w:val="0"/>
                <w:sz w:val="20"/>
                <w:szCs w:val="20"/>
                <w:lang w:val="pt-BR" w:eastAsia="pt-BR" w:bidi="ar-SA"/>
              </w:rPr>
              <w:t xml:space="preserve">  </w:t>
            </w:r>
            <w:r>
              <w:rPr>
                <w:rFonts w:eastAsia="Times New Roman"/>
                <w:iCs/>
                <w:color w:val="auto"/>
                <w:kern w:val="0"/>
                <w:sz w:val="20"/>
                <w:szCs w:val="20"/>
                <w:lang w:val="pt-BR" w:eastAsia="pt-BR" w:bidi="ar-SA"/>
              </w:rPr>
              <w:t>"estado": "operacional",</w:t>
            </w:r>
          </w:p>
          <w:p>
            <w:pPr>
              <w:pStyle w:val="EPP-Comentario"/>
              <w:widowControl/>
              <w:spacing w:before="0" w:after="0"/>
              <w:rPr>
                <w:iCs/>
                <w:color w:val="auto"/>
                <w:lang w:val="pt-BR"/>
              </w:rPr>
            </w:pPr>
            <w:r>
              <w:rPr>
                <w:rFonts w:eastAsia="Times New Roman"/>
                <w:iCs/>
                <w:color w:val="auto"/>
                <w:kern w:val="0"/>
                <w:sz w:val="20"/>
                <w:szCs w:val="20"/>
                <w:lang w:val="pt-BR" w:eastAsia="pt-BR" w:bidi="ar-SA"/>
              </w:rPr>
              <w:t xml:space="preserve">  </w:t>
            </w:r>
            <w:r>
              <w:rPr>
                <w:rFonts w:eastAsia="Times New Roman"/>
                <w:iCs/>
                <w:color w:val="auto"/>
                <w:kern w:val="0"/>
                <w:sz w:val="20"/>
                <w:szCs w:val="20"/>
                <w:lang w:val="pt-BR" w:eastAsia="pt-BR" w:bidi="ar-SA"/>
              </w:rPr>
              <w:t>"temperatura_celsius": 45,</w:t>
            </w:r>
          </w:p>
          <w:p>
            <w:pPr>
              <w:pStyle w:val="EPP-Comentario"/>
              <w:widowControl/>
              <w:spacing w:before="0" w:after="0"/>
              <w:rPr>
                <w:iCs/>
                <w:color w:val="auto"/>
                <w:lang w:val="pt-BR"/>
              </w:rPr>
            </w:pPr>
            <w:r>
              <w:rPr>
                <w:rFonts w:eastAsia="Times New Roman"/>
                <w:iCs/>
                <w:color w:val="auto"/>
                <w:kern w:val="0"/>
                <w:sz w:val="20"/>
                <w:szCs w:val="20"/>
                <w:lang w:val="pt-BR" w:eastAsia="pt-BR" w:bidi="ar-SA"/>
              </w:rPr>
              <w:t xml:space="preserve">  </w:t>
            </w:r>
            <w:r>
              <w:rPr>
                <w:rFonts w:eastAsia="Times New Roman"/>
                <w:iCs/>
                <w:color w:val="auto"/>
                <w:kern w:val="0"/>
                <w:sz w:val="20"/>
                <w:szCs w:val="20"/>
                <w:lang w:val="pt-BR" w:eastAsia="pt-BR" w:bidi="ar-SA"/>
              </w:rPr>
              <w:t>"corrente_amperes": 2.3,</w:t>
            </w:r>
          </w:p>
          <w:p>
            <w:pPr>
              <w:pStyle w:val="EPP-Comentario"/>
              <w:widowControl/>
              <w:spacing w:before="0" w:after="0"/>
              <w:rPr>
                <w:iCs/>
                <w:color w:val="auto"/>
                <w:lang w:val="pt-BR"/>
              </w:rPr>
            </w:pPr>
            <w:r>
              <w:rPr>
                <w:rFonts w:eastAsia="Times New Roman"/>
                <w:iCs/>
                <w:color w:val="auto"/>
                <w:kern w:val="0"/>
                <w:sz w:val="20"/>
                <w:szCs w:val="20"/>
                <w:lang w:val="pt-BR" w:eastAsia="pt-BR" w:bidi="ar-SA"/>
              </w:rPr>
              <w:t xml:space="preserve">  </w:t>
            </w:r>
            <w:r>
              <w:rPr>
                <w:rFonts w:eastAsia="Times New Roman"/>
                <w:iCs/>
                <w:color w:val="auto"/>
                <w:kern w:val="0"/>
                <w:sz w:val="20"/>
                <w:szCs w:val="20"/>
                <w:lang w:val="pt-BR" w:eastAsia="pt-BR" w:bidi="ar-SA"/>
              </w:rPr>
              <w:t>"rpm": 1500,</w:t>
            </w:r>
          </w:p>
          <w:p>
            <w:pPr>
              <w:pStyle w:val="EPP-Comentario"/>
              <w:widowControl/>
              <w:spacing w:before="0" w:after="0"/>
              <w:rPr>
                <w:i w:val="false"/>
                <w:i w:val="false"/>
                <w:iCs/>
                <w:color w:val="auto"/>
              </w:rPr>
            </w:pPr>
            <w:r>
              <w:rPr>
                <w:rFonts w:eastAsia="Times New Roman"/>
                <w:i w:val="false"/>
                <w:iCs/>
                <w:color w:val="auto"/>
                <w:kern w:val="0"/>
                <w:sz w:val="20"/>
                <w:szCs w:val="20"/>
                <w:lang w:val="pt-BR" w:eastAsia="pt-BR" w:bidi="ar-SA"/>
              </w:rPr>
              <w:t xml:space="preserve">  </w:t>
            </w:r>
            <w:r>
              <w:rPr>
                <w:rFonts w:eastAsia="Times New Roman"/>
                <w:i w:val="false"/>
                <w:iCs/>
                <w:color w:val="auto"/>
                <w:kern w:val="0"/>
                <w:sz w:val="20"/>
                <w:szCs w:val="20"/>
                <w:lang w:val="pt-BR" w:eastAsia="pt-BR" w:bidi="ar-SA"/>
              </w:rPr>
              <w:t>"error_code": 0</w:t>
            </w:r>
          </w:p>
        </w:tc>
        <w:tc>
          <w:tcPr>
            <w:tcW w:w="2412" w:type="dxa"/>
            <w:tcBorders/>
          </w:tcPr>
          <w:p>
            <w:pPr>
              <w:pStyle w:val="EPP-Comentario"/>
              <w:widowControl/>
              <w:spacing w:before="0" w:after="0"/>
              <w:rPr>
                <w:i w:val="false"/>
                <w:i w:val="false"/>
                <w:iCs/>
                <w:color w:val="auto"/>
              </w:rPr>
            </w:pPr>
            <w:r>
              <w:rPr>
                <w:rFonts w:eastAsia="Times New Roman"/>
                <w:i w:val="false"/>
                <w:iCs/>
                <w:color w:val="auto"/>
                <w:kern w:val="0"/>
                <w:sz w:val="20"/>
                <w:szCs w:val="20"/>
                <w:lang w:eastAsia="pt-BR" w:bidi="ar-SA"/>
              </w:rPr>
              <w:t>Nome do Componente: Motor Esquerdo</w:t>
            </w:r>
          </w:p>
          <w:p>
            <w:pPr>
              <w:pStyle w:val="EPP-Comentario"/>
              <w:widowControl/>
              <w:spacing w:before="0" w:after="0"/>
              <w:rPr>
                <w:i w:val="false"/>
                <w:i w:val="false"/>
                <w:iCs/>
                <w:color w:val="auto"/>
              </w:rPr>
            </w:pPr>
            <w:r>
              <w:rPr>
                <w:rFonts w:eastAsia="Times New Roman"/>
                <w:i w:val="false"/>
                <w:iCs/>
                <w:color w:val="auto"/>
                <w:kern w:val="0"/>
                <w:sz w:val="20"/>
                <w:szCs w:val="20"/>
                <w:lang w:eastAsia="pt-BR" w:bidi="ar-SA"/>
              </w:rPr>
            </w:r>
          </w:p>
          <w:p>
            <w:pPr>
              <w:pStyle w:val="EPP-Comentario"/>
              <w:widowControl/>
              <w:spacing w:before="0" w:after="0"/>
              <w:rPr>
                <w:i w:val="false"/>
                <w:i w:val="false"/>
                <w:iCs/>
                <w:color w:val="auto"/>
              </w:rPr>
            </w:pPr>
            <w:r>
              <w:rPr>
                <w:rFonts w:eastAsia="Times New Roman"/>
                <w:i w:val="false"/>
                <w:iCs/>
                <w:color w:val="auto"/>
                <w:kern w:val="0"/>
                <w:sz w:val="20"/>
                <w:szCs w:val="20"/>
                <w:lang w:eastAsia="pt-BR" w:bidi="ar-SA"/>
              </w:rPr>
              <w:t>Status: Operacional (indicador verde)</w:t>
            </w:r>
          </w:p>
          <w:p>
            <w:pPr>
              <w:pStyle w:val="EPP-Comentario"/>
              <w:widowControl/>
              <w:spacing w:before="0" w:after="0"/>
              <w:rPr>
                <w:i w:val="false"/>
                <w:i w:val="false"/>
                <w:iCs/>
                <w:color w:val="auto"/>
              </w:rPr>
            </w:pPr>
            <w:r>
              <w:rPr>
                <w:rFonts w:eastAsia="Times New Roman"/>
                <w:i w:val="false"/>
                <w:iCs/>
                <w:color w:val="auto"/>
                <w:kern w:val="0"/>
                <w:sz w:val="20"/>
                <w:szCs w:val="20"/>
                <w:lang w:eastAsia="pt-BR" w:bidi="ar-SA"/>
              </w:rPr>
            </w:r>
          </w:p>
          <w:p>
            <w:pPr>
              <w:pStyle w:val="EPP-Comentario"/>
              <w:widowControl/>
              <w:spacing w:before="0" w:after="0"/>
              <w:rPr>
                <w:i w:val="false"/>
                <w:i w:val="false"/>
                <w:iCs/>
                <w:color w:val="auto"/>
              </w:rPr>
            </w:pPr>
            <w:r>
              <w:rPr>
                <w:rFonts w:eastAsia="Times New Roman"/>
                <w:i w:val="false"/>
                <w:iCs/>
                <w:color w:val="auto"/>
                <w:kern w:val="0"/>
                <w:sz w:val="20"/>
                <w:szCs w:val="20"/>
                <w:lang w:eastAsia="pt-BR" w:bidi="ar-SA"/>
              </w:rPr>
              <w:t>Temperatura: 45°C (dentro da faixa de segurança)</w:t>
            </w:r>
          </w:p>
          <w:p>
            <w:pPr>
              <w:pStyle w:val="EPP-Comentario"/>
              <w:widowControl/>
              <w:spacing w:before="0" w:after="0"/>
              <w:rPr>
                <w:i w:val="false"/>
                <w:i w:val="false"/>
                <w:iCs/>
                <w:color w:val="auto"/>
              </w:rPr>
            </w:pPr>
            <w:r>
              <w:rPr>
                <w:rFonts w:eastAsia="Times New Roman"/>
                <w:i w:val="false"/>
                <w:iCs/>
                <w:color w:val="auto"/>
                <w:kern w:val="0"/>
                <w:sz w:val="20"/>
                <w:szCs w:val="20"/>
                <w:lang w:eastAsia="pt-BR" w:bidi="ar-SA"/>
              </w:rPr>
            </w:r>
          </w:p>
          <w:p>
            <w:pPr>
              <w:pStyle w:val="EPP-Comentario"/>
              <w:widowControl/>
              <w:spacing w:before="0" w:after="0"/>
              <w:rPr>
                <w:i w:val="false"/>
                <w:i w:val="false"/>
                <w:iCs/>
                <w:color w:val="auto"/>
              </w:rPr>
            </w:pPr>
            <w:r>
              <w:rPr>
                <w:rFonts w:eastAsia="Times New Roman"/>
                <w:i w:val="false"/>
                <w:iCs/>
                <w:color w:val="auto"/>
                <w:kern w:val="0"/>
                <w:sz w:val="20"/>
                <w:szCs w:val="20"/>
                <w:lang w:eastAsia="pt-BR" w:bidi="ar-SA"/>
              </w:rPr>
              <w:t>Consumo de Corrente: 2,3A</w:t>
            </w:r>
          </w:p>
          <w:p>
            <w:pPr>
              <w:pStyle w:val="EPP-Comentario"/>
              <w:widowControl/>
              <w:spacing w:before="0" w:after="0"/>
              <w:rPr>
                <w:i w:val="false"/>
                <w:i w:val="false"/>
                <w:iCs/>
                <w:color w:val="auto"/>
              </w:rPr>
            </w:pPr>
            <w:r>
              <w:rPr>
                <w:rFonts w:eastAsia="Times New Roman"/>
                <w:i w:val="false"/>
                <w:iCs/>
                <w:color w:val="auto"/>
                <w:kern w:val="0"/>
                <w:sz w:val="20"/>
                <w:szCs w:val="20"/>
                <w:lang w:eastAsia="pt-BR" w:bidi="ar-SA"/>
              </w:rPr>
            </w:r>
          </w:p>
          <w:p>
            <w:pPr>
              <w:pStyle w:val="EPP-Comentario"/>
              <w:widowControl/>
              <w:spacing w:before="0" w:after="0"/>
              <w:rPr>
                <w:i w:val="false"/>
                <w:i w:val="false"/>
                <w:iCs/>
                <w:color w:val="auto"/>
              </w:rPr>
            </w:pPr>
            <w:r>
              <w:rPr>
                <w:rFonts w:eastAsia="Times New Roman"/>
                <w:i w:val="false"/>
                <w:iCs/>
                <w:color w:val="auto"/>
                <w:kern w:val="0"/>
                <w:sz w:val="20"/>
                <w:szCs w:val="20"/>
                <w:lang w:eastAsia="pt-BR" w:bidi="ar-SA"/>
              </w:rPr>
              <w:t>Velocidade: 1500 RPM</w:t>
            </w:r>
          </w:p>
          <w:p>
            <w:pPr>
              <w:pStyle w:val="EPP-Comentario"/>
              <w:widowControl/>
              <w:spacing w:before="0" w:after="0"/>
              <w:rPr>
                <w:i w:val="false"/>
                <w:i w:val="false"/>
                <w:iCs/>
                <w:color w:val="auto"/>
              </w:rPr>
            </w:pPr>
            <w:r>
              <w:rPr>
                <w:rFonts w:eastAsia="Times New Roman"/>
                <w:i w:val="false"/>
                <w:iCs/>
                <w:color w:val="auto"/>
                <w:kern w:val="0"/>
                <w:sz w:val="20"/>
                <w:szCs w:val="20"/>
                <w:lang w:eastAsia="pt-BR" w:bidi="ar-SA"/>
              </w:rPr>
            </w:r>
          </w:p>
          <w:p>
            <w:pPr>
              <w:pStyle w:val="EPP-Comentario"/>
              <w:widowControl/>
              <w:spacing w:before="0" w:after="0"/>
              <w:rPr>
                <w:i w:val="false"/>
                <w:i w:val="false"/>
                <w:iCs/>
                <w:color w:val="auto"/>
              </w:rPr>
            </w:pPr>
            <w:r>
              <w:rPr>
                <w:rFonts w:eastAsia="Times New Roman"/>
                <w:i w:val="false"/>
                <w:iCs/>
                <w:color w:val="auto"/>
                <w:kern w:val="0"/>
                <w:sz w:val="20"/>
                <w:szCs w:val="20"/>
                <w:lang w:eastAsia="pt-BR" w:bidi="ar-SA"/>
              </w:rPr>
              <w:t>Erro: Nenhum</w:t>
            </w:r>
          </w:p>
        </w:tc>
      </w:tr>
      <w:tr>
        <w:trPr/>
        <w:tc>
          <w:tcPr>
            <w:tcW w:w="1047" w:type="dxa"/>
            <w:tcBorders/>
          </w:tcPr>
          <w:p>
            <w:pPr>
              <w:pStyle w:val="EPP-Comentario"/>
              <w:widowControl/>
              <w:spacing w:before="0" w:after="0"/>
              <w:rPr>
                <w:i w:val="false"/>
                <w:i w:val="false"/>
              </w:rPr>
            </w:pPr>
            <w:r>
              <w:rPr>
                <w:rFonts w:eastAsia="Times New Roman"/>
                <w:i w:val="false"/>
                <w:color w:val="auto"/>
                <w:kern w:val="0"/>
                <w:sz w:val="20"/>
                <w:szCs w:val="20"/>
                <w:lang w:eastAsia="pt-BR" w:bidi="ar-SA"/>
              </w:rPr>
              <w:t>02</w:t>
            </w:r>
          </w:p>
        </w:tc>
        <w:tc>
          <w:tcPr>
            <w:tcW w:w="3743" w:type="dxa"/>
            <w:tcBorders/>
          </w:tcPr>
          <w:p>
            <w:pPr>
              <w:pStyle w:val="EPP-Comentario"/>
              <w:widowControl/>
              <w:spacing w:before="0" w:after="0"/>
              <w:rPr>
                <w:rFonts w:eastAsia="Times New Roman"/>
                <w:kern w:val="0"/>
                <w:sz w:val="20"/>
                <w:szCs w:val="20"/>
                <w:lang w:eastAsia="pt-BR" w:bidi="ar-SA"/>
              </w:rPr>
            </w:pPr>
            <w:r>
              <w:rPr>
                <w:rFonts w:eastAsia="Times New Roman"/>
                <w:i w:val="false"/>
                <w:iCs/>
                <w:color w:val="auto"/>
                <w:kern w:val="0"/>
                <w:sz w:val="20"/>
                <w:szCs w:val="20"/>
                <w:lang w:eastAsia="pt-BR" w:bidi="ar-SA"/>
              </w:rPr>
              <w:t>Ver valores de entrada dos sensores e valor de saída da velocidade para os motores.</w:t>
            </w:r>
          </w:p>
        </w:tc>
        <w:tc>
          <w:tcPr>
            <w:tcW w:w="2425" w:type="dxa"/>
            <w:tcBorders/>
          </w:tcPr>
          <w:p>
            <w:pPr>
              <w:pStyle w:val="EPP-Comentario"/>
              <w:widowControl/>
              <w:spacing w:before="0" w:after="0"/>
              <w:rPr>
                <w:iCs/>
                <w:color w:val="auto"/>
                <w:lang w:val="en-US"/>
              </w:rPr>
            </w:pPr>
            <w:r>
              <w:rPr>
                <w:rFonts w:eastAsia="Times New Roman"/>
                <w:iCs/>
                <w:color w:val="auto"/>
                <w:kern w:val="0"/>
                <w:sz w:val="20"/>
                <w:szCs w:val="20"/>
                <w:lang w:val="en-US" w:eastAsia="pt-BR" w:bidi="ar-SA"/>
              </w:rPr>
              <w:t>"sensor_array": "8-IR-array",</w:t>
            </w:r>
          </w:p>
          <w:p>
            <w:pPr>
              <w:pStyle w:val="EPP-Comentario"/>
              <w:widowControl/>
              <w:spacing w:before="0" w:after="0"/>
              <w:rPr>
                <w:iCs/>
                <w:color w:val="auto"/>
                <w:lang w:val="en-US"/>
              </w:rPr>
            </w:pPr>
            <w:r>
              <w:rPr>
                <w:rFonts w:eastAsia="Times New Roman"/>
                <w:iCs/>
                <w:color w:val="auto"/>
                <w:kern w:val="0"/>
                <w:sz w:val="20"/>
                <w:szCs w:val="20"/>
                <w:lang w:val="en-US" w:eastAsia="pt-BR" w:bidi="ar-SA"/>
              </w:rPr>
              <w:t xml:space="preserve">  </w:t>
            </w:r>
            <w:r>
              <w:rPr>
                <w:rFonts w:eastAsia="Times New Roman"/>
                <w:iCs/>
                <w:color w:val="auto"/>
                <w:kern w:val="0"/>
                <w:sz w:val="20"/>
                <w:szCs w:val="20"/>
                <w:lang w:val="en-US" w:eastAsia="pt-BR" w:bidi="ar-SA"/>
              </w:rPr>
              <w:t>"values": [0, 1, 1, 0, 0, 1, 1, 0],</w:t>
            </w:r>
          </w:p>
          <w:p>
            <w:pPr>
              <w:pStyle w:val="EPP-Comentario"/>
              <w:widowControl/>
              <w:spacing w:before="0" w:after="0"/>
              <w:rPr>
                <w:rFonts w:eastAsia="Times New Roman"/>
                <w:kern w:val="0"/>
                <w:sz w:val="20"/>
                <w:szCs w:val="20"/>
                <w:lang w:eastAsia="pt-BR" w:bidi="ar-SA"/>
              </w:rPr>
            </w:pPr>
            <w:r>
              <w:rPr>
                <w:rFonts w:eastAsia="Times New Roman"/>
                <w:iCs/>
                <w:color w:val="auto"/>
                <w:kern w:val="0"/>
                <w:sz w:val="20"/>
                <w:szCs w:val="20"/>
                <w:lang w:val="en-US" w:eastAsia="pt-BR" w:bidi="ar-SA"/>
              </w:rPr>
              <w:t xml:space="preserve">  </w:t>
            </w:r>
            <w:r>
              <w:rPr>
                <w:rFonts w:eastAsia="Times New Roman"/>
                <w:iCs/>
                <w:color w:val="auto"/>
                <w:kern w:val="0"/>
                <w:sz w:val="20"/>
                <w:szCs w:val="20"/>
                <w:lang w:val="en-US" w:eastAsia="pt-BR" w:bidi="ar-SA"/>
              </w:rPr>
              <w:t>"timestamp": "2025-09-10T23:25:00Z"</w:t>
            </w:r>
          </w:p>
        </w:tc>
        <w:tc>
          <w:tcPr>
            <w:tcW w:w="2412" w:type="dxa"/>
            <w:tcBorders/>
          </w:tcPr>
          <w:p>
            <w:pPr>
              <w:pStyle w:val="EPP-Comentario"/>
              <w:widowControl/>
              <w:spacing w:before="0" w:after="0"/>
              <w:rPr>
                <w:i w:val="false"/>
                <w:i w:val="false"/>
                <w:iCs/>
                <w:color w:val="auto"/>
                <w:lang w:val="en-US"/>
              </w:rPr>
            </w:pPr>
            <w:r>
              <w:rPr>
                <w:rFonts w:eastAsia="Times New Roman"/>
                <w:i w:val="false"/>
                <w:iCs/>
                <w:color w:val="auto"/>
                <w:kern w:val="0"/>
                <w:sz w:val="20"/>
                <w:szCs w:val="20"/>
                <w:lang w:val="en-US" w:eastAsia="pt-BR" w:bidi="ar-SA"/>
              </w:rPr>
              <w:t>[White] [Black] [Black] [White] [White] [Black] [Black] [White]</w:t>
              <w:br/>
              <w:br/>
              <w:t>ou</w:t>
            </w:r>
          </w:p>
          <w:p>
            <w:pPr>
              <w:pStyle w:val="EPP-Comentario"/>
              <w:widowControl/>
              <w:spacing w:before="0" w:after="0"/>
              <w:rPr>
                <w:i w:val="false"/>
                <w:i w:val="false"/>
                <w:iCs/>
                <w:color w:val="auto"/>
                <w:lang w:val="en-US"/>
              </w:rPr>
            </w:pPr>
            <w:r>
              <w:rPr>
                <w:rFonts w:eastAsia="Times New Roman"/>
                <w:i w:val="false"/>
                <w:iCs/>
                <w:color w:val="auto"/>
                <w:kern w:val="0"/>
                <w:sz w:val="20"/>
                <w:szCs w:val="20"/>
                <w:lang w:val="en-US" w:eastAsia="pt-BR" w:bidi="ar-SA"/>
              </w:rPr>
            </w:r>
          </w:p>
          <w:p>
            <w:pPr>
              <w:pStyle w:val="EPP-Comentario"/>
              <w:widowControl/>
              <w:spacing w:before="0" w:after="0"/>
              <w:rPr>
                <w:rFonts w:eastAsia="Times New Roman"/>
                <w:kern w:val="0"/>
                <w:sz w:val="20"/>
                <w:szCs w:val="20"/>
                <w:lang w:eastAsia="pt-BR" w:bidi="ar-SA"/>
              </w:rPr>
            </w:pPr>
            <w:r>
              <w:rPr>
                <w:rFonts w:eastAsia="Times New Roman" w:cs="Segoe UI Emoji" w:ascii="Segoe UI Emoji" w:hAnsi="Segoe UI Emoji"/>
                <w:i w:val="false"/>
                <w:iCs/>
                <w:color w:val="auto"/>
                <w:kern w:val="0"/>
                <w:sz w:val="20"/>
                <w:szCs w:val="20"/>
                <w:lang w:val="pt-BR" w:eastAsia="pt-BR" w:bidi="ar-SA"/>
              </w:rPr>
              <w:t>⬜⬛⬛⬜⬜⬛⬛⬜</w:t>
            </w:r>
          </w:p>
        </w:tc>
      </w:tr>
    </w:tbl>
    <w:p>
      <w:pPr>
        <w:pStyle w:val="EPP-Comentario"/>
        <w:rPr>
          <w:i w:val="false"/>
          <w:i w:val="false"/>
        </w:rPr>
      </w:pPr>
      <w:r>
        <w:rPr>
          <w:i w:val="false"/>
        </w:rPr>
      </w:r>
    </w:p>
    <w:p>
      <w:pPr>
        <w:pStyle w:val="EPP-Seonivel1"/>
        <w:numPr>
          <w:ilvl w:val="0"/>
          <w:numId w:val="2"/>
        </w:numPr>
        <w:rPr/>
      </w:pPr>
      <w:r>
        <w:rPr/>
        <w:t>tEM PROTÓTIPO?</w:t>
      </w:r>
    </w:p>
    <w:p>
      <w:pPr>
        <w:pStyle w:val="EPP-Comentario"/>
        <w:rPr>
          <w:i w:val="false"/>
          <w:i w:val="false"/>
          <w:iCs/>
          <w:color w:val="auto"/>
        </w:rPr>
      </w:pPr>
      <w:r>
        <w:rPr>
          <w:i w:val="false"/>
          <w:iCs/>
          <w:color w:val="auto"/>
        </w:rPr>
        <w:t>Não no momento.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418" w:right="851" w:gutter="0" w:header="851" w:top="908" w:footer="851" w:bottom="908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roman"/>
    <w:pitch w:val="variable"/>
  </w:font>
  <w:font w:name="Tahoma">
    <w:charset w:val="01"/>
    <w:family w:val="roman"/>
    <w:pitch w:val="variable"/>
  </w:font>
  <w:font w:name="Verdana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 Unicode MS">
    <w:charset w:val="01"/>
    <w:family w:val="roman"/>
    <w:pitch w:val="variable"/>
  </w:font>
  <w:font w:name="Segoe UI Emoji">
    <w:charset w:val="01"/>
    <w:family w:val="roman"/>
    <w:pitch w:val="variable"/>
  </w:font>
  <w:font w:name="Wingdings">
    <w:charset w:val="02"/>
    <w:family w:val="auto"/>
    <w:pitch w:val="default"/>
  </w:font>
  <w:font w:name="Courier New">
    <w:charset w:val="01"/>
    <w:family w:val="modern"/>
    <w:pitch w:val="fixed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  <w:tbl>
    <w:tblPr>
      <w:tblW w:w="9710" w:type="dxa"/>
      <w:jc w:val="left"/>
      <w:tblInd w:w="70" w:type="dxa"/>
      <w:tblLayout w:type="fixed"/>
      <w:tblCellMar>
        <w:top w:w="0" w:type="dxa"/>
        <w:left w:w="70" w:type="dxa"/>
        <w:bottom w:w="0" w:type="dxa"/>
        <w:right w:w="70" w:type="dxa"/>
      </w:tblCellMar>
      <w:tblLook w:val="0000" w:noHBand="0" w:noVBand="0" w:firstColumn="0" w:lastRow="0" w:lastColumn="0" w:firstRow="0"/>
    </w:tblPr>
    <w:tblGrid>
      <w:gridCol w:w="6299"/>
      <w:gridCol w:w="1705"/>
      <w:gridCol w:w="1706"/>
    </w:tblGrid>
    <w:tr>
      <w:trPr>
        <w:cantSplit w:val="true"/>
      </w:trPr>
      <w:tc>
        <w:tcPr>
          <w:tcW w:w="6299" w:type="dxa"/>
          <w:tcBorders>
            <w:top w:val="single" w:sz="12" w:space="0" w:color="000000"/>
          </w:tcBorders>
        </w:tcPr>
        <w:p>
          <w:pPr>
            <w:pStyle w:val="EPP-Cabealho"/>
            <w:rPr>
              <w:lang w:val="en-US"/>
            </w:rPr>
          </w:pPr>
          <w:sdt>
            <w:sdtPr>
              <w:dataBinding w:prefixMappings="xmlns:ns0='http://schemas.openxmlformats.org/officeDocument/2006/extended-properties' " w:xpath="/ns0:Properties[1]/ns0:Manager[1]" w:storeItemID="{6668398D-A668-4E3E-A5EB-62B293D839F1}"/>
              <w:alias w:val="Gestor"/>
              <w:id w:val="-183205528"/>
              <w:text/>
            </w:sdtPr>
            <w:sdtContent>
              <w:r>
                <w:rPr>
                  <w:lang w:val="en-US"/>
                </w:rPr>
              </w:r>
              <w:r>
                <w:rPr>
                  <w:lang w:val="en-US"/>
                </w:rPr>
                <w:t>&lt;SYLF&gt; - &lt;See Your Line Follower&gt;</w:t>
              </w:r>
            </w:sdtContent>
          </w:sdt>
          <w:r>
            <w:rPr>
              <w:lang w:val="en-US"/>
            </w:rPr>
            <w:tab/>
          </w:r>
          <w:sdt>
            <w:sdtPr>
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<w:alias w:val="Assunto"/>
              <w:id w:val="643781672"/>
              <w:text/>
            </w:sdtPr>
            <w:sdtContent>
              <w:r>
                <w:rPr>
                  <w:lang w:val="en-US"/>
                </w:rPr>
              </w:r>
              <w:r>
                <w:rPr>
                  <w:lang w:val="en-US"/>
                </w:rPr>
                <w:t>Versão &lt;1.0&gt;</w:t>
              </w:r>
            </w:sdtContent>
          </w:sdt>
        </w:p>
      </w:tc>
      <w:tc>
        <w:tcPr>
          <w:tcW w:w="1705" w:type="dxa"/>
          <w:tcBorders>
            <w:top w:val="single" w:sz="12" w:space="0" w:color="000000"/>
          </w:tcBorders>
          <w:vAlign w:val="center"/>
        </w:tcPr>
        <w:p>
          <w:pPr>
            <w:pStyle w:val="EPP-Cabealho"/>
            <w:rPr>
              <w:lang w:val="en-US"/>
            </w:rPr>
          </w:pPr>
          <w:r>
            <w:rPr/>
            <w:fldChar w:fldCharType="begin"/>
          </w:r>
          <w:r>
            <w:rPr/>
            <w:instrText xml:space="preserve"> DOCPROPERTY "CATEGORY"</w:instrText>
          </w:r>
          <w:r>
            <w:rPr/>
            <w:fldChar w:fldCharType="separate"/>
          </w:r>
          <w:r>
            <w:rPr/>
          </w:r>
          <w:r>
            <w:rPr/>
            <w:fldChar w:fldCharType="end"/>
          </w:r>
        </w:p>
      </w:tc>
      <w:tc>
        <w:tcPr>
          <w:tcW w:w="1706" w:type="dxa"/>
          <w:tcBorders>
            <w:top w:val="single" w:sz="12" w:space="0" w:color="000000"/>
          </w:tcBorders>
          <w:vAlign w:val="center"/>
        </w:tcPr>
        <w:p>
          <w:pPr>
            <w:pStyle w:val="EPP-Cabealho"/>
            <w:rPr/>
          </w:pPr>
          <w:r>
            <w:rPr/>
            <w:t xml:space="preserve">Pág. </w:t>
          </w: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2</w:t>
          </w:r>
          <w:r>
            <w:rPr/>
            <w:fldChar w:fldCharType="end"/>
          </w:r>
          <w:r>
            <w:rPr/>
            <w:t xml:space="preserve"> de </w:t>
          </w:r>
          <w:r>
            <w:rPr/>
            <w:fldChar w:fldCharType="begin"/>
          </w:r>
          <w:r>
            <w:rPr/>
            <w:instrText xml:space="preserve"> NUMPAGES </w:instrText>
          </w:r>
          <w:r>
            <w:rPr/>
            <w:fldChar w:fldCharType="separate"/>
          </w:r>
          <w:r>
            <w:rPr/>
            <w:t>2</w:t>
          </w:r>
          <w:r>
            <w:rPr/>
            <w:fldChar w:fldCharType="end"/>
          </w:r>
        </w:p>
      </w:tc>
    </w:tr>
  </w:tbl>
  <w:p>
    <w:pPr>
      <w:pStyle w:val="Normal"/>
      <w:jc w:val="right"/>
      <w:rPr/>
    </w:pPr>
    <w:r>
      <w:rPr/>
      <w:t xml:space="preserve">vs: </w:t>
    </w:r>
    <w:r>
      <w:rPr/>
      <w:fldChar w:fldCharType="begin"/>
    </w:r>
    <w:r>
      <w:rPr/>
      <w:instrText xml:space="preserve"> DOCPROPERTY "Versão Modelo"</w:instrText>
    </w:r>
    <w:r>
      <w:rPr/>
      <w:fldChar w:fldCharType="separate"/>
    </w:r>
    <w:r>
      <w:rPr/>
      <w:t>1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  <w:tbl>
    <w:tblPr>
      <w:tblW w:w="9710" w:type="dxa"/>
      <w:jc w:val="left"/>
      <w:tblInd w:w="70" w:type="dxa"/>
      <w:tblLayout w:type="fixed"/>
      <w:tblCellMar>
        <w:top w:w="0" w:type="dxa"/>
        <w:left w:w="70" w:type="dxa"/>
        <w:bottom w:w="0" w:type="dxa"/>
        <w:right w:w="70" w:type="dxa"/>
      </w:tblCellMar>
      <w:tblLook w:val="0000" w:noHBand="0" w:noVBand="0" w:firstColumn="0" w:lastRow="0" w:lastColumn="0" w:firstRow="0"/>
    </w:tblPr>
    <w:tblGrid>
      <w:gridCol w:w="6299"/>
      <w:gridCol w:w="1705"/>
      <w:gridCol w:w="1706"/>
    </w:tblGrid>
    <w:tr>
      <w:trPr>
        <w:cantSplit w:val="true"/>
      </w:trPr>
      <w:tc>
        <w:tcPr>
          <w:tcW w:w="6299" w:type="dxa"/>
          <w:tcBorders>
            <w:top w:val="single" w:sz="12" w:space="0" w:color="000000"/>
          </w:tcBorders>
        </w:tcPr>
        <w:p>
          <w:pPr>
            <w:pStyle w:val="EPP-Cabealho"/>
            <w:rPr>
              <w:lang w:val="en-US"/>
            </w:rPr>
          </w:pPr>
          <w:sdt>
            <w:sdtPr>
              <w:dataBinding w:prefixMappings="xmlns:ns0='http://schemas.openxmlformats.org/officeDocument/2006/extended-properties' " w:xpath="/ns0:Properties[1]/ns0:Manager[1]" w:storeItemID="{6668398D-A668-4E3E-A5EB-62B293D839F1}"/>
              <w:alias w:val="Gestor"/>
              <w:id w:val="-183205528"/>
              <w:text/>
            </w:sdtPr>
            <w:sdtContent>
              <w:r>
                <w:rPr>
                  <w:lang w:val="en-US"/>
                </w:rPr>
              </w:r>
              <w:r>
                <w:rPr>
                  <w:lang w:val="en-US"/>
                </w:rPr>
                <w:t>&lt;SYLF&gt; - &lt;See Your Line Follower&gt;</w:t>
              </w:r>
            </w:sdtContent>
          </w:sdt>
          <w:r>
            <w:rPr>
              <w:lang w:val="en-US"/>
            </w:rPr>
            <w:tab/>
          </w:r>
          <w:sdt>
            <w:sdtPr>
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<w:alias w:val="Assunto"/>
              <w:id w:val="643781672"/>
              <w:text/>
            </w:sdtPr>
            <w:sdtContent>
              <w:r>
                <w:rPr>
                  <w:lang w:val="en-US"/>
                </w:rPr>
              </w:r>
              <w:r>
                <w:rPr>
                  <w:lang w:val="en-US"/>
                </w:rPr>
                <w:t>Versão &lt;1.0&gt;</w:t>
              </w:r>
            </w:sdtContent>
          </w:sdt>
        </w:p>
      </w:tc>
      <w:tc>
        <w:tcPr>
          <w:tcW w:w="1705" w:type="dxa"/>
          <w:tcBorders>
            <w:top w:val="single" w:sz="12" w:space="0" w:color="000000"/>
          </w:tcBorders>
          <w:vAlign w:val="center"/>
        </w:tcPr>
        <w:p>
          <w:pPr>
            <w:pStyle w:val="EPP-Cabealho"/>
            <w:rPr>
              <w:lang w:val="en-US"/>
            </w:rPr>
          </w:pPr>
          <w:r>
            <w:rPr/>
            <w:fldChar w:fldCharType="begin"/>
          </w:r>
          <w:r>
            <w:rPr/>
            <w:instrText xml:space="preserve"> DOCPROPERTY "CATEGORY"</w:instrText>
          </w:r>
          <w:r>
            <w:rPr/>
            <w:fldChar w:fldCharType="separate"/>
          </w:r>
          <w:r>
            <w:rPr/>
          </w:r>
          <w:r>
            <w:rPr/>
            <w:fldChar w:fldCharType="end"/>
          </w:r>
        </w:p>
      </w:tc>
      <w:tc>
        <w:tcPr>
          <w:tcW w:w="1706" w:type="dxa"/>
          <w:tcBorders>
            <w:top w:val="single" w:sz="12" w:space="0" w:color="000000"/>
          </w:tcBorders>
          <w:vAlign w:val="center"/>
        </w:tcPr>
        <w:p>
          <w:pPr>
            <w:pStyle w:val="EPP-Cabealho"/>
            <w:rPr/>
          </w:pPr>
          <w:r>
            <w:rPr/>
            <w:t xml:space="preserve">Pág. </w:t>
          </w: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2</w:t>
          </w:r>
          <w:r>
            <w:rPr/>
            <w:fldChar w:fldCharType="end"/>
          </w:r>
          <w:r>
            <w:rPr/>
            <w:t xml:space="preserve"> de </w:t>
          </w:r>
          <w:r>
            <w:rPr/>
            <w:fldChar w:fldCharType="begin"/>
          </w:r>
          <w:r>
            <w:rPr/>
            <w:instrText xml:space="preserve"> NUMPAGES </w:instrText>
          </w:r>
          <w:r>
            <w:rPr/>
            <w:fldChar w:fldCharType="separate"/>
          </w:r>
          <w:r>
            <w:rPr/>
            <w:t>2</w:t>
          </w:r>
          <w:r>
            <w:rPr/>
            <w:fldChar w:fldCharType="end"/>
          </w:r>
        </w:p>
      </w:tc>
    </w:tr>
  </w:tbl>
  <w:p>
    <w:pPr>
      <w:pStyle w:val="Normal"/>
      <w:jc w:val="right"/>
      <w:rPr/>
    </w:pPr>
    <w:r>
      <w:rPr/>
      <w:t xml:space="preserve">vs: </w:t>
    </w:r>
    <w:r>
      <w:rPr/>
      <w:fldChar w:fldCharType="begin"/>
    </w:r>
    <w:r>
      <w:rPr/>
      <w:instrText xml:space="preserve"> DOCPROPERTY "Versão Modelo"</w:instrText>
    </w:r>
    <w:r>
      <w:rPr/>
      <w:fldChar w:fldCharType="separate"/>
    </w:r>
    <w:r>
      <w:rPr/>
      <w:t>1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720" w:type="dxa"/>
      <w:jc w:val="left"/>
      <w:tblInd w:w="70" w:type="dxa"/>
      <w:tblLayout w:type="fixed"/>
      <w:tblCellMar>
        <w:top w:w="0" w:type="dxa"/>
        <w:left w:w="70" w:type="dxa"/>
        <w:bottom w:w="0" w:type="dxa"/>
        <w:right w:w="70" w:type="dxa"/>
      </w:tblCellMar>
      <w:tblLook w:val="0000" w:noHBand="0" w:noVBand="0" w:firstColumn="0" w:lastRow="0" w:lastColumn="0" w:firstRow="0"/>
    </w:tblPr>
    <w:tblGrid>
      <w:gridCol w:w="1439"/>
      <w:gridCol w:w="6841"/>
      <w:gridCol w:w="1440"/>
    </w:tblGrid>
    <w:tr>
      <w:trPr>
        <w:cantSplit w:val="true"/>
      </w:trPr>
      <w:tc>
        <w:tcPr>
          <w:tcW w:w="1439" w:type="dxa"/>
          <w:tcBorders>
            <w:bottom w:val="single" w:sz="12" w:space="0" w:color="000000"/>
          </w:tcBorders>
          <w:vAlign w:val="center"/>
        </w:tcPr>
        <w:p>
          <w:pPr>
            <w:pStyle w:val="EPP-Cabealho"/>
            <w:rPr>
              <w:b/>
              <w:bCs/>
            </w:rPr>
          </w:pPr>
          <w:r>
            <w:rPr/>
            <w:t>&lt;SYLF&gt;</w:t>
          </w:r>
        </w:p>
      </w:tc>
      <w:tc>
        <w:tcPr>
          <w:tcW w:w="6841" w:type="dxa"/>
          <w:tcBorders>
            <w:bottom w:val="single" w:sz="12" w:space="0" w:color="000000"/>
          </w:tcBorders>
          <w:vAlign w:val="center"/>
        </w:tcPr>
        <w:p>
          <w:pPr>
            <w:pStyle w:val="EPP-Cabealho"/>
            <w:rPr>
              <w:bCs/>
            </w:rPr>
          </w:pPr>
          <w:sdt>
            <w:sdtP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alias w:val="Título"/>
              <w:id w:val="-1432506946"/>
              <w:text/>
            </w:sdtPr>
            <w:sdtContent>
              <w:r>
                <w:rPr>
                  <w:bCs/>
                </w:rPr>
              </w:r>
              <w:r>
                <w:rPr>
                  <w:bCs/>
                </w:rPr>
                <w:t>&lt;02&gt;-&lt;Historia de Usuario&gt;</w:t>
              </w:r>
            </w:sdtContent>
          </w:sdt>
        </w:p>
      </w:tc>
      <w:tc>
        <w:tcPr>
          <w:tcW w:w="1440" w:type="dxa"/>
          <w:tcBorders>
            <w:bottom w:val="single" w:sz="12" w:space="0" w:color="000000"/>
          </w:tcBorders>
          <w:vAlign w:val="center"/>
        </w:tcPr>
        <w:p>
          <w:pPr>
            <w:pStyle w:val="EPP-Cabealho"/>
            <w:rPr>
              <w:b/>
            </w:rPr>
          </w:pPr>
          <w:r>
            <w:rPr>
              <w:b/>
            </w:rPr>
          </w:r>
        </w:p>
      </w:tc>
    </w:tr>
  </w:tbl>
  <w:p>
    <w:pPr>
      <w:pStyle w:val="Normal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720" w:type="dxa"/>
      <w:jc w:val="left"/>
      <w:tblInd w:w="70" w:type="dxa"/>
      <w:tblLayout w:type="fixed"/>
      <w:tblCellMar>
        <w:top w:w="0" w:type="dxa"/>
        <w:left w:w="70" w:type="dxa"/>
        <w:bottom w:w="0" w:type="dxa"/>
        <w:right w:w="70" w:type="dxa"/>
      </w:tblCellMar>
      <w:tblLook w:val="0000" w:noHBand="0" w:noVBand="0" w:firstColumn="0" w:lastRow="0" w:lastColumn="0" w:firstRow="0"/>
    </w:tblPr>
    <w:tblGrid>
      <w:gridCol w:w="1439"/>
      <w:gridCol w:w="6841"/>
      <w:gridCol w:w="1440"/>
    </w:tblGrid>
    <w:tr>
      <w:trPr>
        <w:cantSplit w:val="true"/>
      </w:trPr>
      <w:tc>
        <w:tcPr>
          <w:tcW w:w="1439" w:type="dxa"/>
          <w:tcBorders>
            <w:bottom w:val="single" w:sz="12" w:space="0" w:color="000000"/>
          </w:tcBorders>
          <w:vAlign w:val="center"/>
        </w:tcPr>
        <w:p>
          <w:pPr>
            <w:pStyle w:val="EPP-Cabealho"/>
            <w:rPr>
              <w:b/>
              <w:bCs/>
            </w:rPr>
          </w:pPr>
          <w:r>
            <w:rPr/>
            <w:t>&lt;SYLF&gt;</w:t>
          </w:r>
        </w:p>
      </w:tc>
      <w:tc>
        <w:tcPr>
          <w:tcW w:w="6841" w:type="dxa"/>
          <w:tcBorders>
            <w:bottom w:val="single" w:sz="12" w:space="0" w:color="000000"/>
          </w:tcBorders>
          <w:vAlign w:val="center"/>
        </w:tcPr>
        <w:p>
          <w:pPr>
            <w:pStyle w:val="EPP-Cabealho"/>
            <w:rPr>
              <w:bCs/>
            </w:rPr>
          </w:pPr>
          <w:sdt>
            <w:sdtP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alias w:val="Título"/>
              <w:id w:val="-1432506946"/>
              <w:text/>
            </w:sdtPr>
            <w:sdtContent>
              <w:r>
                <w:rPr>
                  <w:bCs/>
                </w:rPr>
              </w:r>
              <w:r>
                <w:rPr>
                  <w:bCs/>
                </w:rPr>
                <w:t>&lt;02&gt;-&lt;Historia de Usuario&gt;</w:t>
              </w:r>
            </w:sdtContent>
          </w:sdt>
        </w:p>
      </w:tc>
      <w:tc>
        <w:tcPr>
          <w:tcW w:w="1440" w:type="dxa"/>
          <w:tcBorders>
            <w:bottom w:val="single" w:sz="12" w:space="0" w:color="000000"/>
          </w:tcBorders>
          <w:vAlign w:val="center"/>
        </w:tcPr>
        <w:p>
          <w:pPr>
            <w:pStyle w:val="EPP-Cabealho"/>
            <w:rPr>
              <w:b/>
            </w:rPr>
          </w:pPr>
          <w:r>
            <w:rPr>
              <w:b/>
            </w:rPr>
          </w:r>
        </w:p>
      </w:tc>
    </w:tr>
  </w:tbl>
  <w:p>
    <w:pPr>
      <w:pStyle w:val="Normal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432" w:hanging="432"/>
      </w:pPr>
      <w:rPr/>
    </w:lvl>
    <w:lvl w:ilvl="1">
      <w:start w:val="1"/>
      <w:numFmt w:val="decimal"/>
      <w:suff w:val="space"/>
      <w:lvlText w:val="%1.%2."/>
      <w:lvlJc w:val="left"/>
      <w:pPr>
        <w:tabs>
          <w:tab w:val="num" w:pos="0"/>
        </w:tabs>
        <w:ind w:left="576" w:hanging="576"/>
      </w:pPr>
      <w:rPr/>
    </w:lvl>
    <w:lvl w:ilvl="2">
      <w:start w:val="1"/>
      <w:numFmt w:val="decimal"/>
      <w:suff w:val="space"/>
      <w:lvlText w:val="%1.%2.%3."/>
      <w:lvlJc w:val="left"/>
      <w:pPr>
        <w:tabs>
          <w:tab w:val="num" w:pos="0"/>
        </w:tabs>
        <w:ind w:left="720" w:hanging="720"/>
      </w:pPr>
      <w:rPr/>
    </w:lvl>
    <w:lvl w:ilvl="3">
      <w:start w:val="1"/>
      <w:numFmt w:val="decimal"/>
      <w:suff w:val="space"/>
      <w:lvlText w:val="%1.%2.%4.%3."/>
      <w:lvlJc w:val="left"/>
      <w:pPr>
        <w:tabs>
          <w:tab w:val="num" w:pos="0"/>
        </w:tabs>
        <w:ind w:left="864" w:hanging="864"/>
      </w:pPr>
      <w:rPr/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/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/>
    </w:lvl>
  </w:abstractNum>
  <w:abstractNum w:abstractNumId="3"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432" w:hanging="432"/>
      </w:pPr>
      <w:rPr/>
    </w:lvl>
    <w:lvl w:ilvl="1">
      <w:start w:val="1"/>
      <w:numFmt w:val="decimal"/>
      <w:suff w:val="space"/>
      <w:lvlText w:val="%1.%2."/>
      <w:lvlJc w:val="left"/>
      <w:pPr>
        <w:tabs>
          <w:tab w:val="num" w:pos="0"/>
        </w:tabs>
        <w:ind w:left="576" w:hanging="576"/>
      </w:pPr>
      <w:rPr/>
    </w:lvl>
    <w:lvl w:ilvl="2">
      <w:start w:val="1"/>
      <w:numFmt w:val="decimal"/>
      <w:suff w:val="space"/>
      <w:lvlText w:val="%1.%2.%3."/>
      <w:lvlJc w:val="left"/>
      <w:pPr>
        <w:tabs>
          <w:tab w:val="num" w:pos="0"/>
        </w:tabs>
        <w:ind w:left="720" w:hanging="720"/>
      </w:pPr>
      <w:rPr/>
    </w:lvl>
    <w:lvl w:ilvl="3">
      <w:start w:val="1"/>
      <w:numFmt w:val="decimal"/>
      <w:suff w:val="space"/>
      <w:lvlText w:val="%1.%2.%4.%3."/>
      <w:lvlJc w:val="left"/>
      <w:pPr>
        <w:tabs>
          <w:tab w:val="num" w:pos="0"/>
        </w:tabs>
        <w:ind w:left="864" w:hanging="864"/>
      </w:pPr>
      <w:rPr/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/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/>
    </w:lvl>
  </w:abstractNum>
  <w:abstractNum w:abstractNumId="4"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432" w:hanging="432"/>
      </w:pPr>
      <w:rPr/>
    </w:lvl>
    <w:lvl w:ilvl="1">
      <w:start w:val="1"/>
      <w:numFmt w:val="decimal"/>
      <w:suff w:val="space"/>
      <w:lvlText w:val="%1.%2."/>
      <w:lvlJc w:val="left"/>
      <w:pPr>
        <w:tabs>
          <w:tab w:val="num" w:pos="0"/>
        </w:tabs>
        <w:ind w:left="576" w:hanging="576"/>
      </w:pPr>
      <w:rPr/>
    </w:lvl>
    <w:lvl w:ilvl="2">
      <w:start w:val="1"/>
      <w:numFmt w:val="decimal"/>
      <w:suff w:val="space"/>
      <w:lvlText w:val="%1.%2.%3."/>
      <w:lvlJc w:val="left"/>
      <w:pPr>
        <w:tabs>
          <w:tab w:val="num" w:pos="0"/>
        </w:tabs>
        <w:ind w:left="720" w:hanging="720"/>
      </w:pPr>
      <w:rPr/>
    </w:lvl>
    <w:lvl w:ilvl="3">
      <w:start w:val="1"/>
      <w:numFmt w:val="decimal"/>
      <w:suff w:val="space"/>
      <w:lvlText w:val="%1.%2.%4.%3."/>
      <w:lvlJc w:val="left"/>
      <w:pPr>
        <w:tabs>
          <w:tab w:val="num" w:pos="0"/>
        </w:tabs>
        <w:ind w:left="864" w:hanging="864"/>
      </w:pPr>
      <w:rPr/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/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/>
    </w:lvl>
  </w:abstractNum>
  <w:abstractNum w:abstractNumId="5"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432" w:hanging="432"/>
      </w:pPr>
      <w:rPr/>
    </w:lvl>
    <w:lvl w:ilvl="1">
      <w:start w:val="1"/>
      <w:numFmt w:val="decimal"/>
      <w:suff w:val="space"/>
      <w:lvlText w:val="%1.%2."/>
      <w:lvlJc w:val="left"/>
      <w:pPr>
        <w:tabs>
          <w:tab w:val="num" w:pos="0"/>
        </w:tabs>
        <w:ind w:left="576" w:hanging="576"/>
      </w:pPr>
      <w:rPr/>
    </w:lvl>
    <w:lvl w:ilvl="2">
      <w:start w:val="1"/>
      <w:numFmt w:val="decimal"/>
      <w:suff w:val="space"/>
      <w:lvlText w:val="%1.%2.%3."/>
      <w:lvlJc w:val="left"/>
      <w:pPr>
        <w:tabs>
          <w:tab w:val="num" w:pos="0"/>
        </w:tabs>
        <w:ind w:left="720" w:hanging="720"/>
      </w:pPr>
      <w:rPr/>
    </w:lvl>
    <w:lvl w:ilvl="3">
      <w:start w:val="1"/>
      <w:numFmt w:val="decimal"/>
      <w:suff w:val="space"/>
      <w:lvlText w:val="%1.%2.%4.%3."/>
      <w:lvlJc w:val="left"/>
      <w:pPr>
        <w:tabs>
          <w:tab w:val="num" w:pos="0"/>
        </w:tabs>
        <w:ind w:left="864" w:hanging="864"/>
      </w:pPr>
      <w:rPr/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/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/>
    </w:lvl>
  </w:abstractNum>
  <w:abstractNum w:abstractNumId="6">
    <w:lvl w:ilvl="0">
      <w:start w:val="1"/>
      <w:numFmt w:val="decimal"/>
      <w:lvlText w:val="%1)"/>
      <w:lvlJc w:val="left"/>
      <w:pPr>
        <w:tabs>
          <w:tab w:val="num" w:pos="360"/>
        </w:tabs>
        <w:ind w:left="0" w:hanging="0"/>
      </w:pPr>
      <w:rPr/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/>
    </w:lvl>
  </w:abstractNum>
  <w:abstractNum w:abstractNumId="7">
    <w:lvl w:ilvl="0">
      <w:start w:val="1"/>
      <w:numFmt w:val="decimal"/>
      <w:lvlText w:val="P%1."/>
      <w:lvlJc w:val="left"/>
      <w:pPr>
        <w:tabs>
          <w:tab w:val="num" w:pos="1014"/>
        </w:tabs>
        <w:ind w:left="1014" w:hanging="360"/>
      </w:pPr>
      <w:rPr>
        <w:sz w:val="20"/>
        <w:i w:val="false"/>
        <w:b/>
        <w:szCs w:val="20"/>
        <w:color w:val="auto"/>
      </w:rPr>
    </w:lvl>
    <w:lvl w:ilvl="1">
      <w:start w:val="1"/>
      <w:numFmt w:val="decimal"/>
      <w:lvlText w:val="E%1.%2."/>
      <w:lvlJc w:val="left"/>
      <w:pPr>
        <w:tabs>
          <w:tab w:val="num" w:pos="2072"/>
        </w:tabs>
        <w:ind w:left="2072" w:hanging="360"/>
      </w:pPr>
      <w:rPr>
        <w:sz w:val="20"/>
        <w:i w:val="false"/>
        <w:b w:val="false"/>
        <w:szCs w:val="20"/>
        <w:color w:val="000000"/>
      </w:rPr>
    </w:lvl>
    <w:lvl w:ilvl="2">
      <w:start w:val="1"/>
      <w:numFmt w:val="decimal"/>
      <w:lvlText w:val="E%1.%2.%3"/>
      <w:lvlJc w:val="right"/>
      <w:pPr>
        <w:tabs>
          <w:tab w:val="num" w:pos="2454"/>
        </w:tabs>
        <w:ind w:left="2454" w:hanging="180"/>
      </w:pPr>
      <w:rPr>
        <w:b w:val="false"/>
      </w:rPr>
    </w:lvl>
    <w:lvl w:ilvl="3">
      <w:start w:val="1"/>
      <w:numFmt w:val="decimal"/>
      <w:lvlText w:val="%4."/>
      <w:lvlJc w:val="left"/>
      <w:pPr>
        <w:tabs>
          <w:tab w:val="num" w:pos="3174"/>
        </w:tabs>
        <w:ind w:left="3174" w:hanging="360"/>
      </w:pPr>
      <w:rPr/>
    </w:lvl>
    <w:lvl w:ilvl="4">
      <w:start w:val="1"/>
      <w:numFmt w:val="lowerLetter"/>
      <w:lvlText w:val="%5."/>
      <w:lvlJc w:val="left"/>
      <w:pPr>
        <w:tabs>
          <w:tab w:val="num" w:pos="3894"/>
        </w:tabs>
        <w:ind w:left="3894" w:hanging="360"/>
      </w:pPr>
      <w:rPr/>
    </w:lvl>
    <w:lvl w:ilvl="5">
      <w:start w:val="1"/>
      <w:numFmt w:val="lowerRoman"/>
      <w:lvlText w:val="%6."/>
      <w:lvlJc w:val="right"/>
      <w:pPr>
        <w:tabs>
          <w:tab w:val="num" w:pos="4614"/>
        </w:tabs>
        <w:ind w:left="4614" w:hanging="180"/>
      </w:pPr>
      <w:rPr/>
    </w:lvl>
    <w:lvl w:ilvl="6">
      <w:start w:val="1"/>
      <w:numFmt w:val="decimal"/>
      <w:lvlText w:val="%7."/>
      <w:lvlJc w:val="left"/>
      <w:pPr>
        <w:tabs>
          <w:tab w:val="num" w:pos="5334"/>
        </w:tabs>
        <w:ind w:left="5334" w:hanging="360"/>
      </w:pPr>
      <w:rPr/>
    </w:lvl>
    <w:lvl w:ilvl="7">
      <w:start w:val="1"/>
      <w:numFmt w:val="lowerLetter"/>
      <w:lvlText w:val="%8."/>
      <w:lvlJc w:val="left"/>
      <w:pPr>
        <w:tabs>
          <w:tab w:val="num" w:pos="6054"/>
        </w:tabs>
        <w:ind w:left="6054" w:hanging="360"/>
      </w:pPr>
      <w:rPr/>
    </w:lvl>
    <w:lvl w:ilvl="8">
      <w:start w:val="1"/>
      <w:numFmt w:val="lowerRoman"/>
      <w:lvlText w:val="%9."/>
      <w:lvlJc w:val="right"/>
      <w:pPr>
        <w:tabs>
          <w:tab w:val="num" w:pos="6774"/>
        </w:tabs>
        <w:ind w:left="6774" w:hanging="180"/>
      </w:pPr>
      <w:rPr/>
    </w:lvl>
  </w:abstractNum>
  <w:abstractNum w:abstractNumId="8">
    <w:lvl w:ilvl="0">
      <w:start w:val="1"/>
      <w:numFmt w:val="decimalZero"/>
      <w:lvlText w:val="[FA%1]"/>
      <w:lvlJc w:val="left"/>
      <w:pPr>
        <w:tabs>
          <w:tab w:val="num" w:pos="1418"/>
        </w:tabs>
        <w:ind w:left="1418" w:hanging="360"/>
      </w:pPr>
      <w:rPr>
        <w:sz w:val="20"/>
        <w:i w:val="false"/>
        <w:b/>
        <w:szCs w:val="20"/>
        <w:color w:val="auto"/>
      </w:rPr>
    </w:lvl>
    <w:lvl w:ilvl="1">
      <w:start w:val="1"/>
      <w:numFmt w:val="decimal"/>
      <w:lvlText w:val="E%1.%2."/>
      <w:lvlJc w:val="left"/>
      <w:pPr>
        <w:tabs>
          <w:tab w:val="num" w:pos="2269"/>
        </w:tabs>
        <w:ind w:left="2269" w:hanging="360"/>
      </w:pPr>
      <w:rPr>
        <w:sz w:val="20"/>
        <w:i w:val="false"/>
        <w:b w:val="false"/>
        <w:szCs w:val="20"/>
        <w:color w:val="000000"/>
      </w:rPr>
    </w:lvl>
    <w:lvl w:ilvl="2">
      <w:start w:val="1"/>
      <w:numFmt w:val="decimal"/>
      <w:lvlText w:val="E%1.%2.%3"/>
      <w:lvlJc w:val="right"/>
      <w:pPr>
        <w:tabs>
          <w:tab w:val="num" w:pos="2651"/>
        </w:tabs>
        <w:ind w:left="2651" w:hanging="180"/>
      </w:pPr>
      <w:rPr>
        <w:b w:val="false"/>
      </w:rPr>
    </w:lvl>
    <w:lvl w:ilvl="3">
      <w:start w:val="1"/>
      <w:numFmt w:val="decimal"/>
      <w:lvlText w:val="%4."/>
      <w:lvlJc w:val="left"/>
      <w:pPr>
        <w:tabs>
          <w:tab w:val="num" w:pos="3371"/>
        </w:tabs>
        <w:ind w:left="3371" w:hanging="360"/>
      </w:pPr>
      <w:rPr/>
    </w:lvl>
    <w:lvl w:ilvl="4">
      <w:start w:val="1"/>
      <w:numFmt w:val="lowerLetter"/>
      <w:lvlText w:val="%5."/>
      <w:lvlJc w:val="left"/>
      <w:pPr>
        <w:tabs>
          <w:tab w:val="num" w:pos="4091"/>
        </w:tabs>
        <w:ind w:left="4091" w:hanging="360"/>
      </w:pPr>
      <w:rPr/>
    </w:lvl>
    <w:lvl w:ilvl="5">
      <w:start w:val="1"/>
      <w:numFmt w:val="lowerRoman"/>
      <w:lvlText w:val="%6."/>
      <w:lvlJc w:val="right"/>
      <w:pPr>
        <w:tabs>
          <w:tab w:val="num" w:pos="4811"/>
        </w:tabs>
        <w:ind w:left="4811" w:hanging="180"/>
      </w:pPr>
      <w:rPr/>
    </w:lvl>
    <w:lvl w:ilvl="6">
      <w:start w:val="1"/>
      <w:numFmt w:val="decimal"/>
      <w:lvlText w:val="%7."/>
      <w:lvlJc w:val="left"/>
      <w:pPr>
        <w:tabs>
          <w:tab w:val="num" w:pos="5531"/>
        </w:tabs>
        <w:ind w:left="5531" w:hanging="360"/>
      </w:pPr>
      <w:rPr/>
    </w:lvl>
    <w:lvl w:ilvl="7">
      <w:start w:val="1"/>
      <w:numFmt w:val="lowerLetter"/>
      <w:lvlText w:val="%8."/>
      <w:lvlJc w:val="left"/>
      <w:pPr>
        <w:tabs>
          <w:tab w:val="num" w:pos="6251"/>
        </w:tabs>
        <w:ind w:left="6251" w:hanging="360"/>
      </w:pPr>
      <w:rPr/>
    </w:lvl>
    <w:lvl w:ilvl="8">
      <w:start w:val="1"/>
      <w:numFmt w:val="lowerRoman"/>
      <w:lvlText w:val="%9."/>
      <w:lvlJc w:val="right"/>
      <w:pPr>
        <w:tabs>
          <w:tab w:val="num" w:pos="6971"/>
        </w:tabs>
        <w:ind w:left="6971" w:hanging="180"/>
      </w:pPr>
      <w:rPr/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0"/>
        </w:tabs>
        <w:ind w:left="1428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2148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868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588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4308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5028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748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468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7188" w:hanging="180"/>
      </w:pPr>
      <w:rPr/>
    </w:lvl>
  </w:abstractNum>
  <w:abstractNum w:abstractNumId="10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pt-BR" w:eastAsia="pt-BR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/>
    <w:lsdException w:name="heading 1" w:uiPriority="0"/>
    <w:lsdException w:name="heading 2" w:uiPriority="9"/>
    <w:lsdException w:name="heading 3" w:uiPriority="9"/>
    <w:lsdException w:name="heading 4" w:uiPriority="9"/>
    <w:lsdException w:name="heading 5" w:uiPriority="9"/>
    <w:lsdException w:name="heading 6" w:uiPriority="9"/>
    <w:lsdException w:name="heading 7" w:uiPriority="9"/>
    <w:lsdException w:name="heading 8" w:uiPriority="9"/>
    <w:lsdException w:name="heading 9" w:uiPriority="9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uiPriority="0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before="0" w:after="0"/>
      <w:jc w:val="both"/>
    </w:pPr>
    <w:rPr>
      <w:rFonts w:ascii="Arial" w:hAnsi="Arial" w:cs="Arial" w:eastAsia="Times New Roman"/>
      <w:color w:val="000000"/>
      <w:kern w:val="0"/>
      <w:sz w:val="20"/>
      <w:szCs w:val="20"/>
      <w:lang w:val="pt-BR" w:eastAsia="pt-BR" w:bidi="ar-SA"/>
    </w:rPr>
  </w:style>
  <w:style w:type="paragraph" w:styleId="Heading1">
    <w:name w:val="Heading 1"/>
    <w:basedOn w:val="Normal"/>
    <w:next w:val="Normal"/>
    <w:link w:val="Ttulo1Char"/>
    <w:qFormat/>
    <w:pPr>
      <w:keepNext w:val="true"/>
      <w:numPr>
        <w:ilvl w:val="0"/>
        <w:numId w:val="2"/>
      </w:numPr>
      <w:spacing w:before="480" w:after="360"/>
      <w:outlineLvl w:val="0"/>
    </w:pPr>
    <w:rPr>
      <w:b/>
      <w:caps/>
      <w:color w:val="auto"/>
      <w:sz w:val="24"/>
      <w:lang w:eastAsia="en-US"/>
    </w:rPr>
  </w:style>
  <w:style w:type="paragraph" w:styleId="Heading2">
    <w:name w:val="Heading 2"/>
    <w:basedOn w:val="Normal"/>
    <w:next w:val="Normal"/>
    <w:link w:val="Ttulo2Char"/>
    <w:qFormat/>
    <w:pPr>
      <w:keepNext w:val="true"/>
      <w:numPr>
        <w:ilvl w:val="1"/>
        <w:numId w:val="3"/>
      </w:numPr>
      <w:spacing w:before="360" w:after="240"/>
      <w:ind w:hanging="0" w:left="0"/>
      <w:jc w:val="left"/>
      <w:outlineLvl w:val="1"/>
    </w:pPr>
    <w:rPr>
      <w:rFonts w:cs="Times New Roman"/>
      <w:b/>
      <w:color w:val="auto"/>
      <w:sz w:val="24"/>
      <w:lang w:eastAsia="en-US"/>
    </w:rPr>
  </w:style>
  <w:style w:type="paragraph" w:styleId="Heading3">
    <w:name w:val="Heading 3"/>
    <w:basedOn w:val="Heading2"/>
    <w:next w:val="Normal"/>
    <w:link w:val="Ttulo3Char"/>
    <w:qFormat/>
    <w:pPr>
      <w:numPr>
        <w:ilvl w:val="2"/>
        <w:numId w:val="4"/>
      </w:numPr>
      <w:spacing w:before="240" w:after="120"/>
      <w:ind w:hanging="0" w:left="0"/>
      <w:outlineLvl w:val="2"/>
    </w:pPr>
    <w:rPr/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5"/>
      </w:numPr>
      <w:tabs>
        <w:tab w:val="clear" w:pos="708"/>
        <w:tab w:val="left" w:pos="360" w:leader="none"/>
      </w:tabs>
      <w:spacing w:before="240" w:after="120"/>
      <w:ind w:hanging="0" w:left="0"/>
      <w:outlineLvl w:val="3"/>
    </w:pPr>
    <w:rPr>
      <w:rFonts w:cs="Times New Roman"/>
      <w:b/>
      <w:color w:val="auto"/>
      <w:sz w:val="24"/>
    </w:rPr>
  </w:style>
  <w:style w:type="paragraph" w:styleId="Heading5">
    <w:name w:val="Heading 5"/>
    <w:basedOn w:val="Normal"/>
    <w:next w:val="Normal"/>
    <w:qFormat/>
    <w:pPr>
      <w:spacing w:before="240" w:after="120"/>
      <w:outlineLvl w:val="4"/>
    </w:pPr>
    <w:rPr>
      <w:rFonts w:cs="Times New Roman"/>
      <w:b/>
      <w:color w:val="auto"/>
      <w:lang w:eastAsia="en-US"/>
    </w:rPr>
  </w:style>
  <w:style w:type="paragraph" w:styleId="Heading6">
    <w:name w:val="Heading 6"/>
    <w:basedOn w:val="Normal"/>
    <w:next w:val="Normal"/>
    <w:qFormat/>
    <w:pPr>
      <w:numPr>
        <w:ilvl w:val="0"/>
        <w:numId w:val="6"/>
      </w:numPr>
      <w:spacing w:before="240" w:after="120"/>
      <w:outlineLvl w:val="5"/>
    </w:pPr>
    <w:rPr>
      <w:rFonts w:cs="Times New Roman"/>
      <w:b/>
      <w:i/>
      <w:color w:val="auto"/>
      <w:lang w:eastAsia="en-US"/>
    </w:rPr>
  </w:style>
  <w:style w:type="paragraph" w:styleId="Heading7">
    <w:name w:val="Heading 7"/>
    <w:basedOn w:val="Normal"/>
    <w:next w:val="Normal"/>
    <w:qFormat/>
    <w:pPr>
      <w:spacing w:before="240" w:after="60"/>
      <w:outlineLvl w:val="6"/>
    </w:pPr>
    <w:rPr>
      <w:rFonts w:cs="Times New Roman"/>
      <w:color w:val="auto"/>
      <w:lang w:eastAsia="en-US"/>
    </w:rPr>
  </w:style>
  <w:style w:type="paragraph" w:styleId="Heading8">
    <w:name w:val="Heading 8"/>
    <w:basedOn w:val="Normal"/>
    <w:next w:val="Normal"/>
    <w:qFormat/>
    <w:pPr>
      <w:spacing w:before="240" w:after="60"/>
      <w:outlineLvl w:val="7"/>
    </w:pPr>
    <w:rPr>
      <w:rFonts w:cs="Times New Roman"/>
      <w:i/>
      <w:color w:val="auto"/>
      <w:lang w:eastAsia="en-US"/>
    </w:rPr>
  </w:style>
  <w:style w:type="paragraph" w:styleId="Heading9">
    <w:name w:val="Heading 9"/>
    <w:basedOn w:val="Normal"/>
    <w:next w:val="Normal"/>
    <w:qFormat/>
    <w:pPr>
      <w:spacing w:before="240" w:after="60"/>
      <w:outlineLvl w:val="8"/>
    </w:pPr>
    <w:rPr>
      <w:rFonts w:cs="Times New Roman"/>
      <w:i/>
      <w:color w:val="auto"/>
      <w:sz w:val="18"/>
      <w:lang w:eastAsia="en-US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yperlink">
    <w:name w:val="Hyperlink"/>
    <w:basedOn w:val="DefaultParagraphFont"/>
    <w:uiPriority w:val="99"/>
    <w:rPr>
      <w:color w:val="0000FF"/>
      <w:u w:val="single"/>
    </w:rPr>
  </w:style>
  <w:style w:type="character" w:styleId="annotationreference">
    <w:name w:val="annotation reference"/>
    <w:basedOn w:val="DefaultParagraphFont"/>
    <w:semiHidden/>
    <w:qFormat/>
    <w:rPr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qFormat/>
    <w:rsid w:val="0069452f"/>
    <w:rPr>
      <w:color w:val="808080"/>
    </w:rPr>
  </w:style>
  <w:style w:type="character" w:styleId="RodapChar" w:customStyle="1">
    <w:name w:val="Rodapé Char"/>
    <w:basedOn w:val="DefaultParagraphFont"/>
    <w:link w:val="Footer"/>
    <w:semiHidden/>
    <w:qFormat/>
    <w:rsid w:val="0069452f"/>
    <w:rPr>
      <w:rFonts w:ascii="Arial" w:hAnsi="Arial" w:cs="Arial"/>
      <w:color w:val="000000"/>
    </w:rPr>
  </w:style>
  <w:style w:type="character" w:styleId="TextodebaloChar" w:customStyle="1">
    <w:name w:val="Texto de balão Char"/>
    <w:basedOn w:val="DefaultParagraphFont"/>
    <w:link w:val="BalloonText"/>
    <w:uiPriority w:val="99"/>
    <w:semiHidden/>
    <w:qFormat/>
    <w:rsid w:val="005c2ebc"/>
    <w:rPr>
      <w:rFonts w:ascii="Tahoma" w:hAnsi="Tahoma" w:cs="Tahoma"/>
      <w:color w:val="000000"/>
      <w:sz w:val="16"/>
      <w:szCs w:val="16"/>
    </w:rPr>
  </w:style>
  <w:style w:type="character" w:styleId="Ttulo1Char" w:customStyle="1">
    <w:name w:val="Título 1 Char"/>
    <w:basedOn w:val="DefaultParagraphFont"/>
    <w:link w:val="Heading1"/>
    <w:qFormat/>
    <w:rsid w:val="005c2ebc"/>
    <w:rPr>
      <w:rFonts w:ascii="Arial" w:hAnsi="Arial" w:cs="Arial"/>
      <w:b/>
      <w:caps/>
      <w:sz w:val="24"/>
      <w:lang w:eastAsia="en-US"/>
    </w:rPr>
  </w:style>
  <w:style w:type="character" w:styleId="EPP-Seonivel1Carcter" w:customStyle="1">
    <w:name w:val="EPP-Seção nivel 1 Carácter"/>
    <w:basedOn w:val="Ttulo1Char"/>
    <w:link w:val="EPP-Seonivel1"/>
    <w:qFormat/>
    <w:rsid w:val="005c2ebc"/>
    <w:rPr>
      <w:rFonts w:ascii="Arial" w:hAnsi="Arial" w:cs="Arial"/>
      <w:b/>
      <w:caps/>
      <w:sz w:val="24"/>
      <w:lang w:eastAsia="en-US"/>
    </w:rPr>
  </w:style>
  <w:style w:type="character" w:styleId="Ttulo2Char" w:customStyle="1">
    <w:name w:val="Título 2 Char"/>
    <w:basedOn w:val="DefaultParagraphFont"/>
    <w:link w:val="Heading2"/>
    <w:qFormat/>
    <w:rsid w:val="005c2ebc"/>
    <w:rPr>
      <w:rFonts w:ascii="Arial" w:hAnsi="Arial"/>
      <w:b/>
      <w:sz w:val="24"/>
      <w:lang w:eastAsia="en-US"/>
    </w:rPr>
  </w:style>
  <w:style w:type="character" w:styleId="EPP-Seonivel2Carcter" w:customStyle="1">
    <w:name w:val="EPP-Seção nivel 2 Carácter"/>
    <w:basedOn w:val="Ttulo2Char"/>
    <w:link w:val="EPP-Seonivel2"/>
    <w:qFormat/>
    <w:rsid w:val="005c2ebc"/>
    <w:rPr>
      <w:rFonts w:ascii="Arial" w:hAnsi="Arial"/>
      <w:b/>
      <w:sz w:val="24"/>
      <w:lang w:eastAsia="en-US"/>
    </w:rPr>
  </w:style>
  <w:style w:type="character" w:styleId="Ttulo3Char" w:customStyle="1">
    <w:name w:val="Título 3 Char"/>
    <w:basedOn w:val="Ttulo2Char"/>
    <w:link w:val="Heading3"/>
    <w:qFormat/>
    <w:rsid w:val="005c2ebc"/>
    <w:rPr>
      <w:rFonts w:ascii="Arial" w:hAnsi="Arial"/>
      <w:b/>
      <w:sz w:val="24"/>
      <w:lang w:eastAsia="en-US"/>
    </w:rPr>
  </w:style>
  <w:style w:type="character" w:styleId="EPP-Seonivel3Carcter" w:customStyle="1">
    <w:name w:val="EPP-Seção nivel 3 Carácter"/>
    <w:basedOn w:val="Ttulo3Char"/>
    <w:link w:val="EPP-Seonivel3"/>
    <w:qFormat/>
    <w:rsid w:val="005c2ebc"/>
    <w:rPr>
      <w:rFonts w:ascii="Arial" w:hAnsi="Arial"/>
      <w:b/>
      <w:sz w:val="24"/>
      <w:lang w:eastAsia="en-US"/>
    </w:rPr>
  </w:style>
  <w:style w:type="character" w:styleId="InstruoCarcter" w:customStyle="1">
    <w:name w:val="Instrução Carácter"/>
    <w:basedOn w:val="DefaultParagraphFont"/>
    <w:link w:val="Instruo"/>
    <w:qFormat/>
    <w:rsid w:val="005c2ebc"/>
    <w:rPr>
      <w:rFonts w:ascii="Arial" w:hAnsi="Arial" w:cs="Arial"/>
      <w:i/>
      <w:color w:val="0000FF"/>
    </w:rPr>
  </w:style>
  <w:style w:type="character" w:styleId="EPP-ComentarioCarcter" w:customStyle="1">
    <w:name w:val="EPP-Comentario Carácter"/>
    <w:basedOn w:val="InstruoCarcter"/>
    <w:link w:val="EPP-Comentario"/>
    <w:qFormat/>
    <w:rsid w:val="005c2ebc"/>
    <w:rPr>
      <w:rFonts w:ascii="Arial" w:hAnsi="Arial" w:cs="Arial"/>
      <w:i/>
      <w:color w:val="0000FF"/>
      <w:lang w:val="pt-PT"/>
    </w:rPr>
  </w:style>
  <w:style w:type="character" w:styleId="TtuloChar" w:customStyle="1">
    <w:name w:val="Título Char"/>
    <w:basedOn w:val="DefaultParagraphFont"/>
    <w:link w:val="Title"/>
    <w:qFormat/>
    <w:rsid w:val="005c2ebc"/>
    <w:rPr>
      <w:rFonts w:ascii="Arial" w:hAnsi="Arial"/>
      <w:b/>
      <w:caps/>
      <w:sz w:val="28"/>
      <w:lang w:eastAsia="en-US"/>
    </w:rPr>
  </w:style>
  <w:style w:type="character" w:styleId="EPP-TituloCarcter" w:customStyle="1">
    <w:name w:val="EPP-Titulo Carácter"/>
    <w:basedOn w:val="TtuloChar"/>
    <w:link w:val="EPP-Titulo"/>
    <w:qFormat/>
    <w:rsid w:val="005c2ebc"/>
    <w:rPr>
      <w:rFonts w:ascii="Arial" w:hAnsi="Arial"/>
      <w:b/>
      <w:caps/>
      <w:sz w:val="28"/>
      <w:lang w:eastAsia="en-US"/>
    </w:rPr>
  </w:style>
  <w:style w:type="character" w:styleId="EPP-TextoNormalCarcter" w:customStyle="1">
    <w:name w:val="EPP-Texto Normal Carácter"/>
    <w:basedOn w:val="DefaultParagraphFont"/>
    <w:link w:val="EPP-TextoNormal"/>
    <w:qFormat/>
    <w:rsid w:val="005c2ebc"/>
    <w:rPr>
      <w:rFonts w:ascii="Arial" w:hAnsi="Arial" w:cs="Arial"/>
      <w:color w:val="000000"/>
      <w:lang w:val="pt-PT"/>
    </w:rPr>
  </w:style>
  <w:style w:type="character" w:styleId="EPP-CabealhoCarcter" w:customStyle="1">
    <w:name w:val="EPP-Cabeçalho Carácter"/>
    <w:basedOn w:val="DefaultParagraphFont"/>
    <w:link w:val="EPP-Cabealho"/>
    <w:qFormat/>
    <w:rsid w:val="00d60b3d"/>
    <w:rPr>
      <w:rFonts w:ascii="Arial" w:hAnsi="Arial" w:cs="Arial"/>
      <w:color w:val="000000"/>
      <w:lang w:val="pt-PT"/>
    </w:rPr>
  </w:style>
  <w:style w:type="character" w:styleId="CitaoIntensaChar" w:customStyle="1">
    <w:name w:val="Citação Intensa Char"/>
    <w:basedOn w:val="DefaultParagraphFont"/>
    <w:link w:val="IntenseQuote"/>
    <w:uiPriority w:val="30"/>
    <w:qFormat/>
    <w:rsid w:val="00d60b3d"/>
    <w:rPr>
      <w:rFonts w:ascii="Arial" w:hAnsi="Arial" w:cs="Arial"/>
      <w:b/>
      <w:bCs/>
      <w:i/>
      <w:iCs/>
      <w:color w:themeColor="accent1" w:val="5B9BD5"/>
    </w:rPr>
  </w:style>
  <w:style w:type="character" w:styleId="PargrafodaListaChar" w:customStyle="1">
    <w:name w:val="Parágrafo da Lista Char"/>
    <w:link w:val="ListParagraph"/>
    <w:uiPriority w:val="34"/>
    <w:qFormat/>
    <w:rsid w:val="009a6367"/>
    <w:rPr>
      <w:rFonts w:ascii="Arial" w:hAnsi="Arial" w:eastAsia="Calibri"/>
      <w:szCs w:val="22"/>
      <w:lang w:eastAsia="ar-SA"/>
    </w:rPr>
  </w:style>
  <w:style w:type="character" w:styleId="EPP-PassosfluxoCarcter" w:customStyle="1">
    <w:name w:val="EPP-Passos fluxo Carácter"/>
    <w:basedOn w:val="PargrafodaListaChar"/>
    <w:link w:val="EPP-Passosfluxo"/>
    <w:qFormat/>
    <w:rsid w:val="00d60b3d"/>
    <w:rPr>
      <w:rFonts w:ascii="Arial" w:hAnsi="Arial" w:eastAsia="Calibri"/>
      <w:szCs w:val="22"/>
      <w:lang w:eastAsia="en-US"/>
    </w:rPr>
  </w:style>
  <w:style w:type="character" w:styleId="EPP-FluxotituloCarcter" w:customStyle="1">
    <w:name w:val="EPP-Fluxo titulo Carácter"/>
    <w:basedOn w:val="PargrafodaListaChar"/>
    <w:link w:val="EPP-Fluxotitulo"/>
    <w:qFormat/>
    <w:rsid w:val="00d60b3d"/>
    <w:rPr>
      <w:rFonts w:ascii="Verdana" w:hAnsi="Verdana" w:eastAsia="Calibri"/>
      <w:b/>
      <w:szCs w:val="22"/>
      <w:lang w:eastAsia="en-US"/>
    </w:rPr>
  </w:style>
  <w:style w:type="character" w:styleId="EPP-FluxopassosCarcter" w:customStyle="1">
    <w:name w:val="EPP-Fluxo passos Carácter"/>
    <w:basedOn w:val="PargrafodaListaChar"/>
    <w:link w:val="EPP-Fluxopassos"/>
    <w:qFormat/>
    <w:rsid w:val="00d60b3d"/>
    <w:rPr>
      <w:rFonts w:ascii="Arial" w:hAnsi="Arial" w:eastAsia="Calibri"/>
      <w:szCs w:val="22"/>
      <w:lang w:val="pt-PT" w:eastAsia="en-US"/>
    </w:rPr>
  </w:style>
  <w:style w:type="character" w:styleId="CitaoChar" w:customStyle="1">
    <w:name w:val="Citação Char"/>
    <w:basedOn w:val="DefaultParagraphFont"/>
    <w:link w:val="Quote"/>
    <w:uiPriority w:val="29"/>
    <w:qFormat/>
    <w:rsid w:val="009a6367"/>
    <w:rPr>
      <w:rFonts w:ascii="Arial" w:hAnsi="Arial" w:cs="Arial"/>
      <w:i/>
      <w:iCs/>
      <w:color w:themeColor="text1" w:val="00000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semiHidden/>
    <w:pPr>
      <w:jc w:val="left"/>
    </w:pPr>
    <w:rPr>
      <w:lang w:val="pt-PT"/>
    </w:rPr>
  </w:style>
  <w:style w:type="paragraph" w:styleId="List">
    <w:name w:val="List"/>
    <w:basedOn w:val="Normal"/>
    <w:semiHidden/>
    <w:pPr>
      <w:numPr>
        <w:ilvl w:val="0"/>
        <w:numId w:val="1"/>
      </w:numPr>
      <w:spacing w:before="80" w:after="240"/>
    </w:pPr>
    <w:rPr>
      <w:rFonts w:cs="Times New Roman"/>
      <w:color w:val="auto"/>
      <w:lang w:eastAsia="en-U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OC1">
    <w:name w:val="TOC 1"/>
    <w:basedOn w:val="Normal"/>
    <w:next w:val="Normal"/>
    <w:uiPriority w:val="39"/>
    <w:pPr>
      <w:tabs>
        <w:tab w:val="clear" w:pos="708"/>
        <w:tab w:val="left" w:pos="539" w:leader="none"/>
        <w:tab w:val="right" w:pos="9540" w:leader="dot"/>
      </w:tabs>
      <w:spacing w:before="120" w:after="0"/>
    </w:pPr>
    <w:rPr>
      <w:rFonts w:cs="Times New Roman"/>
      <w:bCs/>
      <w:caps/>
      <w:color w:val="auto"/>
      <w:szCs w:val="28"/>
      <w:lang w:eastAsia="en-US"/>
    </w:rPr>
  </w:style>
  <w:style w:type="paragraph" w:styleId="TOC2">
    <w:name w:val="TOC 2"/>
    <w:basedOn w:val="Normal"/>
    <w:next w:val="Normal"/>
    <w:uiPriority w:val="39"/>
    <w:pPr>
      <w:tabs>
        <w:tab w:val="clear" w:pos="708"/>
        <w:tab w:val="left" w:pos="540" w:leader="none"/>
        <w:tab w:val="left" w:pos="960" w:leader="none"/>
        <w:tab w:val="left" w:pos="1200" w:leader="none"/>
        <w:tab w:val="right" w:pos="9540" w:leader="dot"/>
      </w:tabs>
      <w:spacing w:before="120" w:after="0"/>
      <w:ind w:left="539"/>
    </w:pPr>
    <w:rPr>
      <w:rFonts w:eastAsia="MS Mincho"/>
      <w:bCs/>
      <w:color w:val="auto"/>
      <w:szCs w:val="28"/>
      <w:lang w:eastAsia="en-US"/>
    </w:rPr>
  </w:style>
  <w:style w:type="paragraph" w:styleId="TOC3">
    <w:name w:val="TOC 3"/>
    <w:basedOn w:val="TOC2"/>
    <w:next w:val="Normal"/>
    <w:uiPriority w:val="39"/>
    <w:pPr>
      <w:tabs>
        <w:tab w:val="left" w:pos="540" w:leader="none"/>
        <w:tab w:val="left" w:pos="851" w:leader="none"/>
        <w:tab w:val="left" w:pos="960" w:leader="none"/>
        <w:tab w:val="left" w:pos="1200" w:leader="none"/>
        <w:tab w:val="right" w:pos="9540" w:leader="dot"/>
      </w:tabs>
      <w:ind w:left="851"/>
    </w:pPr>
    <w:rPr>
      <w:rFonts w:cs="Times New Roman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semiHidden/>
    <w:pPr>
      <w:tabs>
        <w:tab w:val="clear" w:pos="708"/>
        <w:tab w:val="center" w:pos="4320" w:leader="none"/>
        <w:tab w:val="right" w:pos="8640" w:leader="none"/>
      </w:tabs>
      <w:jc w:val="center"/>
    </w:pPr>
    <w:rPr>
      <w:b/>
    </w:rPr>
  </w:style>
  <w:style w:type="paragraph" w:styleId="Footer">
    <w:name w:val="Footer"/>
    <w:basedOn w:val="Normal"/>
    <w:link w:val="RodapChar"/>
    <w:semiHidden/>
    <w:pPr>
      <w:tabs>
        <w:tab w:val="clear" w:pos="708"/>
        <w:tab w:val="center" w:pos="4320" w:leader="none"/>
        <w:tab w:val="right" w:pos="8640" w:leader="none"/>
      </w:tabs>
    </w:pPr>
    <w:rPr/>
  </w:style>
  <w:style w:type="paragraph" w:styleId="Title">
    <w:name w:val="Title"/>
    <w:basedOn w:val="Normal"/>
    <w:next w:val="Normal"/>
    <w:link w:val="TtuloChar"/>
    <w:qFormat/>
    <w:pPr>
      <w:spacing w:before="480" w:after="360"/>
    </w:pPr>
    <w:rPr>
      <w:rFonts w:cs="Times New Roman"/>
      <w:b/>
      <w:caps/>
      <w:color w:val="auto"/>
      <w:sz w:val="28"/>
      <w:lang w:eastAsia="en-US"/>
    </w:rPr>
  </w:style>
  <w:style w:type="paragraph" w:styleId="Titulodocumento" w:customStyle="1">
    <w:name w:val="Titulo documento"/>
    <w:basedOn w:val="Normal"/>
    <w:next w:val="Normal"/>
    <w:qFormat/>
    <w:pPr>
      <w:spacing w:before="0" w:after="240"/>
      <w:jc w:val="left"/>
    </w:pPr>
    <w:rPr>
      <w:b/>
      <w:color w:val="999999"/>
      <w:sz w:val="52"/>
    </w:rPr>
  </w:style>
  <w:style w:type="paragraph" w:styleId="AnnotationText">
    <w:name w:val="Annotation Text"/>
    <w:basedOn w:val="Normal"/>
    <w:semiHidden/>
    <w:pPr/>
    <w:rPr/>
  </w:style>
  <w:style w:type="paragraph" w:styleId="Instruo" w:customStyle="1">
    <w:name w:val="Instrução"/>
    <w:basedOn w:val="Normal"/>
    <w:next w:val="Normal"/>
    <w:link w:val="InstruoCarcter"/>
    <w:qFormat/>
    <w:pPr>
      <w:jc w:val="left"/>
    </w:pPr>
    <w:rPr>
      <w:i/>
      <w:color w:val="0000FF"/>
    </w:rPr>
  </w:style>
  <w:style w:type="paragraph" w:styleId="infoblue" w:customStyle="1">
    <w:name w:val="infoblue"/>
    <w:basedOn w:val="Normal"/>
    <w:qFormat/>
    <w:pPr>
      <w:spacing w:lineRule="atLeast" w:line="240" w:before="0" w:after="120"/>
      <w:jc w:val="left"/>
    </w:pPr>
    <w:rPr>
      <w:rFonts w:ascii="Times New Roman" w:hAnsi="Times New Roman" w:eastAsia="Arial Unicode MS" w:cs="Times New Roman"/>
      <w:i/>
      <w:iCs/>
      <w:color w:val="0000FF"/>
    </w:rPr>
  </w:style>
  <w:style w:type="paragraph" w:styleId="NormalWeb">
    <w:name w:val="Normal (Web)"/>
    <w:basedOn w:val="Normal"/>
    <w:semiHidden/>
    <w:qFormat/>
    <w:pPr>
      <w:spacing w:beforeAutospacing="1" w:afterAutospacing="1"/>
      <w:jc w:val="left"/>
    </w:pPr>
    <w:rPr>
      <w:rFonts w:ascii="Arial Unicode MS" w:hAnsi="Arial Unicode MS" w:eastAsia="Arial Unicode MS" w:cs="Arial Unicode MS"/>
      <w:color w:val="auto"/>
      <w:sz w:val="24"/>
      <w:szCs w:val="24"/>
    </w:rPr>
  </w:style>
  <w:style w:type="paragraph" w:styleId="TOC4">
    <w:name w:val="TOC 4"/>
    <w:basedOn w:val="Normal"/>
    <w:next w:val="Normal"/>
    <w:autoRedefine/>
    <w:semiHidden/>
    <w:pPr>
      <w:ind w:left="720"/>
      <w:jc w:val="left"/>
    </w:pPr>
    <w:rPr>
      <w:rFonts w:ascii="Times New Roman" w:hAnsi="Times New Roman" w:cs="Times New Roman"/>
      <w:color w:val="auto"/>
      <w:sz w:val="24"/>
      <w:szCs w:val="24"/>
    </w:rPr>
  </w:style>
  <w:style w:type="paragraph" w:styleId="TOC5">
    <w:name w:val="TOC 5"/>
    <w:basedOn w:val="Normal"/>
    <w:next w:val="Normal"/>
    <w:autoRedefine/>
    <w:semiHidden/>
    <w:pPr>
      <w:ind w:left="960"/>
      <w:jc w:val="left"/>
    </w:pPr>
    <w:rPr>
      <w:rFonts w:ascii="Times New Roman" w:hAnsi="Times New Roman" w:cs="Times New Roman"/>
      <w:color w:val="auto"/>
      <w:sz w:val="24"/>
      <w:szCs w:val="24"/>
    </w:rPr>
  </w:style>
  <w:style w:type="paragraph" w:styleId="TOC6">
    <w:name w:val="TOC 6"/>
    <w:basedOn w:val="Normal"/>
    <w:next w:val="Normal"/>
    <w:autoRedefine/>
    <w:semiHidden/>
    <w:pPr>
      <w:ind w:left="1200"/>
      <w:jc w:val="left"/>
    </w:pPr>
    <w:rPr>
      <w:rFonts w:ascii="Times New Roman" w:hAnsi="Times New Roman" w:cs="Times New Roman"/>
      <w:color w:val="auto"/>
      <w:sz w:val="24"/>
      <w:szCs w:val="24"/>
    </w:rPr>
  </w:style>
  <w:style w:type="paragraph" w:styleId="TOC7">
    <w:name w:val="TOC 7"/>
    <w:basedOn w:val="Normal"/>
    <w:next w:val="Normal"/>
    <w:autoRedefine/>
    <w:semiHidden/>
    <w:pPr>
      <w:ind w:left="1440"/>
      <w:jc w:val="left"/>
    </w:pPr>
    <w:rPr>
      <w:rFonts w:ascii="Times New Roman" w:hAnsi="Times New Roman" w:cs="Times New Roman"/>
      <w:color w:val="auto"/>
      <w:sz w:val="24"/>
      <w:szCs w:val="24"/>
    </w:rPr>
  </w:style>
  <w:style w:type="paragraph" w:styleId="TOC8">
    <w:name w:val="TOC 8"/>
    <w:basedOn w:val="Normal"/>
    <w:next w:val="Normal"/>
    <w:autoRedefine/>
    <w:semiHidden/>
    <w:pPr>
      <w:ind w:left="1680"/>
      <w:jc w:val="left"/>
    </w:pPr>
    <w:rPr>
      <w:rFonts w:ascii="Times New Roman" w:hAnsi="Times New Roman" w:cs="Times New Roman"/>
      <w:color w:val="auto"/>
      <w:sz w:val="24"/>
      <w:szCs w:val="24"/>
    </w:rPr>
  </w:style>
  <w:style w:type="paragraph" w:styleId="TOC9">
    <w:name w:val="TOC 9"/>
    <w:basedOn w:val="Normal"/>
    <w:next w:val="Normal"/>
    <w:autoRedefine/>
    <w:semiHidden/>
    <w:pPr>
      <w:ind w:left="1920"/>
      <w:jc w:val="left"/>
    </w:pPr>
    <w:rPr>
      <w:rFonts w:ascii="Times New Roman" w:hAnsi="Times New Roman" w:cs="Times New Roman"/>
      <w:color w:val="auto"/>
      <w:sz w:val="24"/>
      <w:szCs w:val="24"/>
    </w:rPr>
  </w:style>
  <w:style w:type="paragraph" w:styleId="Tabletext" w:customStyle="1">
    <w:name w:val="Tabletext"/>
    <w:basedOn w:val="Normal"/>
    <w:qFormat/>
    <w:pPr>
      <w:keepLines/>
      <w:widowControl w:val="false"/>
      <w:spacing w:lineRule="atLeast" w:line="240" w:before="0" w:after="120"/>
      <w:jc w:val="left"/>
    </w:pPr>
    <w:rPr>
      <w:rFonts w:ascii="Times New Roman" w:hAnsi="Times New Roman" w:cs="Times New Roman"/>
      <w:color w:val="auto"/>
      <w:lang w:val="en-US" w:eastAsia="en-US"/>
    </w:rPr>
  </w:style>
  <w:style w:type="paragraph" w:styleId="BalloonText">
    <w:name w:val="Balloon Text"/>
    <w:basedOn w:val="Normal"/>
    <w:link w:val="TextodebaloChar"/>
    <w:uiPriority w:val="99"/>
    <w:semiHidden/>
    <w:unhideWhenUsed/>
    <w:qFormat/>
    <w:rsid w:val="005c2ebc"/>
    <w:pPr/>
    <w:rPr>
      <w:rFonts w:ascii="Tahoma" w:hAnsi="Tahoma" w:cs="Tahoma"/>
      <w:sz w:val="16"/>
      <w:szCs w:val="16"/>
    </w:rPr>
  </w:style>
  <w:style w:type="paragraph" w:styleId="EPP-Seonivel1" w:customStyle="1">
    <w:name w:val="EPP-Seção nivel 1"/>
    <w:basedOn w:val="Heading1"/>
    <w:link w:val="EPP-Seonivel1Carcter"/>
    <w:qFormat/>
    <w:rsid w:val="005c2ebc"/>
    <w:pPr/>
    <w:rPr/>
  </w:style>
  <w:style w:type="paragraph" w:styleId="EPP-Seonivel2" w:customStyle="1">
    <w:name w:val="EPP-Seção nivel 2"/>
    <w:basedOn w:val="Heading2"/>
    <w:link w:val="EPP-Seonivel2Carcter"/>
    <w:qFormat/>
    <w:rsid w:val="005c2ebc"/>
    <w:pPr/>
    <w:rPr/>
  </w:style>
  <w:style w:type="paragraph" w:styleId="EPP-Seonivel3" w:customStyle="1">
    <w:name w:val="EPP-Seção nivel 3"/>
    <w:basedOn w:val="Heading3"/>
    <w:link w:val="EPP-Seonivel3Carcter"/>
    <w:qFormat/>
    <w:rsid w:val="005c2ebc"/>
    <w:pPr/>
    <w:rPr/>
  </w:style>
  <w:style w:type="paragraph" w:styleId="EPP-Comentario" w:customStyle="1">
    <w:name w:val="EPP-Comentario"/>
    <w:basedOn w:val="Instruo"/>
    <w:link w:val="EPP-ComentarioCarcter"/>
    <w:qFormat/>
    <w:rsid w:val="005c2ebc"/>
    <w:pPr/>
    <w:rPr>
      <w:lang w:val="pt-PT"/>
    </w:rPr>
  </w:style>
  <w:style w:type="paragraph" w:styleId="EPP-Titulo" w:customStyle="1">
    <w:name w:val="EPP-Titulo"/>
    <w:basedOn w:val="Title"/>
    <w:link w:val="EPP-TituloCarcter"/>
    <w:qFormat/>
    <w:rsid w:val="005c2ebc"/>
    <w:pPr>
      <w:jc w:val="center"/>
    </w:pPr>
    <w:rPr/>
  </w:style>
  <w:style w:type="paragraph" w:styleId="EPP-TextoNormal" w:customStyle="1">
    <w:name w:val="EPP-Texto Normal"/>
    <w:basedOn w:val="Normal"/>
    <w:link w:val="EPP-TextoNormalCarcter"/>
    <w:qFormat/>
    <w:rsid w:val="005c2ebc"/>
    <w:pPr/>
    <w:rPr>
      <w:lang w:val="pt-PT"/>
    </w:rPr>
  </w:style>
  <w:style w:type="paragraph" w:styleId="EPP-Cabealho" w:customStyle="1">
    <w:name w:val="EPP-Cabeçalho"/>
    <w:basedOn w:val="Normal"/>
    <w:link w:val="EPP-CabealhoCarcter"/>
    <w:qFormat/>
    <w:rsid w:val="00d60b3d"/>
    <w:pPr>
      <w:jc w:val="center"/>
    </w:pPr>
    <w:rPr>
      <w:lang w:val="pt-PT"/>
    </w:rPr>
  </w:style>
  <w:style w:type="paragraph" w:styleId="IntenseQuote">
    <w:name w:val="Intense Quote"/>
    <w:basedOn w:val="Normal"/>
    <w:next w:val="Normal"/>
    <w:link w:val="CitaoIntensaChar"/>
    <w:uiPriority w:val="30"/>
    <w:qFormat/>
    <w:rsid w:val="00d60b3d"/>
    <w:pPr>
      <w:pBdr>
        <w:bottom w:val="single" w:sz="4" w:space="4" w:color="5B9BD5" w:themeColor="accent1"/>
      </w:pBdr>
      <w:spacing w:before="200" w:after="280"/>
      <w:ind w:left="936" w:right="936"/>
    </w:pPr>
    <w:rPr>
      <w:b/>
      <w:bCs/>
      <w:i/>
      <w:iCs/>
      <w:color w:themeColor="accent1" w:val="5B9BD5"/>
    </w:rPr>
  </w:style>
  <w:style w:type="paragraph" w:styleId="ListParagraph">
    <w:name w:val="List Paragraph"/>
    <w:basedOn w:val="Normal"/>
    <w:link w:val="PargrafodaListaChar"/>
    <w:uiPriority w:val="34"/>
    <w:qFormat/>
    <w:rsid w:val="009a6367"/>
    <w:pPr>
      <w:suppressAutoHyphens w:val="true"/>
      <w:spacing w:lineRule="auto" w:line="276" w:before="0" w:after="200"/>
      <w:ind w:left="708"/>
      <w:jc w:val="left"/>
    </w:pPr>
    <w:rPr>
      <w:rFonts w:eastAsia="Calibri" w:cs="Times New Roman"/>
      <w:color w:val="auto"/>
      <w:szCs w:val="22"/>
      <w:lang w:eastAsia="ar-SA"/>
    </w:rPr>
  </w:style>
  <w:style w:type="paragraph" w:styleId="EPP-Passosfluxo" w:customStyle="1">
    <w:name w:val="EPP-Passos fluxo"/>
    <w:basedOn w:val="ListParagraph"/>
    <w:link w:val="EPP-PassosfluxoCarcter"/>
    <w:qFormat/>
    <w:rsid w:val="00d60b3d"/>
    <w:pPr>
      <w:numPr>
        <w:ilvl w:val="0"/>
        <w:numId w:val="7"/>
      </w:numPr>
      <w:suppressAutoHyphens w:val="false"/>
      <w:spacing w:lineRule="auto" w:line="240" w:before="0" w:after="0"/>
      <w:ind w:hanging="588"/>
      <w:contextualSpacing/>
      <w:jc w:val="both"/>
    </w:pPr>
    <w:rPr>
      <w:szCs w:val="20"/>
      <w:lang w:eastAsia="en-US"/>
    </w:rPr>
  </w:style>
  <w:style w:type="paragraph" w:styleId="EPP-Fluxotitulo" w:customStyle="1">
    <w:name w:val="EPP-Fluxo titulo"/>
    <w:basedOn w:val="ListParagraph"/>
    <w:link w:val="EPP-FluxotituloCarcter"/>
    <w:qFormat/>
    <w:rsid w:val="00d60b3d"/>
    <w:pPr>
      <w:numPr>
        <w:ilvl w:val="0"/>
        <w:numId w:val="8"/>
      </w:numPr>
      <w:suppressAutoHyphens w:val="false"/>
      <w:spacing w:lineRule="auto" w:line="240" w:before="0" w:after="0"/>
      <w:contextualSpacing/>
      <w:jc w:val="both"/>
    </w:pPr>
    <w:rPr>
      <w:rFonts w:ascii="Verdana" w:hAnsi="Verdana"/>
      <w:b/>
      <w:szCs w:val="20"/>
      <w:lang w:eastAsia="en-US"/>
    </w:rPr>
  </w:style>
  <w:style w:type="paragraph" w:styleId="EPP-Fluxopassos" w:customStyle="1">
    <w:name w:val="EPP-Fluxo passos"/>
    <w:basedOn w:val="ListParagraph"/>
    <w:link w:val="EPP-FluxopassosCarcter"/>
    <w:qFormat/>
    <w:rsid w:val="00d60b3d"/>
    <w:pPr>
      <w:numPr>
        <w:ilvl w:val="0"/>
        <w:numId w:val="9"/>
      </w:numPr>
      <w:suppressAutoHyphens w:val="false"/>
      <w:spacing w:lineRule="auto" w:line="240" w:before="0" w:after="0"/>
      <w:contextualSpacing/>
      <w:jc w:val="both"/>
    </w:pPr>
    <w:rPr>
      <w:szCs w:val="20"/>
      <w:lang w:val="pt-PT" w:eastAsia="en-US"/>
    </w:rPr>
  </w:style>
  <w:style w:type="paragraph" w:styleId="Quote">
    <w:name w:val="Quote"/>
    <w:basedOn w:val="Normal"/>
    <w:next w:val="Normal"/>
    <w:link w:val="CitaoChar"/>
    <w:uiPriority w:val="29"/>
    <w:qFormat/>
    <w:rsid w:val="009a6367"/>
    <w:pPr/>
    <w:rPr>
      <w:i/>
      <w:iCs/>
      <w:color w:themeColor="text1" w:val="00000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acomgrade">
    <w:name w:val="Table Grid"/>
    <w:basedOn w:val="Tabelanormal"/>
    <w:uiPriority w:val="39"/>
    <w:rsid w:val="00016cf6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Escritório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 - Historia de Usuario.dotx</Template>
  <Manager>&lt;SYLF&gt; - &lt;See Your Line Follower&gt;</Manager>
  <TotalTime>25</TotalTime>
  <Application>LibreOffice/24.2.7.2$Linux_X86_64 LibreOffice_project/420$Build-2</Application>
  <AppVersion>15.0000</AppVersion>
  <Pages>2</Pages>
  <Words>272</Words>
  <Characters>1487</Characters>
  <CharactersWithSpaces>1730</CharactersWithSpaces>
  <Paragraphs>43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2025-09-10T22:28:00Z</dcterms:created>
  <dc:creator>Brian Wealth</dc:creator>
  <dc:description/>
  <dc:language>en-US</dc:language>
  <cp:lastModifiedBy/>
  <cp:lastPrinted>2005-05-05T18:34:00Z</cp:lastPrinted>
  <dcterms:modified xsi:type="dcterms:W3CDTF">2025-12-02T13:46:04Z</dcterms:modified>
  <cp:revision>8</cp:revision>
  <dc:subject>Versão &lt;1.0&gt;</dc:subject>
  <dc:title>&lt;02&gt;-&lt;Historia de Usuario&gt;</dc:title>
  <cp:version>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ersão Modelo">
    <vt:i4>1</vt:i4>
  </property>
</Properties>
</file>