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D51" w:rsidRDefault="00837D51" w:rsidP="00837D51">
      <w:pPr>
        <w:pStyle w:val="Heading3"/>
      </w:pPr>
      <w:r w:rsidRPr="00837D51">
        <w:t>Object Oriented Analysis and Design</w:t>
      </w:r>
      <w:r>
        <w:t xml:space="preserve"> – </w:t>
      </w:r>
    </w:p>
    <w:p w:rsidR="00123E3B" w:rsidRDefault="00837D51" w:rsidP="00837D51">
      <w:pPr>
        <w:pStyle w:val="Heading3"/>
        <w:rPr>
          <w:rStyle w:val="Strong"/>
          <w:b/>
          <w:lang w:val="en-GB"/>
        </w:rPr>
      </w:pPr>
      <w:r w:rsidRPr="00837D51">
        <w:rPr>
          <w:rStyle w:val="Strong"/>
          <w:b/>
          <w:lang w:val="en-GB"/>
        </w:rPr>
        <w:t>Workshop 1 Peer Review</w:t>
      </w:r>
    </w:p>
    <w:p w:rsidR="00837D51" w:rsidRDefault="00837D51" w:rsidP="00837D51">
      <w:pPr>
        <w:rPr>
          <w:lang w:val="en-GB"/>
        </w:rPr>
      </w:pPr>
    </w:p>
    <w:p w:rsidR="00837D51" w:rsidRDefault="00837D51" w:rsidP="00837D51">
      <w:pPr>
        <w:rPr>
          <w:lang w:val="en-GB"/>
        </w:rPr>
      </w:pPr>
      <w:r>
        <w:rPr>
          <w:lang w:val="en-GB"/>
        </w:rPr>
        <w:t xml:space="preserve">Your domain </w:t>
      </w:r>
      <w:r w:rsidR="00866998">
        <w:rPr>
          <w:lang w:val="en-GB"/>
        </w:rPr>
        <w:t>model is simple</w:t>
      </w:r>
      <w:r w:rsidR="00085183">
        <w:rPr>
          <w:lang w:val="en-GB"/>
        </w:rPr>
        <w:t>, maybe a bit too high level,</w:t>
      </w:r>
      <w:r w:rsidR="00866998">
        <w:rPr>
          <w:lang w:val="en-GB"/>
        </w:rPr>
        <w:t xml:space="preserve"> and you quickly get an understanding of </w:t>
      </w:r>
      <w:r w:rsidR="001132BC">
        <w:rPr>
          <w:lang w:val="en-GB"/>
        </w:rPr>
        <w:t>model</w:t>
      </w:r>
      <w:r w:rsidR="00866998">
        <w:rPr>
          <w:lang w:val="en-GB"/>
        </w:rPr>
        <w:t xml:space="preserve"> when looking at </w:t>
      </w:r>
      <w:r w:rsidR="001132BC">
        <w:rPr>
          <w:lang w:val="en-GB"/>
        </w:rPr>
        <w:t>it</w:t>
      </w:r>
      <w:r w:rsidR="00866998">
        <w:rPr>
          <w:lang w:val="en-GB"/>
        </w:rPr>
        <w:t xml:space="preserve"> for the first time. I believe you have </w:t>
      </w:r>
      <w:r w:rsidR="001132BC">
        <w:rPr>
          <w:lang w:val="en-GB"/>
        </w:rPr>
        <w:t>used the strategy of identifying noun phrases</w:t>
      </w:r>
      <w:r w:rsidR="001132BC" w:rsidRPr="00404E3B">
        <w:rPr>
          <w:vertAlign w:val="superscript"/>
          <w:lang w:val="en-GB"/>
        </w:rPr>
        <w:t>1</w:t>
      </w:r>
      <w:r w:rsidR="001132BC">
        <w:rPr>
          <w:lang w:val="en-GB"/>
        </w:rPr>
        <w:t xml:space="preserve"> when compiling the list of conceptual classes to put in your model. You have also kept the domain clean from what is not there in the problem description and kept to the real world wording</w:t>
      </w:r>
      <w:r w:rsidR="00497065">
        <w:rPr>
          <w:lang w:val="en-GB"/>
        </w:rPr>
        <w:t xml:space="preserve">, i.e. </w:t>
      </w:r>
      <w:r w:rsidR="00866998">
        <w:rPr>
          <w:lang w:val="en-GB"/>
        </w:rPr>
        <w:t>thought like a mapmaker</w:t>
      </w:r>
      <w:r w:rsidR="001132BC">
        <w:rPr>
          <w:vertAlign w:val="superscript"/>
          <w:lang w:val="en-GB"/>
        </w:rPr>
        <w:t>2</w:t>
      </w:r>
      <w:r w:rsidR="00497065">
        <w:rPr>
          <w:lang w:val="en-GB"/>
        </w:rPr>
        <w:t xml:space="preserve">. </w:t>
      </w:r>
      <w:r w:rsidR="009C01F0">
        <w:rPr>
          <w:lang w:val="en-GB"/>
        </w:rPr>
        <w:t xml:space="preserve">Possibly could the treasurer class </w:t>
      </w:r>
      <w:r w:rsidR="009C01F0" w:rsidRPr="009C01F0">
        <w:rPr>
          <w:lang w:val="en-GB"/>
        </w:rPr>
        <w:t xml:space="preserve">be omitted as it doesn't add any </w:t>
      </w:r>
      <w:r w:rsidR="009C01F0">
        <w:rPr>
          <w:lang w:val="en-GB"/>
        </w:rPr>
        <w:t xml:space="preserve">clear </w:t>
      </w:r>
      <w:r w:rsidR="009C01F0" w:rsidRPr="009C01F0">
        <w:rPr>
          <w:lang w:val="en-GB"/>
        </w:rPr>
        <w:t xml:space="preserve">value to the domain model. As stated </w:t>
      </w:r>
      <w:r w:rsidR="009C01F0">
        <w:rPr>
          <w:lang w:val="en-GB"/>
        </w:rPr>
        <w:t>by Larman</w:t>
      </w:r>
      <w:r w:rsidR="009C01F0" w:rsidRPr="009C01F0">
        <w:rPr>
          <w:lang w:val="en-GB"/>
        </w:rPr>
        <w:t xml:space="preserve"> regarding conceptual class category of actors: "We usually need to know about the parties involved in a transaction"</w:t>
      </w:r>
      <w:r w:rsidR="009C01F0" w:rsidRPr="009C01F0">
        <w:rPr>
          <w:vertAlign w:val="superscript"/>
          <w:lang w:val="en-GB"/>
        </w:rPr>
        <w:t>3</w:t>
      </w:r>
      <w:r w:rsidR="009C01F0" w:rsidRPr="009C01F0">
        <w:rPr>
          <w:lang w:val="en-GB"/>
        </w:rPr>
        <w:t>.</w:t>
      </w:r>
      <w:r w:rsidR="009C01F0">
        <w:rPr>
          <w:lang w:val="en-GB"/>
        </w:rPr>
        <w:t xml:space="preserve"> </w:t>
      </w:r>
      <w:r w:rsidR="0058208E">
        <w:rPr>
          <w:lang w:val="en-GB"/>
        </w:rPr>
        <w:t xml:space="preserve">The treasurer is not directly involved in any transaction, he or she is only looking at information available from member payments. </w:t>
      </w:r>
    </w:p>
    <w:p w:rsidR="00497065" w:rsidRDefault="00D859CF" w:rsidP="00837D51">
      <w:pPr>
        <w:rPr>
          <w:lang w:val="en-GB"/>
        </w:rPr>
      </w:pPr>
      <w:r>
        <w:rPr>
          <w:lang w:val="en-GB"/>
        </w:rPr>
        <w:t xml:space="preserve">You have followed Larman’s guideline </w:t>
      </w:r>
      <w:r w:rsidR="00D02A18">
        <w:rPr>
          <w:lang w:val="en-GB"/>
        </w:rPr>
        <w:t>regarding</w:t>
      </w:r>
      <w:r>
        <w:rPr>
          <w:lang w:val="en-GB"/>
        </w:rPr>
        <w:t xml:space="preserve"> </w:t>
      </w:r>
      <w:r w:rsidR="00D02A18">
        <w:rPr>
          <w:lang w:val="en-GB"/>
        </w:rPr>
        <w:t>associations saying only to use “need-to-remember” associations</w:t>
      </w:r>
      <w:r w:rsidR="009C01F0">
        <w:rPr>
          <w:vertAlign w:val="superscript"/>
          <w:lang w:val="en-GB"/>
        </w:rPr>
        <w:t>4</w:t>
      </w:r>
      <w:r w:rsidR="00D02A18">
        <w:rPr>
          <w:lang w:val="en-GB"/>
        </w:rPr>
        <w:t>, e.g. by not having an associations between member and boat (</w:t>
      </w:r>
      <w:r w:rsidR="008231A3">
        <w:rPr>
          <w:lang w:val="en-GB"/>
        </w:rPr>
        <w:t>i</w:t>
      </w:r>
      <w:r w:rsidR="00D02A18">
        <w:rPr>
          <w:lang w:val="en-GB"/>
        </w:rPr>
        <w:t>t is obvious that a member owns boat).</w:t>
      </w:r>
    </w:p>
    <w:p w:rsidR="00085183" w:rsidRDefault="00085183" w:rsidP="00837D51">
      <w:pPr>
        <w:rPr>
          <w:lang w:val="en-GB"/>
        </w:rPr>
      </w:pPr>
      <w:r>
        <w:rPr>
          <w:lang w:val="en-GB"/>
        </w:rPr>
        <w:t>You are lacking some attributes of your conceptual classes though. To fulfil the use cases you would e.g. need to have date attributes in the event class</w:t>
      </w:r>
      <w:r w:rsidR="009C01F0">
        <w:rPr>
          <w:vertAlign w:val="superscript"/>
          <w:lang w:val="en-GB"/>
        </w:rPr>
        <w:t>5</w:t>
      </w:r>
      <w:r>
        <w:rPr>
          <w:lang w:val="en-GB"/>
        </w:rPr>
        <w:t>.</w:t>
      </w:r>
    </w:p>
    <w:p w:rsidR="00467DF1" w:rsidRDefault="00467DF1" w:rsidP="00837D51">
      <w:pPr>
        <w:rPr>
          <w:lang w:val="en-GB"/>
        </w:rPr>
      </w:pPr>
      <w:r>
        <w:rPr>
          <w:lang w:val="en-GB"/>
        </w:rPr>
        <w:t>From a developer’s point of view the model might be a bit too high level. And the lack of attributes in some classes might leave too much to wonder about for him or her.</w:t>
      </w:r>
    </w:p>
    <w:p w:rsidR="003B2C37" w:rsidRPr="00837D51" w:rsidRDefault="003B2C37" w:rsidP="00837D51">
      <w:pPr>
        <w:rPr>
          <w:lang w:val="en-GB"/>
        </w:rPr>
      </w:pPr>
      <w:r>
        <w:rPr>
          <w:lang w:val="en-GB"/>
        </w:rPr>
        <w:t>Overall I think the model is good and with some minor changes it should pass grade 2.</w:t>
      </w:r>
      <w:bookmarkStart w:id="0" w:name="_GoBack"/>
      <w:bookmarkEnd w:id="0"/>
    </w:p>
    <w:sectPr w:rsidR="003B2C37" w:rsidRPr="00837D51" w:rsidSect="00123E3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2F6" w:rsidRDefault="00EB52F6" w:rsidP="00837D51">
      <w:pPr>
        <w:spacing w:after="0" w:line="240" w:lineRule="auto"/>
      </w:pPr>
      <w:r>
        <w:separator/>
      </w:r>
    </w:p>
  </w:endnote>
  <w:endnote w:type="continuationSeparator" w:id="0">
    <w:p w:rsidR="00EB52F6" w:rsidRDefault="00EB52F6" w:rsidP="0083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E3B" w:rsidRDefault="00404E3B">
    <w:pPr>
      <w:pStyle w:val="Footer"/>
      <w:rPr>
        <w:rFonts w:ascii="Arial" w:hAnsi="Arial" w:cs="Arial"/>
        <w:color w:val="000000"/>
        <w:sz w:val="16"/>
        <w:szCs w:val="16"/>
      </w:rPr>
    </w:pPr>
    <w:r w:rsidRPr="00404E3B">
      <w:rPr>
        <w:sz w:val="16"/>
        <w:szCs w:val="16"/>
        <w:vertAlign w:val="superscript"/>
        <w:lang w:val="en-GB"/>
      </w:rPr>
      <w:t>1</w:t>
    </w:r>
    <w:r w:rsidRPr="00404E3B">
      <w:rPr>
        <w:sz w:val="16"/>
        <w:szCs w:val="16"/>
        <w:lang w:val="en-GB"/>
      </w:rPr>
      <w:t xml:space="preserve"> </w:t>
    </w:r>
    <w:r w:rsidRPr="00404E3B">
      <w:rPr>
        <w:rFonts w:ascii="Arial" w:hAnsi="Arial" w:cs="Arial"/>
        <w:color w:val="000000"/>
        <w:sz w:val="16"/>
        <w:szCs w:val="16"/>
      </w:rPr>
      <w:t>Larman C., Applying UML and Patterns 3rd Ed, 2005, ISBN: 0131489062,</w:t>
    </w:r>
    <w:r>
      <w:rPr>
        <w:rFonts w:ascii="Arial" w:hAnsi="Arial" w:cs="Arial"/>
        <w:color w:val="000000"/>
        <w:sz w:val="16"/>
        <w:szCs w:val="16"/>
      </w:rPr>
      <w:t xml:space="preserve"> </w:t>
    </w:r>
    <w:hyperlink r:id="rId1" w:history="1">
      <w:r w:rsidR="00295ED2" w:rsidRPr="00A659C0">
        <w:rPr>
          <w:rStyle w:val="Hyperlink"/>
          <w:rFonts w:ascii="Arial" w:hAnsi="Arial" w:cs="Arial"/>
          <w:sz w:val="16"/>
          <w:szCs w:val="16"/>
        </w:rPr>
        <w:t>https://aanimesh.files.wordpress.com/2013/09/applying-uml-and-patterns-3rd.pdf</w:t>
      </w:r>
    </w:hyperlink>
    <w:r w:rsidR="00295ED2">
      <w:rPr>
        <w:rFonts w:ascii="Arial" w:hAnsi="Arial" w:cs="Arial"/>
        <w:color w:val="000000"/>
        <w:sz w:val="16"/>
        <w:szCs w:val="16"/>
      </w:rPr>
      <w:t>, page 23</w:t>
    </w:r>
    <w:r w:rsidR="001132BC">
      <w:rPr>
        <w:rFonts w:ascii="Arial" w:hAnsi="Arial" w:cs="Arial"/>
        <w:color w:val="000000"/>
        <w:sz w:val="16"/>
        <w:szCs w:val="16"/>
      </w:rPr>
      <w:t>0</w:t>
    </w:r>
  </w:p>
  <w:p w:rsidR="00497065" w:rsidRDefault="00497065" w:rsidP="00497065">
    <w:pPr>
      <w:pStyle w:val="Footer"/>
      <w:rPr>
        <w:rFonts w:ascii="Arial" w:hAnsi="Arial" w:cs="Arial"/>
        <w:color w:val="000000"/>
        <w:sz w:val="16"/>
        <w:szCs w:val="16"/>
      </w:rPr>
    </w:pPr>
    <w:r>
      <w:rPr>
        <w:sz w:val="16"/>
        <w:szCs w:val="16"/>
        <w:vertAlign w:val="superscript"/>
        <w:lang w:val="en-GB"/>
      </w:rPr>
      <w:t>2</w:t>
    </w:r>
    <w:r w:rsidRPr="00404E3B">
      <w:rPr>
        <w:sz w:val="16"/>
        <w:szCs w:val="16"/>
        <w:lang w:val="en-GB"/>
      </w:rPr>
      <w:t xml:space="preserve"> </w:t>
    </w:r>
    <w:r w:rsidRPr="00404E3B">
      <w:rPr>
        <w:rFonts w:ascii="Arial" w:hAnsi="Arial" w:cs="Arial"/>
        <w:color w:val="000000"/>
        <w:sz w:val="16"/>
        <w:szCs w:val="16"/>
      </w:rPr>
      <w:t>Larman C., Applying UML and Patterns 3rd Ed, 2005, ISBN: 0131489062,</w:t>
    </w:r>
    <w:r>
      <w:rPr>
        <w:rFonts w:ascii="Arial" w:hAnsi="Arial" w:cs="Arial"/>
        <w:color w:val="000000"/>
        <w:sz w:val="16"/>
        <w:szCs w:val="16"/>
      </w:rPr>
      <w:t xml:space="preserve"> page 23</w:t>
    </w:r>
    <w:r>
      <w:rPr>
        <w:rFonts w:ascii="Arial" w:hAnsi="Arial" w:cs="Arial"/>
        <w:color w:val="000000"/>
        <w:sz w:val="16"/>
        <w:szCs w:val="16"/>
      </w:rPr>
      <w:t>9</w:t>
    </w:r>
  </w:p>
  <w:p w:rsidR="009C01F0" w:rsidRDefault="009C01F0" w:rsidP="00497065">
    <w:pPr>
      <w:pStyle w:val="Footer"/>
      <w:rPr>
        <w:rFonts w:ascii="Arial" w:hAnsi="Arial" w:cs="Arial"/>
        <w:color w:val="000000"/>
        <w:sz w:val="16"/>
        <w:szCs w:val="16"/>
      </w:rPr>
    </w:pPr>
    <w:r>
      <w:rPr>
        <w:sz w:val="16"/>
        <w:szCs w:val="16"/>
        <w:vertAlign w:val="superscript"/>
        <w:lang w:val="en-GB"/>
      </w:rPr>
      <w:t>3</w:t>
    </w:r>
    <w:r w:rsidRPr="00404E3B">
      <w:rPr>
        <w:sz w:val="16"/>
        <w:szCs w:val="16"/>
        <w:lang w:val="en-GB"/>
      </w:rPr>
      <w:t xml:space="preserve"> </w:t>
    </w:r>
    <w:r w:rsidRPr="00404E3B">
      <w:rPr>
        <w:rFonts w:ascii="Arial" w:hAnsi="Arial" w:cs="Arial"/>
        <w:color w:val="000000"/>
        <w:sz w:val="16"/>
        <w:szCs w:val="16"/>
      </w:rPr>
      <w:t>Larman C., Applying UML and Patterns 3rd Ed, 2005, ISBN: 0131489062,</w:t>
    </w:r>
    <w:r>
      <w:rPr>
        <w:rFonts w:ascii="Arial" w:hAnsi="Arial" w:cs="Arial"/>
        <w:color w:val="000000"/>
        <w:sz w:val="16"/>
        <w:szCs w:val="16"/>
      </w:rPr>
      <w:t xml:space="preserve"> page 230</w:t>
    </w:r>
  </w:p>
  <w:p w:rsidR="00D02A18" w:rsidRDefault="009C01F0" w:rsidP="00497065">
    <w:pPr>
      <w:pStyle w:val="Footer"/>
      <w:rPr>
        <w:rFonts w:ascii="Arial" w:hAnsi="Arial" w:cs="Arial"/>
        <w:color w:val="000000"/>
        <w:sz w:val="16"/>
        <w:szCs w:val="16"/>
      </w:rPr>
    </w:pPr>
    <w:r>
      <w:rPr>
        <w:sz w:val="16"/>
        <w:szCs w:val="16"/>
        <w:vertAlign w:val="superscript"/>
      </w:rPr>
      <w:t>4</w:t>
    </w:r>
    <w:r w:rsidR="00D02A18" w:rsidRPr="00404E3B">
      <w:rPr>
        <w:sz w:val="16"/>
        <w:szCs w:val="16"/>
        <w:lang w:val="en-GB"/>
      </w:rPr>
      <w:t xml:space="preserve"> </w:t>
    </w:r>
    <w:r w:rsidR="00D02A18" w:rsidRPr="00404E3B">
      <w:rPr>
        <w:rFonts w:ascii="Arial" w:hAnsi="Arial" w:cs="Arial"/>
        <w:color w:val="000000"/>
        <w:sz w:val="16"/>
        <w:szCs w:val="16"/>
      </w:rPr>
      <w:t>Larman C., Applying UML and Patterns 3rd Ed, 2005, ISBN: 0131489062,</w:t>
    </w:r>
    <w:r w:rsidR="00D02A18">
      <w:rPr>
        <w:rFonts w:ascii="Arial" w:hAnsi="Arial" w:cs="Arial"/>
        <w:color w:val="000000"/>
        <w:sz w:val="16"/>
        <w:szCs w:val="16"/>
      </w:rPr>
      <w:t xml:space="preserve"> </w:t>
    </w:r>
    <w:r w:rsidR="00D02A18">
      <w:rPr>
        <w:rFonts w:ascii="Arial" w:hAnsi="Arial" w:cs="Arial"/>
        <w:color w:val="000000"/>
        <w:sz w:val="16"/>
        <w:szCs w:val="16"/>
      </w:rPr>
      <w:t>page 247</w:t>
    </w:r>
  </w:p>
  <w:p w:rsidR="00085183" w:rsidRPr="00404E3B" w:rsidRDefault="009C01F0" w:rsidP="00085183">
    <w:pPr>
      <w:pStyle w:val="Footer"/>
      <w:rPr>
        <w:sz w:val="16"/>
        <w:szCs w:val="16"/>
        <w:lang w:val="en-GB"/>
      </w:rPr>
    </w:pPr>
    <w:r>
      <w:rPr>
        <w:sz w:val="16"/>
        <w:szCs w:val="16"/>
        <w:vertAlign w:val="superscript"/>
      </w:rPr>
      <w:t xml:space="preserve">5 </w:t>
    </w:r>
    <w:r w:rsidR="00085183" w:rsidRPr="00404E3B">
      <w:rPr>
        <w:rFonts w:ascii="Arial" w:hAnsi="Arial" w:cs="Arial"/>
        <w:color w:val="000000"/>
        <w:sz w:val="16"/>
        <w:szCs w:val="16"/>
      </w:rPr>
      <w:t>Larman C., Applying UML and Patterns 3rd Ed, 2005, ISBN: 0131489062,</w:t>
    </w:r>
    <w:r w:rsidR="00085183">
      <w:rPr>
        <w:rFonts w:ascii="Arial" w:hAnsi="Arial" w:cs="Arial"/>
        <w:color w:val="000000"/>
        <w:sz w:val="16"/>
        <w:szCs w:val="16"/>
      </w:rPr>
      <w:t xml:space="preserve"> page </w:t>
    </w:r>
    <w:r w:rsidR="00085183">
      <w:rPr>
        <w:rFonts w:ascii="Arial" w:hAnsi="Arial" w:cs="Arial"/>
        <w:color w:val="000000"/>
        <w:sz w:val="16"/>
        <w:szCs w:val="16"/>
      </w:rPr>
      <w:t>256</w:t>
    </w:r>
  </w:p>
  <w:p w:rsidR="00085183" w:rsidRPr="00404E3B" w:rsidRDefault="00085183" w:rsidP="00497065">
    <w:pPr>
      <w:pStyle w:val="Footer"/>
      <w:rPr>
        <w:sz w:val="16"/>
        <w:szCs w:val="16"/>
        <w:lang w:val="en-GB"/>
      </w:rPr>
    </w:pPr>
  </w:p>
  <w:p w:rsidR="00497065" w:rsidRPr="00404E3B" w:rsidRDefault="00497065">
    <w:pPr>
      <w:pStyle w:val="Footer"/>
      <w:rPr>
        <w:sz w:val="16"/>
        <w:szCs w:val="1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2F6" w:rsidRDefault="00EB52F6" w:rsidP="00837D51">
      <w:pPr>
        <w:spacing w:after="0" w:line="240" w:lineRule="auto"/>
      </w:pPr>
      <w:r>
        <w:separator/>
      </w:r>
    </w:p>
  </w:footnote>
  <w:footnote w:type="continuationSeparator" w:id="0">
    <w:p w:rsidR="00EB52F6" w:rsidRDefault="00EB52F6" w:rsidP="00837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D51" w:rsidRPr="00497065" w:rsidRDefault="00837D51" w:rsidP="00837D51">
    <w:pPr>
      <w:pStyle w:val="NormalWeb"/>
      <w:spacing w:before="0" w:beforeAutospacing="0" w:after="0" w:afterAutospacing="0"/>
      <w:jc w:val="center"/>
      <w:rPr>
        <w:sz w:val="16"/>
        <w:szCs w:val="16"/>
      </w:rPr>
    </w:pPr>
    <w:r w:rsidRPr="00497065">
      <w:rPr>
        <w:rFonts w:ascii="Arial" w:hAnsi="Arial" w:cs="Arial"/>
        <w:color w:val="000000"/>
        <w:sz w:val="16"/>
        <w:szCs w:val="16"/>
      </w:rPr>
      <w:t>Reviewer: mr222xu</w:t>
    </w:r>
  </w:p>
  <w:p w:rsidR="00837D51" w:rsidRPr="00497065" w:rsidRDefault="00837D51" w:rsidP="00837D51">
    <w:pPr>
      <w:pStyle w:val="NormalWeb"/>
      <w:spacing w:before="0" w:beforeAutospacing="0" w:after="0" w:afterAutospacing="0"/>
      <w:jc w:val="center"/>
      <w:rPr>
        <w:sz w:val="16"/>
        <w:szCs w:val="16"/>
      </w:rPr>
    </w:pPr>
    <w:r w:rsidRPr="00497065">
      <w:rPr>
        <w:rFonts w:ascii="Arial" w:hAnsi="Arial" w:cs="Arial"/>
        <w:color w:val="000000"/>
        <w:sz w:val="16"/>
        <w:szCs w:val="16"/>
      </w:rPr>
      <w:t xml:space="preserve">Reviewee: </w:t>
    </w:r>
    <w:r w:rsidRPr="00497065">
      <w:rPr>
        <w:rFonts w:ascii="Arial" w:hAnsi="Arial" w:cs="Arial"/>
        <w:color w:val="000000"/>
        <w:sz w:val="16"/>
        <w:szCs w:val="16"/>
      </w:rPr>
      <w:t>mk223hm, et al.</w:t>
    </w:r>
  </w:p>
  <w:p w:rsidR="00837D51" w:rsidRDefault="00837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DF"/>
    <w:rsid w:val="00085183"/>
    <w:rsid w:val="001132BC"/>
    <w:rsid w:val="00123E3B"/>
    <w:rsid w:val="00200280"/>
    <w:rsid w:val="002153DF"/>
    <w:rsid w:val="00261AD3"/>
    <w:rsid w:val="00295ED2"/>
    <w:rsid w:val="003550B7"/>
    <w:rsid w:val="00364FD3"/>
    <w:rsid w:val="003B2C37"/>
    <w:rsid w:val="003F571B"/>
    <w:rsid w:val="00404E3B"/>
    <w:rsid w:val="00467DF1"/>
    <w:rsid w:val="00497065"/>
    <w:rsid w:val="005742E0"/>
    <w:rsid w:val="00575BE8"/>
    <w:rsid w:val="0058208E"/>
    <w:rsid w:val="005D2052"/>
    <w:rsid w:val="00653C69"/>
    <w:rsid w:val="0069276B"/>
    <w:rsid w:val="006B5773"/>
    <w:rsid w:val="0077492C"/>
    <w:rsid w:val="00774E69"/>
    <w:rsid w:val="00776C95"/>
    <w:rsid w:val="007E3D6A"/>
    <w:rsid w:val="007E753D"/>
    <w:rsid w:val="008231A3"/>
    <w:rsid w:val="00837D51"/>
    <w:rsid w:val="00866998"/>
    <w:rsid w:val="008775D7"/>
    <w:rsid w:val="0088572B"/>
    <w:rsid w:val="008E3675"/>
    <w:rsid w:val="008F3B28"/>
    <w:rsid w:val="008F5002"/>
    <w:rsid w:val="009C01F0"/>
    <w:rsid w:val="00A35D72"/>
    <w:rsid w:val="00AA4C57"/>
    <w:rsid w:val="00AC2545"/>
    <w:rsid w:val="00B53E38"/>
    <w:rsid w:val="00C87762"/>
    <w:rsid w:val="00CC2956"/>
    <w:rsid w:val="00D02A18"/>
    <w:rsid w:val="00D742A8"/>
    <w:rsid w:val="00D859CF"/>
    <w:rsid w:val="00DD32C1"/>
    <w:rsid w:val="00EB52F6"/>
    <w:rsid w:val="00F25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BD9E2-2F39-4196-9818-AA3DF6B6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762"/>
  </w:style>
  <w:style w:type="paragraph" w:styleId="Heading1">
    <w:name w:val="heading 1"/>
    <w:basedOn w:val="Normal"/>
    <w:next w:val="Normal"/>
    <w:link w:val="Heading1Char"/>
    <w:uiPriority w:val="9"/>
    <w:qFormat/>
    <w:rsid w:val="00C87762"/>
    <w:pPr>
      <w:spacing w:before="480" w:after="0"/>
      <w:contextualSpacing/>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C87762"/>
    <w:pPr>
      <w:spacing w:before="20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87762"/>
    <w:pPr>
      <w:spacing w:before="200" w:after="0" w:line="271" w:lineRule="auto"/>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C87762"/>
    <w:pPr>
      <w:spacing w:before="20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C87762"/>
    <w:pPr>
      <w:spacing w:before="200" w:after="0"/>
      <w:outlineLvl w:val="4"/>
    </w:pPr>
    <w:rPr>
      <w:rFonts w:asciiTheme="majorHAnsi" w:eastAsiaTheme="majorEastAsia" w:hAnsiTheme="majorHAnsi" w:cstheme="majorBidi"/>
      <w:b/>
      <w:color w:val="7F7F7F" w:themeColor="text1" w:themeTint="80"/>
    </w:rPr>
  </w:style>
  <w:style w:type="paragraph" w:styleId="Heading6">
    <w:name w:val="heading 6"/>
    <w:basedOn w:val="Normal"/>
    <w:next w:val="Normal"/>
    <w:link w:val="Heading6Char"/>
    <w:uiPriority w:val="9"/>
    <w:unhideWhenUsed/>
    <w:qFormat/>
    <w:rsid w:val="00C87762"/>
    <w:pPr>
      <w:spacing w:after="0" w:line="271" w:lineRule="auto"/>
      <w:outlineLvl w:val="5"/>
    </w:pPr>
    <w:rPr>
      <w:rFonts w:asciiTheme="majorHAnsi" w:eastAsiaTheme="majorEastAsia" w:hAnsiTheme="majorHAnsi" w:cstheme="majorBidi"/>
      <w:b/>
      <w:i/>
      <w:iCs/>
      <w:color w:val="7F7F7F" w:themeColor="text1" w:themeTint="80"/>
    </w:rPr>
  </w:style>
  <w:style w:type="paragraph" w:styleId="Heading7">
    <w:name w:val="heading 7"/>
    <w:basedOn w:val="Normal"/>
    <w:next w:val="Normal"/>
    <w:link w:val="Heading7Char"/>
    <w:uiPriority w:val="9"/>
    <w:unhideWhenUsed/>
    <w:qFormat/>
    <w:rsid w:val="00C877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C87762"/>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unhideWhenUsed/>
    <w:qFormat/>
    <w:rsid w:val="00C87762"/>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62"/>
    <w:rPr>
      <w:rFonts w:asciiTheme="majorHAnsi" w:eastAsiaTheme="majorEastAsia" w:hAnsiTheme="majorHAnsi" w:cstheme="majorBidi"/>
      <w:b/>
      <w:bCs w:val="0"/>
      <w:sz w:val="28"/>
      <w:szCs w:val="28"/>
    </w:rPr>
  </w:style>
  <w:style w:type="paragraph" w:styleId="IntenseQuote">
    <w:name w:val="Intense Quote"/>
    <w:basedOn w:val="Normal"/>
    <w:next w:val="Normal"/>
    <w:link w:val="IntenseQuoteChar"/>
    <w:uiPriority w:val="30"/>
    <w:qFormat/>
    <w:rsid w:val="00C87762"/>
    <w:pPr>
      <w:pBdr>
        <w:bottom w:val="single" w:sz="4" w:space="1" w:color="auto"/>
      </w:pBdr>
      <w:spacing w:before="200" w:after="280"/>
      <w:ind w:left="1008" w:right="1152"/>
      <w:jc w:val="both"/>
    </w:pPr>
    <w:rPr>
      <w:b/>
      <w:i/>
      <w:iCs/>
    </w:rPr>
  </w:style>
  <w:style w:type="character" w:customStyle="1" w:styleId="IntenseQuoteChar">
    <w:name w:val="Intense Quote Char"/>
    <w:basedOn w:val="DefaultParagraphFont"/>
    <w:link w:val="IntenseQuote"/>
    <w:uiPriority w:val="30"/>
    <w:rsid w:val="00C87762"/>
    <w:rPr>
      <w:b/>
      <w:bCs w:val="0"/>
      <w:i/>
      <w:iCs/>
    </w:rPr>
  </w:style>
  <w:style w:type="character" w:styleId="IntenseReference">
    <w:name w:val="Intense Reference"/>
    <w:uiPriority w:val="32"/>
    <w:qFormat/>
    <w:rsid w:val="00C87762"/>
    <w:rPr>
      <w:smallCaps/>
      <w:spacing w:val="5"/>
      <w:u w:val="single"/>
    </w:rPr>
  </w:style>
  <w:style w:type="character" w:customStyle="1" w:styleId="Heading2Char">
    <w:name w:val="Heading 2 Char"/>
    <w:basedOn w:val="DefaultParagraphFont"/>
    <w:link w:val="Heading2"/>
    <w:uiPriority w:val="9"/>
    <w:rsid w:val="00C87762"/>
    <w:rPr>
      <w:rFonts w:asciiTheme="majorHAnsi" w:eastAsiaTheme="majorEastAsia" w:hAnsiTheme="majorHAnsi" w:cstheme="majorBidi"/>
      <w:b/>
      <w:bCs w:val="0"/>
      <w:sz w:val="26"/>
      <w:szCs w:val="26"/>
    </w:rPr>
  </w:style>
  <w:style w:type="paragraph" w:styleId="Title">
    <w:name w:val="Title"/>
    <w:basedOn w:val="Normal"/>
    <w:next w:val="Normal"/>
    <w:link w:val="TitleChar"/>
    <w:uiPriority w:val="10"/>
    <w:qFormat/>
    <w:rsid w:val="00C877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7762"/>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C87762"/>
    <w:rPr>
      <w:rFonts w:asciiTheme="majorHAnsi" w:eastAsiaTheme="majorEastAsia" w:hAnsiTheme="majorHAnsi" w:cstheme="majorBidi"/>
      <w:b/>
      <w:bCs w:val="0"/>
    </w:rPr>
  </w:style>
  <w:style w:type="character" w:customStyle="1" w:styleId="Heading4Char">
    <w:name w:val="Heading 4 Char"/>
    <w:basedOn w:val="DefaultParagraphFont"/>
    <w:link w:val="Heading4"/>
    <w:uiPriority w:val="9"/>
    <w:rsid w:val="00C87762"/>
    <w:rPr>
      <w:rFonts w:asciiTheme="majorHAnsi" w:eastAsiaTheme="majorEastAsia" w:hAnsiTheme="majorHAnsi" w:cstheme="majorBidi"/>
      <w:b/>
      <w:bCs w:val="0"/>
      <w:i/>
      <w:iCs/>
    </w:rPr>
  </w:style>
  <w:style w:type="character" w:customStyle="1" w:styleId="Heading5Char">
    <w:name w:val="Heading 5 Char"/>
    <w:basedOn w:val="DefaultParagraphFont"/>
    <w:link w:val="Heading5"/>
    <w:uiPriority w:val="9"/>
    <w:rsid w:val="00C87762"/>
    <w:rPr>
      <w:rFonts w:asciiTheme="majorHAnsi" w:eastAsiaTheme="majorEastAsia" w:hAnsiTheme="majorHAnsi" w:cstheme="majorBidi"/>
      <w:b/>
      <w:bCs w:val="0"/>
      <w:color w:val="7F7F7F" w:themeColor="text1" w:themeTint="80"/>
    </w:rPr>
  </w:style>
  <w:style w:type="character" w:customStyle="1" w:styleId="Heading6Char">
    <w:name w:val="Heading 6 Char"/>
    <w:basedOn w:val="DefaultParagraphFont"/>
    <w:link w:val="Heading6"/>
    <w:uiPriority w:val="9"/>
    <w:rsid w:val="00C87762"/>
    <w:rPr>
      <w:rFonts w:asciiTheme="majorHAnsi" w:eastAsiaTheme="majorEastAsia" w:hAnsiTheme="majorHAnsi" w:cstheme="majorBidi"/>
      <w:b/>
      <w:bCs w:val="0"/>
      <w:i/>
      <w:iCs/>
      <w:color w:val="7F7F7F" w:themeColor="text1" w:themeTint="80"/>
    </w:rPr>
  </w:style>
  <w:style w:type="character" w:customStyle="1" w:styleId="Heading7Char">
    <w:name w:val="Heading 7 Char"/>
    <w:basedOn w:val="DefaultParagraphFont"/>
    <w:link w:val="Heading7"/>
    <w:uiPriority w:val="9"/>
    <w:rsid w:val="00C877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C877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C8776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C8776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7762"/>
    <w:rPr>
      <w:rFonts w:asciiTheme="majorHAnsi" w:eastAsiaTheme="majorEastAsia" w:hAnsiTheme="majorHAnsi" w:cstheme="majorBidi"/>
      <w:i/>
      <w:iCs/>
      <w:spacing w:val="13"/>
      <w:sz w:val="24"/>
      <w:szCs w:val="24"/>
    </w:rPr>
  </w:style>
  <w:style w:type="character" w:styleId="Strong">
    <w:name w:val="Strong"/>
    <w:uiPriority w:val="22"/>
    <w:qFormat/>
    <w:rsid w:val="00C87762"/>
    <w:rPr>
      <w:b/>
      <w:bCs w:val="0"/>
    </w:rPr>
  </w:style>
  <w:style w:type="character" w:styleId="Emphasis">
    <w:name w:val="Emphasis"/>
    <w:uiPriority w:val="20"/>
    <w:qFormat/>
    <w:rsid w:val="00C87762"/>
    <w:rPr>
      <w:b/>
      <w:bCs w:val="0"/>
      <w:i/>
      <w:iCs/>
      <w:spacing w:val="10"/>
      <w:bdr w:val="none" w:sz="0" w:space="0" w:color="auto"/>
      <w:shd w:val="clear" w:color="auto" w:fill="auto"/>
    </w:rPr>
  </w:style>
  <w:style w:type="paragraph" w:styleId="NoSpacing">
    <w:name w:val="No Spacing"/>
    <w:basedOn w:val="Normal"/>
    <w:uiPriority w:val="1"/>
    <w:qFormat/>
    <w:rsid w:val="00C87762"/>
    <w:pPr>
      <w:spacing w:after="0" w:line="240" w:lineRule="auto"/>
    </w:pPr>
  </w:style>
  <w:style w:type="paragraph" w:styleId="ListParagraph">
    <w:name w:val="List Paragraph"/>
    <w:basedOn w:val="Normal"/>
    <w:uiPriority w:val="34"/>
    <w:qFormat/>
    <w:rsid w:val="00C87762"/>
    <w:pPr>
      <w:ind w:left="720"/>
      <w:contextualSpacing/>
    </w:pPr>
  </w:style>
  <w:style w:type="paragraph" w:styleId="Quote">
    <w:name w:val="Quote"/>
    <w:basedOn w:val="Normal"/>
    <w:next w:val="Normal"/>
    <w:link w:val="QuoteChar"/>
    <w:uiPriority w:val="29"/>
    <w:qFormat/>
    <w:rsid w:val="00C87762"/>
    <w:pPr>
      <w:spacing w:before="200" w:after="0"/>
      <w:ind w:left="360" w:right="360"/>
    </w:pPr>
    <w:rPr>
      <w:i/>
      <w:iCs/>
    </w:rPr>
  </w:style>
  <w:style w:type="character" w:customStyle="1" w:styleId="QuoteChar">
    <w:name w:val="Quote Char"/>
    <w:basedOn w:val="DefaultParagraphFont"/>
    <w:link w:val="Quote"/>
    <w:uiPriority w:val="29"/>
    <w:rsid w:val="00C87762"/>
    <w:rPr>
      <w:i/>
      <w:iCs/>
    </w:rPr>
  </w:style>
  <w:style w:type="character" w:styleId="SubtleEmphasis">
    <w:name w:val="Subtle Emphasis"/>
    <w:uiPriority w:val="19"/>
    <w:qFormat/>
    <w:rsid w:val="00C87762"/>
    <w:rPr>
      <w:i/>
      <w:iCs/>
    </w:rPr>
  </w:style>
  <w:style w:type="character" w:styleId="IntenseEmphasis">
    <w:name w:val="Intense Emphasis"/>
    <w:uiPriority w:val="21"/>
    <w:qFormat/>
    <w:rsid w:val="00C87762"/>
    <w:rPr>
      <w:b/>
      <w:bCs w:val="0"/>
    </w:rPr>
  </w:style>
  <w:style w:type="character" w:styleId="SubtleReference">
    <w:name w:val="Subtle Reference"/>
    <w:uiPriority w:val="31"/>
    <w:qFormat/>
    <w:rsid w:val="00C87762"/>
    <w:rPr>
      <w:smallCaps/>
    </w:rPr>
  </w:style>
  <w:style w:type="character" w:styleId="BookTitle">
    <w:name w:val="Book Title"/>
    <w:uiPriority w:val="33"/>
    <w:qFormat/>
    <w:rsid w:val="00C87762"/>
    <w:rPr>
      <w:i/>
      <w:iCs/>
      <w:smallCaps/>
      <w:spacing w:val="5"/>
    </w:rPr>
  </w:style>
  <w:style w:type="paragraph" w:styleId="TOCHeading">
    <w:name w:val="TOC Heading"/>
    <w:basedOn w:val="Heading1"/>
    <w:next w:val="Normal"/>
    <w:uiPriority w:val="39"/>
    <w:semiHidden/>
    <w:unhideWhenUsed/>
    <w:qFormat/>
    <w:rsid w:val="00C87762"/>
    <w:pPr>
      <w:outlineLvl w:val="9"/>
    </w:pPr>
  </w:style>
  <w:style w:type="paragraph" w:styleId="Header">
    <w:name w:val="header"/>
    <w:basedOn w:val="Normal"/>
    <w:link w:val="HeaderChar"/>
    <w:uiPriority w:val="99"/>
    <w:unhideWhenUsed/>
    <w:rsid w:val="00837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D51"/>
  </w:style>
  <w:style w:type="paragraph" w:styleId="Footer">
    <w:name w:val="footer"/>
    <w:basedOn w:val="Normal"/>
    <w:link w:val="FooterChar"/>
    <w:uiPriority w:val="99"/>
    <w:unhideWhenUsed/>
    <w:rsid w:val="00837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D51"/>
  </w:style>
  <w:style w:type="paragraph" w:styleId="NormalWeb">
    <w:name w:val="Normal (Web)"/>
    <w:basedOn w:val="Normal"/>
    <w:uiPriority w:val="99"/>
    <w:unhideWhenUsed/>
    <w:rsid w:val="00837D51"/>
    <w:pPr>
      <w:spacing w:before="100" w:beforeAutospacing="1" w:after="100" w:afterAutospacing="1" w:line="240" w:lineRule="auto"/>
    </w:pPr>
    <w:rPr>
      <w:rFonts w:ascii="Times New Roman" w:eastAsia="Times New Roman" w:hAnsi="Times New Roman" w:cs="Times New Roman"/>
      <w:bCs/>
      <w:sz w:val="24"/>
      <w:szCs w:val="24"/>
      <w:lang w:val="en-GB" w:eastAsia="en-GB" w:bidi="ar-SA"/>
    </w:rPr>
  </w:style>
  <w:style w:type="character" w:styleId="Hyperlink">
    <w:name w:val="Hyperlink"/>
    <w:basedOn w:val="DefaultParagraphFont"/>
    <w:uiPriority w:val="99"/>
    <w:unhideWhenUsed/>
    <w:rsid w:val="00295E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3662">
      <w:bodyDiv w:val="1"/>
      <w:marLeft w:val="0"/>
      <w:marRight w:val="0"/>
      <w:marTop w:val="0"/>
      <w:marBottom w:val="0"/>
      <w:divBdr>
        <w:top w:val="none" w:sz="0" w:space="0" w:color="auto"/>
        <w:left w:val="none" w:sz="0" w:space="0" w:color="auto"/>
        <w:bottom w:val="none" w:sz="0" w:space="0" w:color="auto"/>
        <w:right w:val="none" w:sz="0" w:space="0" w:color="auto"/>
      </w:divBdr>
    </w:div>
    <w:div w:id="1143623731">
      <w:bodyDiv w:val="1"/>
      <w:marLeft w:val="0"/>
      <w:marRight w:val="0"/>
      <w:marTop w:val="0"/>
      <w:marBottom w:val="0"/>
      <w:divBdr>
        <w:top w:val="none" w:sz="0" w:space="0" w:color="auto"/>
        <w:left w:val="none" w:sz="0" w:space="0" w:color="auto"/>
        <w:bottom w:val="none" w:sz="0" w:space="0" w:color="auto"/>
        <w:right w:val="none" w:sz="0" w:space="0" w:color="auto"/>
      </w:divBdr>
    </w:div>
    <w:div w:id="15167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aanimesh.files.wordpress.com/2013/09/applying-uml-and-patterns-3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IKEA IT AB</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Marcus Rosén</cp:lastModifiedBy>
  <cp:revision>12</cp:revision>
  <dcterms:created xsi:type="dcterms:W3CDTF">2016-09-16T05:16:00Z</dcterms:created>
  <dcterms:modified xsi:type="dcterms:W3CDTF">2016-09-16T06:19:00Z</dcterms:modified>
</cp:coreProperties>
</file>