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97D4" w14:textId="77777777" w:rsidR="00C60237" w:rsidRDefault="00C60237">
      <w:pPr>
        <w:pBdr>
          <w:top w:val="nil"/>
          <w:left w:val="nil"/>
          <w:bottom w:val="nil"/>
          <w:right w:val="nil"/>
          <w:between w:val="nil"/>
        </w:pBdr>
        <w:rPr>
          <w:color w:val="000000"/>
          <w:sz w:val="20"/>
          <w:szCs w:val="20"/>
        </w:rPr>
      </w:pPr>
    </w:p>
    <w:p w14:paraId="276D7C8E" w14:textId="77777777" w:rsidR="00C60237" w:rsidRDefault="00000000">
      <w:pPr>
        <w:pBdr>
          <w:top w:val="nil"/>
          <w:left w:val="nil"/>
          <w:bottom w:val="nil"/>
          <w:right w:val="nil"/>
          <w:between w:val="nil"/>
        </w:pBdr>
        <w:spacing w:before="7"/>
        <w:rPr>
          <w:color w:val="000000"/>
          <w:sz w:val="19"/>
          <w:szCs w:val="19"/>
        </w:rPr>
      </w:pPr>
      <w:r>
        <w:rPr>
          <w:noProof/>
        </w:rPr>
        <w:drawing>
          <wp:anchor distT="0" distB="0" distL="0" distR="0" simplePos="0" relativeHeight="251658240" behindDoc="0" locked="0" layoutInCell="1" hidden="0" allowOverlap="1" wp14:anchorId="00441ABB" wp14:editId="4FC23B5E">
            <wp:simplePos x="0" y="0"/>
            <wp:positionH relativeFrom="column">
              <wp:posOffset>591312</wp:posOffset>
            </wp:positionH>
            <wp:positionV relativeFrom="paragraph">
              <wp:posOffset>168045</wp:posOffset>
            </wp:positionV>
            <wp:extent cx="4784111" cy="1824037"/>
            <wp:effectExtent l="0" t="0" r="0" b="0"/>
            <wp:wrapTopAndBottom distT="0" dist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4111" cy="1824037"/>
                    </a:xfrm>
                    <a:prstGeom prst="rect">
                      <a:avLst/>
                    </a:prstGeom>
                    <a:ln/>
                  </pic:spPr>
                </pic:pic>
              </a:graphicData>
            </a:graphic>
          </wp:anchor>
        </w:drawing>
      </w:r>
    </w:p>
    <w:p w14:paraId="2E501393" w14:textId="77777777" w:rsidR="00C60237" w:rsidRDefault="00C60237">
      <w:pPr>
        <w:pBdr>
          <w:top w:val="nil"/>
          <w:left w:val="nil"/>
          <w:bottom w:val="nil"/>
          <w:right w:val="nil"/>
          <w:between w:val="nil"/>
        </w:pBdr>
        <w:spacing w:before="6"/>
        <w:rPr>
          <w:color w:val="000000"/>
          <w:sz w:val="23"/>
          <w:szCs w:val="23"/>
        </w:rPr>
      </w:pPr>
    </w:p>
    <w:p w14:paraId="510BCCE3" w14:textId="47A9F7A8" w:rsidR="00C60237" w:rsidRDefault="008B2AD8">
      <w:pPr>
        <w:spacing w:before="83"/>
        <w:ind w:right="-39"/>
        <w:jc w:val="center"/>
        <w:rPr>
          <w:b/>
          <w:sz w:val="40"/>
          <w:szCs w:val="40"/>
        </w:rPr>
      </w:pPr>
      <w:r>
        <w:rPr>
          <w:b/>
          <w:sz w:val="40"/>
          <w:szCs w:val="40"/>
        </w:rPr>
        <w:t>Cybersecurity And Privacy</w:t>
      </w:r>
    </w:p>
    <w:p w14:paraId="4CBFFC2D" w14:textId="77777777" w:rsidR="00C60237" w:rsidRDefault="00C60237">
      <w:pPr>
        <w:pBdr>
          <w:top w:val="nil"/>
          <w:left w:val="nil"/>
          <w:bottom w:val="nil"/>
          <w:right w:val="nil"/>
          <w:between w:val="nil"/>
        </w:pBdr>
        <w:spacing w:before="2"/>
        <w:ind w:left="-284"/>
        <w:rPr>
          <w:b/>
          <w:color w:val="000000"/>
          <w:sz w:val="50"/>
          <w:szCs w:val="50"/>
        </w:rPr>
      </w:pPr>
    </w:p>
    <w:p w14:paraId="7C3A30C5" w14:textId="77777777" w:rsidR="00C60237" w:rsidRDefault="00000000">
      <w:pPr>
        <w:pStyle w:val="Heading3"/>
        <w:ind w:left="5103" w:hanging="5103"/>
        <w:jc w:val="center"/>
        <w:rPr>
          <w:sz w:val="28"/>
          <w:szCs w:val="28"/>
        </w:rPr>
      </w:pPr>
      <w:r>
        <w:rPr>
          <w:sz w:val="28"/>
          <w:szCs w:val="28"/>
        </w:rPr>
        <w:t>An Industry Internship Report Submitted By</w:t>
      </w:r>
    </w:p>
    <w:p w14:paraId="5F6E0162" w14:textId="77777777" w:rsidR="00C60237" w:rsidRDefault="00C60237">
      <w:pPr>
        <w:pBdr>
          <w:top w:val="nil"/>
          <w:left w:val="nil"/>
          <w:bottom w:val="nil"/>
          <w:right w:val="nil"/>
          <w:between w:val="nil"/>
        </w:pBdr>
        <w:spacing w:before="1"/>
        <w:rPr>
          <w:color w:val="000000"/>
          <w:sz w:val="32"/>
          <w:szCs w:val="32"/>
        </w:rPr>
      </w:pPr>
    </w:p>
    <w:p w14:paraId="6D3FD257" w14:textId="52C1E360" w:rsidR="00C60237" w:rsidRPr="008B2AD8" w:rsidRDefault="008B2AD8">
      <w:pPr>
        <w:ind w:left="3964" w:right="3079" w:hanging="561"/>
        <w:jc w:val="center"/>
        <w:rPr>
          <w:b/>
          <w:bCs/>
          <w:sz w:val="24"/>
          <w:szCs w:val="24"/>
        </w:rPr>
      </w:pPr>
      <w:r w:rsidRPr="008B2AD8">
        <w:rPr>
          <w:b/>
          <w:bCs/>
          <w:sz w:val="24"/>
          <w:szCs w:val="24"/>
        </w:rPr>
        <w:t>Dhananjay Chandel</w:t>
      </w:r>
    </w:p>
    <w:p w14:paraId="79BBF12D" w14:textId="4BB22169" w:rsidR="008B2AD8" w:rsidRPr="008B2AD8" w:rsidRDefault="008B2AD8">
      <w:pPr>
        <w:ind w:left="3964" w:right="3079" w:hanging="561"/>
        <w:jc w:val="center"/>
        <w:rPr>
          <w:b/>
          <w:bCs/>
          <w:sz w:val="24"/>
          <w:szCs w:val="24"/>
        </w:rPr>
      </w:pPr>
      <w:r w:rsidRPr="008B2AD8">
        <w:rPr>
          <w:b/>
          <w:bCs/>
          <w:sz w:val="24"/>
          <w:szCs w:val="24"/>
        </w:rPr>
        <w:t>(221120</w:t>
      </w:r>
      <w:r>
        <w:rPr>
          <w:b/>
          <w:bCs/>
          <w:sz w:val="24"/>
          <w:szCs w:val="24"/>
        </w:rPr>
        <w:t>41</w:t>
      </w:r>
      <w:r w:rsidRPr="008B2AD8">
        <w:rPr>
          <w:b/>
          <w:bCs/>
          <w:sz w:val="24"/>
          <w:szCs w:val="24"/>
        </w:rPr>
        <w:t>)</w:t>
      </w:r>
    </w:p>
    <w:p w14:paraId="447553A8" w14:textId="77777777" w:rsidR="00C60237" w:rsidRDefault="00C60237">
      <w:pPr>
        <w:pBdr>
          <w:top w:val="nil"/>
          <w:left w:val="nil"/>
          <w:bottom w:val="nil"/>
          <w:right w:val="nil"/>
          <w:between w:val="nil"/>
        </w:pBdr>
        <w:rPr>
          <w:color w:val="000000"/>
          <w:sz w:val="34"/>
          <w:szCs w:val="34"/>
        </w:rPr>
      </w:pPr>
    </w:p>
    <w:p w14:paraId="64173E34" w14:textId="77777777" w:rsidR="00C60237" w:rsidRDefault="00C60237">
      <w:pPr>
        <w:pBdr>
          <w:top w:val="nil"/>
          <w:left w:val="nil"/>
          <w:bottom w:val="nil"/>
          <w:right w:val="nil"/>
          <w:between w:val="nil"/>
        </w:pBdr>
        <w:rPr>
          <w:color w:val="000000"/>
          <w:sz w:val="34"/>
          <w:szCs w:val="34"/>
        </w:rPr>
      </w:pPr>
    </w:p>
    <w:p w14:paraId="6ABA397D" w14:textId="77777777" w:rsidR="00C60237" w:rsidRDefault="00C60237">
      <w:pPr>
        <w:pBdr>
          <w:top w:val="nil"/>
          <w:left w:val="nil"/>
          <w:bottom w:val="nil"/>
          <w:right w:val="nil"/>
          <w:between w:val="nil"/>
        </w:pBdr>
        <w:rPr>
          <w:color w:val="000000"/>
          <w:sz w:val="34"/>
          <w:szCs w:val="34"/>
        </w:rPr>
      </w:pPr>
    </w:p>
    <w:p w14:paraId="053C6022" w14:textId="77777777" w:rsidR="00C60237" w:rsidRDefault="00C60237">
      <w:pPr>
        <w:pBdr>
          <w:top w:val="nil"/>
          <w:left w:val="nil"/>
          <w:bottom w:val="nil"/>
          <w:right w:val="nil"/>
          <w:between w:val="nil"/>
        </w:pBdr>
        <w:spacing w:before="8"/>
        <w:rPr>
          <w:color w:val="000000"/>
          <w:sz w:val="28"/>
          <w:szCs w:val="28"/>
        </w:rPr>
      </w:pPr>
    </w:p>
    <w:p w14:paraId="7840A528" w14:textId="77777777" w:rsidR="00C60237" w:rsidRDefault="00000000">
      <w:pPr>
        <w:pStyle w:val="Heading3"/>
        <w:spacing w:before="1" w:line="242" w:lineRule="auto"/>
        <w:ind w:left="8789" w:right="-39" w:hanging="8789"/>
        <w:jc w:val="center"/>
        <w:rPr>
          <w:sz w:val="28"/>
          <w:szCs w:val="28"/>
        </w:rPr>
      </w:pPr>
      <w:r>
        <w:rPr>
          <w:sz w:val="28"/>
          <w:szCs w:val="28"/>
        </w:rPr>
        <w:t>Under the guidance of</w:t>
      </w:r>
    </w:p>
    <w:p w14:paraId="630CE132" w14:textId="77777777" w:rsidR="00C60237" w:rsidRDefault="00C60237">
      <w:pPr>
        <w:pStyle w:val="Heading3"/>
        <w:spacing w:before="1" w:line="242" w:lineRule="auto"/>
        <w:ind w:left="3969" w:right="3429" w:hanging="686"/>
      </w:pPr>
    </w:p>
    <w:p w14:paraId="00282A23" w14:textId="77777777" w:rsidR="00C60237" w:rsidRDefault="00C60237">
      <w:pPr>
        <w:pStyle w:val="Heading3"/>
        <w:spacing w:before="1" w:line="242" w:lineRule="auto"/>
        <w:ind w:left="3969" w:right="3429" w:hanging="686"/>
      </w:pPr>
    </w:p>
    <w:p w14:paraId="1FE53491" w14:textId="6C0F294A" w:rsidR="00C60237" w:rsidRPr="008B2AD8" w:rsidRDefault="008B2AD8">
      <w:pPr>
        <w:pStyle w:val="Heading3"/>
        <w:spacing w:before="1" w:line="242" w:lineRule="auto"/>
        <w:ind w:left="3969" w:right="3429" w:hanging="566"/>
        <w:jc w:val="center"/>
        <w:rPr>
          <w:sz w:val="24"/>
          <w:szCs w:val="24"/>
        </w:rPr>
      </w:pPr>
      <w:r w:rsidRPr="008B2AD8">
        <w:rPr>
          <w:sz w:val="24"/>
          <w:szCs w:val="24"/>
        </w:rPr>
        <w:t>Dr. Vandana Bhagat</w:t>
      </w:r>
    </w:p>
    <w:p w14:paraId="1108D8A0" w14:textId="2DD53CC0" w:rsidR="008B2AD8" w:rsidRPr="008B2AD8" w:rsidRDefault="008B2AD8" w:rsidP="008B2AD8">
      <w:pPr>
        <w:ind w:left="3969" w:right="3221" w:hanging="686"/>
        <w:jc w:val="center"/>
        <w:rPr>
          <w:sz w:val="24"/>
          <w:szCs w:val="24"/>
        </w:rPr>
      </w:pPr>
      <w:r w:rsidRPr="008B2AD8">
        <w:rPr>
          <w:sz w:val="24"/>
          <w:szCs w:val="24"/>
        </w:rPr>
        <w:t>Professor</w:t>
      </w:r>
    </w:p>
    <w:p w14:paraId="2541D430" w14:textId="7194D570" w:rsidR="00C60237" w:rsidRPr="008B2AD8" w:rsidRDefault="00000000">
      <w:pPr>
        <w:ind w:left="3828" w:right="3178" w:hanging="686"/>
        <w:jc w:val="center"/>
        <w:rPr>
          <w:sz w:val="24"/>
          <w:szCs w:val="24"/>
        </w:rPr>
      </w:pPr>
      <w:r w:rsidRPr="008B2AD8">
        <w:rPr>
          <w:sz w:val="24"/>
          <w:szCs w:val="24"/>
        </w:rPr>
        <w:t>Department</w:t>
      </w:r>
      <w:r w:rsidR="008B2AD8" w:rsidRPr="008B2AD8">
        <w:rPr>
          <w:sz w:val="24"/>
          <w:szCs w:val="24"/>
        </w:rPr>
        <w:t xml:space="preserve"> </w:t>
      </w:r>
      <w:r w:rsidR="00BA4CEA" w:rsidRPr="008B2AD8">
        <w:rPr>
          <w:sz w:val="24"/>
          <w:szCs w:val="24"/>
        </w:rPr>
        <w:t>of Data</w:t>
      </w:r>
      <w:r w:rsidR="008B2AD8" w:rsidRPr="008B2AD8">
        <w:rPr>
          <w:sz w:val="24"/>
          <w:szCs w:val="24"/>
        </w:rPr>
        <w:t xml:space="preserve"> Science</w:t>
      </w:r>
    </w:p>
    <w:p w14:paraId="697600BD" w14:textId="324CF6C8" w:rsidR="00C60237" w:rsidRDefault="00C60237">
      <w:pPr>
        <w:ind w:left="3969" w:right="953" w:hanging="3118"/>
        <w:jc w:val="center"/>
        <w:rPr>
          <w:color w:val="FF0000"/>
          <w:sz w:val="24"/>
          <w:szCs w:val="24"/>
        </w:rPr>
      </w:pPr>
    </w:p>
    <w:p w14:paraId="6F07418D" w14:textId="77777777" w:rsidR="00C60237" w:rsidRDefault="00C60237">
      <w:pPr>
        <w:pBdr>
          <w:top w:val="nil"/>
          <w:left w:val="nil"/>
          <w:bottom w:val="nil"/>
          <w:right w:val="nil"/>
          <w:between w:val="nil"/>
        </w:pBdr>
        <w:rPr>
          <w:color w:val="000000"/>
          <w:sz w:val="34"/>
          <w:szCs w:val="34"/>
        </w:rPr>
      </w:pPr>
    </w:p>
    <w:p w14:paraId="046AB7D6" w14:textId="77777777" w:rsidR="00C60237" w:rsidRDefault="00C60237">
      <w:pPr>
        <w:pBdr>
          <w:top w:val="nil"/>
          <w:left w:val="nil"/>
          <w:bottom w:val="nil"/>
          <w:right w:val="nil"/>
          <w:between w:val="nil"/>
        </w:pBdr>
        <w:rPr>
          <w:color w:val="000000"/>
          <w:sz w:val="34"/>
          <w:szCs w:val="34"/>
        </w:rPr>
      </w:pPr>
    </w:p>
    <w:p w14:paraId="0D1B38BB" w14:textId="77777777" w:rsidR="00C60237" w:rsidRDefault="00C60237">
      <w:pPr>
        <w:pBdr>
          <w:top w:val="nil"/>
          <w:left w:val="nil"/>
          <w:bottom w:val="nil"/>
          <w:right w:val="nil"/>
          <w:between w:val="nil"/>
        </w:pBdr>
        <w:spacing w:before="2"/>
        <w:rPr>
          <w:color w:val="000000"/>
          <w:sz w:val="29"/>
          <w:szCs w:val="29"/>
        </w:rPr>
      </w:pPr>
    </w:p>
    <w:p w14:paraId="685C02F2" w14:textId="77777777" w:rsidR="00C60237" w:rsidRDefault="00000000">
      <w:pPr>
        <w:pStyle w:val="Heading3"/>
        <w:ind w:left="2351" w:right="811" w:hanging="1925"/>
        <w:jc w:val="center"/>
      </w:pPr>
      <w:r>
        <w:t>CHRIST (Deemed to be University), Pune, Lavasa Campus</w:t>
      </w:r>
    </w:p>
    <w:p w14:paraId="2CE9F3C7" w14:textId="77777777" w:rsidR="00C60237" w:rsidRDefault="00C60237">
      <w:pPr>
        <w:spacing w:line="362" w:lineRule="auto"/>
        <w:jc w:val="center"/>
        <w:rPr>
          <w:sz w:val="32"/>
          <w:szCs w:val="32"/>
        </w:rPr>
      </w:pPr>
    </w:p>
    <w:p w14:paraId="2639E86B" w14:textId="77777777" w:rsidR="00C60237" w:rsidRDefault="00000000">
      <w:pPr>
        <w:spacing w:line="362" w:lineRule="auto"/>
        <w:jc w:val="center"/>
        <w:rPr>
          <w:sz w:val="32"/>
          <w:szCs w:val="32"/>
        </w:rPr>
        <w:sectPr w:rsidR="00C60237">
          <w:headerReference w:type="default" r:id="rId8"/>
          <w:pgSz w:w="12240" w:h="15840"/>
          <w:pgMar w:top="640" w:right="1080" w:bottom="280" w:left="1560" w:header="720" w:footer="720" w:gutter="0"/>
          <w:pgNumType w:start="1"/>
          <w:cols w:space="720"/>
          <w:titlePg/>
        </w:sectPr>
      </w:pPr>
      <w:r>
        <w:rPr>
          <w:sz w:val="32"/>
          <w:szCs w:val="32"/>
        </w:rPr>
        <w:t>July – August 2023</w:t>
      </w:r>
    </w:p>
    <w:p w14:paraId="16962385" w14:textId="77777777" w:rsidR="00C60237" w:rsidRDefault="00C60237">
      <w:pPr>
        <w:pBdr>
          <w:top w:val="nil"/>
          <w:left w:val="nil"/>
          <w:bottom w:val="nil"/>
          <w:right w:val="nil"/>
          <w:between w:val="nil"/>
        </w:pBdr>
        <w:rPr>
          <w:color w:val="000000"/>
          <w:sz w:val="20"/>
          <w:szCs w:val="20"/>
        </w:rPr>
      </w:pPr>
    </w:p>
    <w:p w14:paraId="18DD6635" w14:textId="77777777" w:rsidR="00C60237" w:rsidRDefault="00000000">
      <w:pPr>
        <w:pStyle w:val="Heading2"/>
        <w:ind w:firstLine="827"/>
      </w:pPr>
      <w:r>
        <w:t>INDEX</w:t>
      </w:r>
    </w:p>
    <w:p w14:paraId="00A6BE46" w14:textId="77777777" w:rsidR="00C60237" w:rsidRDefault="00C60237">
      <w:pPr>
        <w:pBdr>
          <w:top w:val="nil"/>
          <w:left w:val="nil"/>
          <w:bottom w:val="nil"/>
          <w:right w:val="nil"/>
          <w:between w:val="nil"/>
        </w:pBdr>
        <w:rPr>
          <w:b/>
          <w:color w:val="000000"/>
          <w:sz w:val="20"/>
          <w:szCs w:val="20"/>
        </w:rPr>
      </w:pPr>
    </w:p>
    <w:tbl>
      <w:tblPr>
        <w:tblStyle w:val="a"/>
        <w:tblW w:w="8161"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4"/>
        <w:gridCol w:w="5386"/>
        <w:gridCol w:w="1361"/>
      </w:tblGrid>
      <w:tr w:rsidR="00C60237" w14:paraId="75B0414D" w14:textId="77777777">
        <w:trPr>
          <w:trHeight w:val="722"/>
        </w:trPr>
        <w:tc>
          <w:tcPr>
            <w:tcW w:w="1414" w:type="dxa"/>
          </w:tcPr>
          <w:p w14:paraId="17DE2DB1" w14:textId="77777777" w:rsidR="00C60237" w:rsidRDefault="00000000">
            <w:pPr>
              <w:pBdr>
                <w:top w:val="nil"/>
                <w:left w:val="nil"/>
                <w:bottom w:val="nil"/>
                <w:right w:val="nil"/>
                <w:between w:val="nil"/>
              </w:pBdr>
              <w:ind w:left="386"/>
              <w:rPr>
                <w:b/>
                <w:color w:val="000000"/>
                <w:sz w:val="24"/>
                <w:szCs w:val="24"/>
              </w:rPr>
            </w:pPr>
            <w:r>
              <w:rPr>
                <w:b/>
                <w:color w:val="000000"/>
                <w:sz w:val="24"/>
                <w:szCs w:val="24"/>
              </w:rPr>
              <w:t>S. No</w:t>
            </w:r>
          </w:p>
        </w:tc>
        <w:tc>
          <w:tcPr>
            <w:tcW w:w="5386" w:type="dxa"/>
          </w:tcPr>
          <w:p w14:paraId="418BA3DD" w14:textId="77777777" w:rsidR="00C60237" w:rsidRDefault="00000000">
            <w:pPr>
              <w:pBdr>
                <w:top w:val="nil"/>
                <w:left w:val="nil"/>
                <w:bottom w:val="nil"/>
                <w:right w:val="nil"/>
                <w:between w:val="nil"/>
              </w:pBdr>
              <w:ind w:left="1739"/>
              <w:rPr>
                <w:b/>
                <w:color w:val="000000"/>
                <w:sz w:val="24"/>
                <w:szCs w:val="24"/>
              </w:rPr>
            </w:pPr>
            <w:r>
              <w:rPr>
                <w:b/>
                <w:color w:val="000000"/>
                <w:sz w:val="24"/>
                <w:szCs w:val="24"/>
              </w:rPr>
              <w:t>Title of Content</w:t>
            </w:r>
          </w:p>
        </w:tc>
        <w:tc>
          <w:tcPr>
            <w:tcW w:w="1361" w:type="dxa"/>
          </w:tcPr>
          <w:p w14:paraId="251A1BFB" w14:textId="77777777" w:rsidR="00C60237" w:rsidRDefault="00000000">
            <w:pPr>
              <w:pBdr>
                <w:top w:val="nil"/>
                <w:left w:val="nil"/>
                <w:bottom w:val="nil"/>
                <w:right w:val="nil"/>
                <w:between w:val="nil"/>
              </w:pBdr>
              <w:ind w:left="167" w:right="158"/>
              <w:jc w:val="center"/>
              <w:rPr>
                <w:b/>
                <w:color w:val="000000"/>
                <w:sz w:val="24"/>
                <w:szCs w:val="24"/>
              </w:rPr>
            </w:pPr>
            <w:r>
              <w:rPr>
                <w:b/>
                <w:color w:val="000000"/>
                <w:sz w:val="24"/>
                <w:szCs w:val="24"/>
              </w:rPr>
              <w:t>Page No</w:t>
            </w:r>
          </w:p>
        </w:tc>
      </w:tr>
      <w:tr w:rsidR="00C60237" w14:paraId="41DB4D3E" w14:textId="77777777">
        <w:trPr>
          <w:trHeight w:val="456"/>
        </w:trPr>
        <w:tc>
          <w:tcPr>
            <w:tcW w:w="1414" w:type="dxa"/>
          </w:tcPr>
          <w:p w14:paraId="05C60E01" w14:textId="77777777" w:rsidR="00C60237" w:rsidRDefault="00C60237">
            <w:pPr>
              <w:pBdr>
                <w:top w:val="nil"/>
                <w:left w:val="nil"/>
                <w:bottom w:val="nil"/>
                <w:right w:val="nil"/>
                <w:between w:val="nil"/>
              </w:pBdr>
              <w:rPr>
                <w:color w:val="000000"/>
                <w:sz w:val="24"/>
                <w:szCs w:val="24"/>
              </w:rPr>
            </w:pPr>
          </w:p>
        </w:tc>
        <w:tc>
          <w:tcPr>
            <w:tcW w:w="5386" w:type="dxa"/>
          </w:tcPr>
          <w:p w14:paraId="1A13E68D" w14:textId="77777777" w:rsidR="00C60237" w:rsidRDefault="00000000">
            <w:pPr>
              <w:pBdr>
                <w:top w:val="nil"/>
                <w:left w:val="nil"/>
                <w:bottom w:val="nil"/>
                <w:right w:val="nil"/>
                <w:between w:val="nil"/>
              </w:pBdr>
              <w:ind w:left="105"/>
              <w:rPr>
                <w:color w:val="000000"/>
                <w:sz w:val="24"/>
                <w:szCs w:val="24"/>
              </w:rPr>
            </w:pPr>
            <w:r>
              <w:rPr>
                <w:color w:val="000000"/>
                <w:sz w:val="24"/>
                <w:szCs w:val="24"/>
              </w:rPr>
              <w:t>Acknowledgement</w:t>
            </w:r>
          </w:p>
        </w:tc>
        <w:tc>
          <w:tcPr>
            <w:tcW w:w="1361" w:type="dxa"/>
          </w:tcPr>
          <w:p w14:paraId="08806CD1" w14:textId="77777777" w:rsidR="00C60237" w:rsidRDefault="00000000">
            <w:pPr>
              <w:pBdr>
                <w:top w:val="nil"/>
                <w:left w:val="nil"/>
                <w:bottom w:val="nil"/>
                <w:right w:val="nil"/>
                <w:between w:val="nil"/>
              </w:pBdr>
              <w:ind w:left="4"/>
              <w:jc w:val="center"/>
              <w:rPr>
                <w:color w:val="000000"/>
                <w:sz w:val="24"/>
                <w:szCs w:val="24"/>
              </w:rPr>
            </w:pPr>
            <w:proofErr w:type="spellStart"/>
            <w:r>
              <w:rPr>
                <w:color w:val="000000"/>
                <w:sz w:val="24"/>
                <w:szCs w:val="24"/>
              </w:rPr>
              <w:t>i</w:t>
            </w:r>
            <w:proofErr w:type="spellEnd"/>
          </w:p>
        </w:tc>
      </w:tr>
      <w:tr w:rsidR="00C60237" w14:paraId="3B4A1117" w14:textId="77777777">
        <w:trPr>
          <w:trHeight w:val="419"/>
        </w:trPr>
        <w:tc>
          <w:tcPr>
            <w:tcW w:w="1414" w:type="dxa"/>
          </w:tcPr>
          <w:p w14:paraId="152F09A9" w14:textId="77777777" w:rsidR="00C60237" w:rsidRDefault="00C60237">
            <w:pPr>
              <w:pBdr>
                <w:top w:val="nil"/>
                <w:left w:val="nil"/>
                <w:bottom w:val="nil"/>
                <w:right w:val="nil"/>
                <w:between w:val="nil"/>
              </w:pBdr>
              <w:rPr>
                <w:color w:val="000000"/>
                <w:sz w:val="24"/>
                <w:szCs w:val="24"/>
              </w:rPr>
            </w:pPr>
          </w:p>
        </w:tc>
        <w:tc>
          <w:tcPr>
            <w:tcW w:w="5386" w:type="dxa"/>
          </w:tcPr>
          <w:p w14:paraId="48924C78" w14:textId="77777777" w:rsidR="00C60237" w:rsidRDefault="00000000">
            <w:pPr>
              <w:pBdr>
                <w:top w:val="nil"/>
                <w:left w:val="nil"/>
                <w:bottom w:val="nil"/>
                <w:right w:val="nil"/>
                <w:between w:val="nil"/>
              </w:pBdr>
              <w:ind w:left="105"/>
              <w:rPr>
                <w:color w:val="000000"/>
                <w:sz w:val="24"/>
                <w:szCs w:val="24"/>
              </w:rPr>
            </w:pPr>
            <w:r>
              <w:rPr>
                <w:color w:val="000000"/>
                <w:sz w:val="24"/>
                <w:szCs w:val="24"/>
              </w:rPr>
              <w:t>Completion Certificate</w:t>
            </w:r>
          </w:p>
        </w:tc>
        <w:tc>
          <w:tcPr>
            <w:tcW w:w="1361" w:type="dxa"/>
          </w:tcPr>
          <w:p w14:paraId="2F8C7AA6" w14:textId="77777777" w:rsidR="00C60237" w:rsidRDefault="00000000">
            <w:pPr>
              <w:pBdr>
                <w:top w:val="nil"/>
                <w:left w:val="nil"/>
                <w:bottom w:val="nil"/>
                <w:right w:val="nil"/>
                <w:between w:val="nil"/>
              </w:pBdr>
              <w:ind w:left="162" w:right="158"/>
              <w:jc w:val="center"/>
              <w:rPr>
                <w:color w:val="000000"/>
                <w:sz w:val="24"/>
                <w:szCs w:val="24"/>
              </w:rPr>
            </w:pPr>
            <w:r>
              <w:rPr>
                <w:color w:val="000000"/>
                <w:sz w:val="24"/>
                <w:szCs w:val="24"/>
              </w:rPr>
              <w:t>ii</w:t>
            </w:r>
          </w:p>
        </w:tc>
      </w:tr>
      <w:tr w:rsidR="00C60237" w14:paraId="1742A243" w14:textId="77777777">
        <w:trPr>
          <w:trHeight w:val="425"/>
        </w:trPr>
        <w:tc>
          <w:tcPr>
            <w:tcW w:w="1414" w:type="dxa"/>
          </w:tcPr>
          <w:p w14:paraId="237E7094" w14:textId="77777777" w:rsidR="00C60237" w:rsidRDefault="00C60237">
            <w:pPr>
              <w:pBdr>
                <w:top w:val="nil"/>
                <w:left w:val="nil"/>
                <w:bottom w:val="nil"/>
                <w:right w:val="nil"/>
                <w:between w:val="nil"/>
              </w:pBdr>
              <w:rPr>
                <w:color w:val="000000"/>
                <w:sz w:val="24"/>
                <w:szCs w:val="24"/>
              </w:rPr>
            </w:pPr>
          </w:p>
        </w:tc>
        <w:tc>
          <w:tcPr>
            <w:tcW w:w="5386" w:type="dxa"/>
          </w:tcPr>
          <w:p w14:paraId="44B1B3B5" w14:textId="77777777" w:rsidR="00C60237" w:rsidRDefault="00000000">
            <w:pPr>
              <w:pBdr>
                <w:top w:val="nil"/>
                <w:left w:val="nil"/>
                <w:bottom w:val="nil"/>
                <w:right w:val="nil"/>
                <w:between w:val="nil"/>
              </w:pBdr>
              <w:ind w:left="105"/>
              <w:rPr>
                <w:color w:val="000000"/>
                <w:sz w:val="24"/>
                <w:szCs w:val="24"/>
              </w:rPr>
            </w:pPr>
            <w:r>
              <w:rPr>
                <w:color w:val="000000"/>
                <w:sz w:val="24"/>
                <w:szCs w:val="24"/>
              </w:rPr>
              <w:t>Student’s Declaration</w:t>
            </w:r>
          </w:p>
        </w:tc>
        <w:tc>
          <w:tcPr>
            <w:tcW w:w="1361" w:type="dxa"/>
          </w:tcPr>
          <w:p w14:paraId="70480DB4" w14:textId="77777777" w:rsidR="00C60237" w:rsidRDefault="00000000">
            <w:pPr>
              <w:pBdr>
                <w:top w:val="nil"/>
                <w:left w:val="nil"/>
                <w:bottom w:val="nil"/>
                <w:right w:val="nil"/>
                <w:between w:val="nil"/>
              </w:pBdr>
              <w:ind w:left="166" w:right="158"/>
              <w:jc w:val="center"/>
              <w:rPr>
                <w:color w:val="000000"/>
                <w:sz w:val="24"/>
                <w:szCs w:val="24"/>
              </w:rPr>
            </w:pPr>
            <w:r>
              <w:rPr>
                <w:color w:val="000000"/>
                <w:sz w:val="24"/>
                <w:szCs w:val="24"/>
              </w:rPr>
              <w:t>iii</w:t>
            </w:r>
          </w:p>
        </w:tc>
      </w:tr>
      <w:tr w:rsidR="00C60237" w14:paraId="30F82E8E" w14:textId="77777777">
        <w:trPr>
          <w:trHeight w:val="418"/>
        </w:trPr>
        <w:tc>
          <w:tcPr>
            <w:tcW w:w="1414" w:type="dxa"/>
          </w:tcPr>
          <w:p w14:paraId="72579F28" w14:textId="77777777" w:rsidR="00C60237" w:rsidRDefault="00C60237">
            <w:pPr>
              <w:pBdr>
                <w:top w:val="nil"/>
                <w:left w:val="nil"/>
                <w:bottom w:val="nil"/>
                <w:right w:val="nil"/>
                <w:between w:val="nil"/>
              </w:pBdr>
              <w:rPr>
                <w:color w:val="000000"/>
                <w:sz w:val="24"/>
                <w:szCs w:val="24"/>
              </w:rPr>
            </w:pPr>
          </w:p>
        </w:tc>
        <w:tc>
          <w:tcPr>
            <w:tcW w:w="5386" w:type="dxa"/>
          </w:tcPr>
          <w:p w14:paraId="2681B1ED" w14:textId="77777777" w:rsidR="00C60237" w:rsidRDefault="00000000">
            <w:pPr>
              <w:pBdr>
                <w:top w:val="nil"/>
                <w:left w:val="nil"/>
                <w:bottom w:val="nil"/>
                <w:right w:val="nil"/>
                <w:between w:val="nil"/>
              </w:pBdr>
              <w:ind w:left="105"/>
              <w:rPr>
                <w:color w:val="000000"/>
                <w:sz w:val="24"/>
                <w:szCs w:val="24"/>
              </w:rPr>
            </w:pPr>
            <w:r>
              <w:rPr>
                <w:color w:val="000000"/>
                <w:sz w:val="24"/>
                <w:szCs w:val="24"/>
              </w:rPr>
              <w:t>Certificate</w:t>
            </w:r>
          </w:p>
        </w:tc>
        <w:tc>
          <w:tcPr>
            <w:tcW w:w="1361" w:type="dxa"/>
          </w:tcPr>
          <w:p w14:paraId="58939641" w14:textId="77777777" w:rsidR="00C60237" w:rsidRDefault="00000000">
            <w:pPr>
              <w:pBdr>
                <w:top w:val="nil"/>
                <w:left w:val="nil"/>
                <w:bottom w:val="nil"/>
                <w:right w:val="nil"/>
                <w:between w:val="nil"/>
              </w:pBdr>
              <w:ind w:left="166" w:right="158"/>
              <w:jc w:val="center"/>
              <w:rPr>
                <w:color w:val="000000"/>
                <w:sz w:val="24"/>
                <w:szCs w:val="24"/>
              </w:rPr>
            </w:pPr>
            <w:r>
              <w:rPr>
                <w:color w:val="000000"/>
                <w:sz w:val="24"/>
                <w:szCs w:val="24"/>
              </w:rPr>
              <w:t>iv</w:t>
            </w:r>
          </w:p>
        </w:tc>
      </w:tr>
      <w:tr w:rsidR="00C60237" w14:paraId="60795303" w14:textId="77777777">
        <w:trPr>
          <w:trHeight w:val="410"/>
        </w:trPr>
        <w:tc>
          <w:tcPr>
            <w:tcW w:w="1414" w:type="dxa"/>
          </w:tcPr>
          <w:p w14:paraId="3C1EC97D"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1</w:t>
            </w:r>
          </w:p>
        </w:tc>
        <w:tc>
          <w:tcPr>
            <w:tcW w:w="5386" w:type="dxa"/>
          </w:tcPr>
          <w:p w14:paraId="04249A54" w14:textId="77777777" w:rsidR="00C60237" w:rsidRDefault="00000000">
            <w:pPr>
              <w:pBdr>
                <w:top w:val="nil"/>
                <w:left w:val="nil"/>
                <w:bottom w:val="nil"/>
                <w:right w:val="nil"/>
                <w:between w:val="nil"/>
              </w:pBdr>
              <w:ind w:left="105"/>
              <w:rPr>
                <w:color w:val="000000"/>
                <w:sz w:val="24"/>
                <w:szCs w:val="24"/>
              </w:rPr>
            </w:pPr>
            <w:r>
              <w:rPr>
                <w:color w:val="000000"/>
                <w:sz w:val="24"/>
                <w:szCs w:val="24"/>
              </w:rPr>
              <w:t>Abstract</w:t>
            </w:r>
          </w:p>
        </w:tc>
        <w:tc>
          <w:tcPr>
            <w:tcW w:w="1361" w:type="dxa"/>
          </w:tcPr>
          <w:p w14:paraId="0B413ACC" w14:textId="77777777" w:rsidR="00C60237" w:rsidRDefault="00000000">
            <w:pPr>
              <w:pBdr>
                <w:top w:val="nil"/>
                <w:left w:val="nil"/>
                <w:bottom w:val="nil"/>
                <w:right w:val="nil"/>
                <w:between w:val="nil"/>
              </w:pBdr>
              <w:ind w:left="5"/>
              <w:jc w:val="center"/>
              <w:rPr>
                <w:color w:val="000000"/>
                <w:sz w:val="24"/>
                <w:szCs w:val="24"/>
              </w:rPr>
            </w:pPr>
            <w:r>
              <w:rPr>
                <w:color w:val="000000"/>
                <w:sz w:val="24"/>
                <w:szCs w:val="24"/>
              </w:rPr>
              <w:t>2</w:t>
            </w:r>
          </w:p>
        </w:tc>
      </w:tr>
      <w:tr w:rsidR="00C60237" w14:paraId="279A41BB" w14:textId="77777777">
        <w:trPr>
          <w:trHeight w:val="415"/>
        </w:trPr>
        <w:tc>
          <w:tcPr>
            <w:tcW w:w="1414" w:type="dxa"/>
          </w:tcPr>
          <w:p w14:paraId="29728F0E"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2</w:t>
            </w:r>
          </w:p>
        </w:tc>
        <w:tc>
          <w:tcPr>
            <w:tcW w:w="5386" w:type="dxa"/>
          </w:tcPr>
          <w:p w14:paraId="2AE6D452" w14:textId="77777777" w:rsidR="00C60237" w:rsidRDefault="00000000">
            <w:pPr>
              <w:pBdr>
                <w:top w:val="nil"/>
                <w:left w:val="nil"/>
                <w:bottom w:val="nil"/>
                <w:right w:val="nil"/>
                <w:between w:val="nil"/>
              </w:pBdr>
              <w:ind w:left="105"/>
              <w:rPr>
                <w:color w:val="000000"/>
                <w:sz w:val="24"/>
                <w:szCs w:val="24"/>
              </w:rPr>
            </w:pPr>
            <w:r>
              <w:rPr>
                <w:color w:val="000000"/>
                <w:sz w:val="24"/>
                <w:szCs w:val="24"/>
              </w:rPr>
              <w:t>List of Tables</w:t>
            </w:r>
          </w:p>
          <w:p w14:paraId="746C0528" w14:textId="77777777" w:rsidR="00C60237" w:rsidRDefault="00000000">
            <w:pPr>
              <w:pBdr>
                <w:top w:val="nil"/>
                <w:left w:val="nil"/>
                <w:bottom w:val="nil"/>
                <w:right w:val="nil"/>
                <w:between w:val="nil"/>
              </w:pBdr>
              <w:ind w:left="105"/>
              <w:rPr>
                <w:color w:val="000000"/>
                <w:sz w:val="24"/>
                <w:szCs w:val="24"/>
              </w:rPr>
            </w:pPr>
            <w:r>
              <w:rPr>
                <w:color w:val="000000"/>
                <w:sz w:val="24"/>
                <w:szCs w:val="24"/>
              </w:rPr>
              <w:t>List of Figures</w:t>
            </w:r>
          </w:p>
        </w:tc>
        <w:tc>
          <w:tcPr>
            <w:tcW w:w="1361" w:type="dxa"/>
          </w:tcPr>
          <w:p w14:paraId="6F0ED8A6" w14:textId="77777777" w:rsidR="00C60237" w:rsidRDefault="00000000">
            <w:pPr>
              <w:pBdr>
                <w:top w:val="nil"/>
                <w:left w:val="nil"/>
                <w:bottom w:val="nil"/>
                <w:right w:val="nil"/>
                <w:between w:val="nil"/>
              </w:pBdr>
              <w:ind w:left="5"/>
              <w:jc w:val="center"/>
              <w:rPr>
                <w:color w:val="000000"/>
                <w:sz w:val="24"/>
                <w:szCs w:val="24"/>
              </w:rPr>
            </w:pPr>
            <w:r>
              <w:rPr>
                <w:color w:val="000000"/>
                <w:sz w:val="24"/>
                <w:szCs w:val="24"/>
              </w:rPr>
              <w:t>3</w:t>
            </w:r>
          </w:p>
        </w:tc>
      </w:tr>
      <w:tr w:rsidR="00FC53A2" w14:paraId="6956D796" w14:textId="77777777">
        <w:trPr>
          <w:trHeight w:val="421"/>
        </w:trPr>
        <w:tc>
          <w:tcPr>
            <w:tcW w:w="1414" w:type="dxa"/>
          </w:tcPr>
          <w:p w14:paraId="63D86C49" w14:textId="77777777" w:rsidR="00FC53A2" w:rsidRDefault="00FC53A2" w:rsidP="00FC53A2">
            <w:pPr>
              <w:pBdr>
                <w:top w:val="nil"/>
                <w:left w:val="nil"/>
                <w:bottom w:val="nil"/>
                <w:right w:val="nil"/>
                <w:between w:val="nil"/>
              </w:pBdr>
              <w:ind w:left="6"/>
              <w:jc w:val="center"/>
              <w:rPr>
                <w:color w:val="000000"/>
                <w:sz w:val="24"/>
                <w:szCs w:val="24"/>
              </w:rPr>
            </w:pPr>
            <w:r>
              <w:rPr>
                <w:color w:val="000000"/>
                <w:sz w:val="24"/>
                <w:szCs w:val="24"/>
              </w:rPr>
              <w:t>3</w:t>
            </w:r>
          </w:p>
        </w:tc>
        <w:tc>
          <w:tcPr>
            <w:tcW w:w="5386" w:type="dxa"/>
          </w:tcPr>
          <w:p w14:paraId="43BB06DB" w14:textId="66EE7146" w:rsidR="00FC53A2" w:rsidRDefault="00FC53A2" w:rsidP="00FC53A2">
            <w:pPr>
              <w:tabs>
                <w:tab w:val="left" w:pos="1233"/>
              </w:tabs>
              <w:spacing w:before="137"/>
              <w:ind w:left="799"/>
              <w:jc w:val="both"/>
            </w:pPr>
            <w:r>
              <w:t>Introduction</w:t>
            </w:r>
          </w:p>
          <w:p w14:paraId="7902E66F" w14:textId="77777777" w:rsidR="00FC53A2" w:rsidRDefault="00FC53A2" w:rsidP="00FC53A2">
            <w:pPr>
              <w:tabs>
                <w:tab w:val="left" w:pos="1233"/>
              </w:tabs>
              <w:spacing w:before="137"/>
              <w:ind w:left="799"/>
              <w:jc w:val="both"/>
            </w:pPr>
          </w:p>
          <w:p w14:paraId="7F4F1938" w14:textId="77777777" w:rsidR="00FC53A2" w:rsidRDefault="00FC53A2" w:rsidP="00FC53A2">
            <w:pPr>
              <w:tabs>
                <w:tab w:val="left" w:pos="1233"/>
              </w:tabs>
              <w:spacing w:before="137"/>
              <w:ind w:left="799"/>
              <w:jc w:val="both"/>
            </w:pPr>
            <w:r>
              <w:t>Rapid Evolution of the Digital Landscape</w:t>
            </w:r>
          </w:p>
          <w:p w14:paraId="188784F0" w14:textId="77777777" w:rsidR="00FC53A2" w:rsidRDefault="00FC53A2" w:rsidP="00FC53A2">
            <w:pPr>
              <w:tabs>
                <w:tab w:val="left" w:pos="1233"/>
              </w:tabs>
              <w:spacing w:before="137"/>
              <w:ind w:left="799"/>
              <w:jc w:val="both"/>
            </w:pPr>
            <w:r>
              <w:t>Interplay Between Cybersecurity and Privacy</w:t>
            </w:r>
          </w:p>
          <w:p w14:paraId="26D32D1B" w14:textId="2203ADF3" w:rsidR="00FC53A2" w:rsidRDefault="00FC53A2" w:rsidP="00FC53A2">
            <w:pPr>
              <w:tabs>
                <w:tab w:val="left" w:pos="1233"/>
              </w:tabs>
              <w:spacing w:before="137"/>
              <w:ind w:left="799"/>
              <w:jc w:val="both"/>
              <w:rPr>
                <w:sz w:val="24"/>
                <w:szCs w:val="24"/>
              </w:rPr>
            </w:pPr>
            <w:r>
              <w:t>Exploration of Key Concepts, Regulatory Frameworks, and Emerging Technologies</w:t>
            </w:r>
          </w:p>
        </w:tc>
        <w:tc>
          <w:tcPr>
            <w:tcW w:w="1361" w:type="dxa"/>
          </w:tcPr>
          <w:p w14:paraId="0E763EE0" w14:textId="77777777" w:rsidR="00FC53A2" w:rsidRDefault="00FC53A2" w:rsidP="00FC53A2">
            <w:pPr>
              <w:pBdr>
                <w:top w:val="nil"/>
                <w:left w:val="nil"/>
                <w:bottom w:val="nil"/>
                <w:right w:val="nil"/>
                <w:between w:val="nil"/>
              </w:pBdr>
              <w:ind w:left="5"/>
              <w:jc w:val="center"/>
              <w:rPr>
                <w:color w:val="000000"/>
                <w:sz w:val="24"/>
                <w:szCs w:val="24"/>
              </w:rPr>
            </w:pPr>
            <w:r>
              <w:rPr>
                <w:color w:val="000000"/>
                <w:sz w:val="24"/>
                <w:szCs w:val="24"/>
              </w:rPr>
              <w:t>4 - 7</w:t>
            </w:r>
          </w:p>
        </w:tc>
      </w:tr>
      <w:tr w:rsidR="00FC53A2" w14:paraId="3CC857CF" w14:textId="77777777">
        <w:trPr>
          <w:trHeight w:val="1264"/>
        </w:trPr>
        <w:tc>
          <w:tcPr>
            <w:tcW w:w="1414" w:type="dxa"/>
          </w:tcPr>
          <w:p w14:paraId="439988E2" w14:textId="77777777" w:rsidR="00FC53A2" w:rsidRDefault="00FC53A2" w:rsidP="00FC53A2">
            <w:pPr>
              <w:pBdr>
                <w:top w:val="nil"/>
                <w:left w:val="nil"/>
                <w:bottom w:val="nil"/>
                <w:right w:val="nil"/>
                <w:between w:val="nil"/>
              </w:pBdr>
              <w:ind w:left="6"/>
              <w:jc w:val="center"/>
              <w:rPr>
                <w:color w:val="000000"/>
                <w:sz w:val="24"/>
                <w:szCs w:val="24"/>
              </w:rPr>
            </w:pPr>
            <w:r>
              <w:rPr>
                <w:color w:val="000000"/>
                <w:sz w:val="24"/>
                <w:szCs w:val="24"/>
              </w:rPr>
              <w:t>4</w:t>
            </w:r>
          </w:p>
        </w:tc>
        <w:tc>
          <w:tcPr>
            <w:tcW w:w="5386" w:type="dxa"/>
          </w:tcPr>
          <w:p w14:paraId="3DA00D45" w14:textId="77777777" w:rsidR="00FC53A2" w:rsidRPr="00FC53A2" w:rsidRDefault="00FC53A2" w:rsidP="00FC53A2">
            <w:pPr>
              <w:pBdr>
                <w:top w:val="nil"/>
                <w:left w:val="nil"/>
                <w:bottom w:val="nil"/>
                <w:right w:val="nil"/>
                <w:between w:val="nil"/>
              </w:pBdr>
              <w:tabs>
                <w:tab w:val="left" w:pos="1881"/>
              </w:tabs>
              <w:spacing w:before="136"/>
              <w:rPr>
                <w:color w:val="000000"/>
              </w:rPr>
            </w:pPr>
            <w:r w:rsidRPr="00FC53A2">
              <w:rPr>
                <w:color w:val="000000"/>
              </w:rPr>
              <w:t>Understanding Risk Management and Defense</w:t>
            </w:r>
          </w:p>
          <w:p w14:paraId="4029F046" w14:textId="77777777" w:rsidR="00FC53A2" w:rsidRPr="00FC53A2" w:rsidRDefault="00FC53A2" w:rsidP="00FC53A2">
            <w:pPr>
              <w:pBdr>
                <w:top w:val="nil"/>
                <w:left w:val="nil"/>
                <w:bottom w:val="nil"/>
                <w:right w:val="nil"/>
                <w:between w:val="nil"/>
              </w:pBdr>
              <w:tabs>
                <w:tab w:val="left" w:pos="1881"/>
              </w:tabs>
              <w:spacing w:before="136"/>
              <w:rPr>
                <w:color w:val="000000"/>
              </w:rPr>
            </w:pPr>
          </w:p>
          <w:p w14:paraId="23F38FF6" w14:textId="77777777" w:rsidR="00FC53A2" w:rsidRPr="00FC53A2" w:rsidRDefault="00FC53A2" w:rsidP="00FC53A2">
            <w:pPr>
              <w:pBdr>
                <w:top w:val="nil"/>
                <w:left w:val="nil"/>
                <w:bottom w:val="nil"/>
                <w:right w:val="nil"/>
                <w:between w:val="nil"/>
              </w:pBdr>
              <w:tabs>
                <w:tab w:val="left" w:pos="1881"/>
              </w:tabs>
              <w:spacing w:before="136"/>
              <w:rPr>
                <w:color w:val="000000"/>
              </w:rPr>
            </w:pPr>
            <w:r w:rsidRPr="00FC53A2">
              <w:rPr>
                <w:color w:val="000000"/>
              </w:rPr>
              <w:t>Foundation of Robust Cybersecurity Strategy</w:t>
            </w:r>
          </w:p>
          <w:p w14:paraId="51E6A4BC" w14:textId="77777777" w:rsidR="00FC53A2" w:rsidRPr="00FC53A2" w:rsidRDefault="00FC53A2" w:rsidP="00FC53A2">
            <w:pPr>
              <w:pBdr>
                <w:top w:val="nil"/>
                <w:left w:val="nil"/>
                <w:bottom w:val="nil"/>
                <w:right w:val="nil"/>
                <w:between w:val="nil"/>
              </w:pBdr>
              <w:tabs>
                <w:tab w:val="left" w:pos="1881"/>
              </w:tabs>
              <w:spacing w:before="136"/>
              <w:rPr>
                <w:color w:val="000000"/>
              </w:rPr>
            </w:pPr>
            <w:r w:rsidRPr="00FC53A2">
              <w:rPr>
                <w:color w:val="000000"/>
              </w:rPr>
              <w:t>Multifaceted Approach: Risk Elimination, Transfer, Mitigation, and Acceptance</w:t>
            </w:r>
          </w:p>
          <w:p w14:paraId="2DB46593" w14:textId="184AAE5F" w:rsidR="00FC53A2" w:rsidRDefault="00FC53A2" w:rsidP="00FC53A2">
            <w:pPr>
              <w:pBdr>
                <w:top w:val="nil"/>
                <w:left w:val="nil"/>
                <w:bottom w:val="nil"/>
                <w:right w:val="nil"/>
                <w:between w:val="nil"/>
              </w:pBdr>
              <w:tabs>
                <w:tab w:val="left" w:pos="1881"/>
              </w:tabs>
              <w:spacing w:before="136"/>
              <w:rPr>
                <w:color w:val="000000"/>
              </w:rPr>
            </w:pPr>
            <w:r w:rsidRPr="00FC53A2">
              <w:rPr>
                <w:color w:val="000000"/>
              </w:rPr>
              <w:t>Justifying Controls: Exploration of Vulnerabilities, Consequences, and Cost-Benefit Analyses</w:t>
            </w:r>
          </w:p>
        </w:tc>
        <w:tc>
          <w:tcPr>
            <w:tcW w:w="1361" w:type="dxa"/>
          </w:tcPr>
          <w:p w14:paraId="7CA98CB1" w14:textId="77777777" w:rsidR="00FC53A2" w:rsidRDefault="00FC53A2" w:rsidP="00FC53A2">
            <w:pPr>
              <w:pBdr>
                <w:top w:val="nil"/>
                <w:left w:val="nil"/>
                <w:bottom w:val="nil"/>
                <w:right w:val="nil"/>
                <w:between w:val="nil"/>
              </w:pBdr>
              <w:rPr>
                <w:b/>
                <w:color w:val="000000"/>
                <w:sz w:val="24"/>
                <w:szCs w:val="24"/>
              </w:rPr>
            </w:pPr>
          </w:p>
          <w:p w14:paraId="0F876FC5" w14:textId="77777777" w:rsidR="00FC53A2" w:rsidRDefault="00FC53A2" w:rsidP="00FC53A2">
            <w:pPr>
              <w:pBdr>
                <w:top w:val="nil"/>
                <w:left w:val="nil"/>
                <w:bottom w:val="nil"/>
                <w:right w:val="nil"/>
                <w:between w:val="nil"/>
              </w:pBdr>
              <w:rPr>
                <w:b/>
                <w:color w:val="000000"/>
                <w:sz w:val="24"/>
                <w:szCs w:val="24"/>
              </w:rPr>
            </w:pPr>
          </w:p>
          <w:p w14:paraId="59D789A5" w14:textId="77777777" w:rsidR="00FC53A2" w:rsidRDefault="00FC53A2" w:rsidP="00FC53A2">
            <w:pPr>
              <w:pBdr>
                <w:top w:val="nil"/>
                <w:left w:val="nil"/>
                <w:bottom w:val="nil"/>
                <w:right w:val="nil"/>
                <w:between w:val="nil"/>
              </w:pBdr>
              <w:ind w:left="5"/>
              <w:jc w:val="center"/>
              <w:rPr>
                <w:color w:val="000000"/>
                <w:sz w:val="24"/>
                <w:szCs w:val="24"/>
              </w:rPr>
            </w:pPr>
            <w:r>
              <w:rPr>
                <w:color w:val="000000"/>
                <w:sz w:val="24"/>
                <w:szCs w:val="24"/>
              </w:rPr>
              <w:t>8 -11</w:t>
            </w:r>
          </w:p>
        </w:tc>
      </w:tr>
      <w:tr w:rsidR="00C60237" w14:paraId="27411460" w14:textId="77777777">
        <w:trPr>
          <w:trHeight w:val="657"/>
        </w:trPr>
        <w:tc>
          <w:tcPr>
            <w:tcW w:w="1414" w:type="dxa"/>
          </w:tcPr>
          <w:p w14:paraId="6CDD6402"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5</w:t>
            </w:r>
          </w:p>
        </w:tc>
        <w:tc>
          <w:tcPr>
            <w:tcW w:w="5386" w:type="dxa"/>
          </w:tcPr>
          <w:p w14:paraId="1A0C0FE9" w14:textId="77777777" w:rsidR="00FC53A2" w:rsidRPr="00FC53A2" w:rsidRDefault="00FC53A2" w:rsidP="00FC53A2">
            <w:pPr>
              <w:pBdr>
                <w:top w:val="nil"/>
                <w:left w:val="nil"/>
                <w:bottom w:val="nil"/>
                <w:right w:val="nil"/>
                <w:between w:val="nil"/>
              </w:pBdr>
              <w:rPr>
                <w:color w:val="000000"/>
              </w:rPr>
            </w:pPr>
            <w:r w:rsidRPr="00FC53A2">
              <w:rPr>
                <w:color w:val="000000"/>
              </w:rPr>
              <w:t>Access Control and the Role of Biometrics</w:t>
            </w:r>
          </w:p>
          <w:p w14:paraId="5BCB1C82" w14:textId="77777777" w:rsidR="00FC53A2" w:rsidRPr="00FC53A2" w:rsidRDefault="00FC53A2" w:rsidP="00FC53A2">
            <w:pPr>
              <w:pBdr>
                <w:top w:val="nil"/>
                <w:left w:val="nil"/>
                <w:bottom w:val="nil"/>
                <w:right w:val="nil"/>
                <w:between w:val="nil"/>
              </w:pBdr>
              <w:rPr>
                <w:color w:val="000000"/>
              </w:rPr>
            </w:pPr>
          </w:p>
          <w:p w14:paraId="1A119047" w14:textId="77777777" w:rsidR="00FC53A2" w:rsidRPr="00FC53A2" w:rsidRDefault="00FC53A2" w:rsidP="00FC53A2">
            <w:pPr>
              <w:pBdr>
                <w:top w:val="nil"/>
                <w:left w:val="nil"/>
                <w:bottom w:val="nil"/>
                <w:right w:val="nil"/>
                <w:between w:val="nil"/>
              </w:pBdr>
              <w:rPr>
                <w:color w:val="000000"/>
              </w:rPr>
            </w:pPr>
            <w:r w:rsidRPr="00FC53A2">
              <w:rPr>
                <w:color w:val="000000"/>
              </w:rPr>
              <w:t>Access Control as a Linchpin in Cybersecurity</w:t>
            </w:r>
          </w:p>
          <w:p w14:paraId="2ED8C099" w14:textId="77777777" w:rsidR="00FC53A2" w:rsidRPr="00FC53A2" w:rsidRDefault="00FC53A2" w:rsidP="00FC53A2">
            <w:pPr>
              <w:pBdr>
                <w:top w:val="nil"/>
                <w:left w:val="nil"/>
                <w:bottom w:val="nil"/>
                <w:right w:val="nil"/>
                <w:between w:val="nil"/>
              </w:pBdr>
              <w:rPr>
                <w:color w:val="000000"/>
              </w:rPr>
            </w:pPr>
            <w:r w:rsidRPr="00FC53A2">
              <w:rPr>
                <w:color w:val="000000"/>
              </w:rPr>
              <w:t>Principles of Identification, Authentication, Authorization, and Accountability (IAAA)</w:t>
            </w:r>
          </w:p>
          <w:p w14:paraId="196FB030" w14:textId="4C616807" w:rsidR="00C60237" w:rsidRDefault="00FC53A2" w:rsidP="00FC53A2">
            <w:pPr>
              <w:pBdr>
                <w:top w:val="nil"/>
                <w:left w:val="nil"/>
                <w:bottom w:val="nil"/>
                <w:right w:val="nil"/>
                <w:between w:val="nil"/>
              </w:pBdr>
              <w:rPr>
                <w:color w:val="000000"/>
              </w:rPr>
            </w:pPr>
            <w:r w:rsidRPr="00FC53A2">
              <w:rPr>
                <w:color w:val="000000"/>
              </w:rPr>
              <w:t>Exploration of Biometric Technologies: Fingerprints, Retina Scans, Voice Recognition</w:t>
            </w:r>
          </w:p>
        </w:tc>
        <w:tc>
          <w:tcPr>
            <w:tcW w:w="1361" w:type="dxa"/>
          </w:tcPr>
          <w:p w14:paraId="6CC6F20F" w14:textId="77777777" w:rsidR="00C60237" w:rsidRDefault="00000000">
            <w:pPr>
              <w:pBdr>
                <w:top w:val="nil"/>
                <w:left w:val="nil"/>
                <w:bottom w:val="nil"/>
                <w:right w:val="nil"/>
                <w:between w:val="nil"/>
              </w:pBdr>
              <w:ind w:left="5"/>
              <w:jc w:val="center"/>
              <w:rPr>
                <w:color w:val="000000"/>
                <w:sz w:val="24"/>
                <w:szCs w:val="24"/>
              </w:rPr>
            </w:pPr>
            <w:bookmarkStart w:id="0" w:name="_gjdgxs" w:colFirst="0" w:colLast="0"/>
            <w:bookmarkEnd w:id="0"/>
            <w:r>
              <w:rPr>
                <w:color w:val="000000"/>
                <w:sz w:val="24"/>
                <w:szCs w:val="24"/>
              </w:rPr>
              <w:t>12-20</w:t>
            </w:r>
          </w:p>
        </w:tc>
      </w:tr>
      <w:tr w:rsidR="00C60237" w14:paraId="682BE098" w14:textId="77777777">
        <w:trPr>
          <w:trHeight w:val="476"/>
        </w:trPr>
        <w:tc>
          <w:tcPr>
            <w:tcW w:w="1414" w:type="dxa"/>
          </w:tcPr>
          <w:p w14:paraId="06B76226"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6</w:t>
            </w:r>
          </w:p>
        </w:tc>
        <w:tc>
          <w:tcPr>
            <w:tcW w:w="5386" w:type="dxa"/>
          </w:tcPr>
          <w:p w14:paraId="10C4C96E" w14:textId="77777777" w:rsidR="00FC53A2" w:rsidRPr="00FC53A2" w:rsidRDefault="00FC53A2" w:rsidP="00FC53A2">
            <w:pPr>
              <w:pBdr>
                <w:top w:val="nil"/>
                <w:left w:val="nil"/>
                <w:bottom w:val="nil"/>
                <w:right w:val="nil"/>
                <w:between w:val="nil"/>
              </w:pBdr>
              <w:rPr>
                <w:color w:val="000000"/>
                <w:sz w:val="24"/>
                <w:szCs w:val="24"/>
              </w:rPr>
            </w:pPr>
            <w:r w:rsidRPr="00FC53A2">
              <w:rPr>
                <w:color w:val="000000"/>
                <w:sz w:val="24"/>
                <w:szCs w:val="24"/>
              </w:rPr>
              <w:t>Firewalls and the World of Cryptography</w:t>
            </w:r>
          </w:p>
          <w:p w14:paraId="68702C1E" w14:textId="77777777" w:rsidR="00FC53A2" w:rsidRPr="00FC53A2" w:rsidRDefault="00FC53A2" w:rsidP="00FC53A2">
            <w:pPr>
              <w:pBdr>
                <w:top w:val="nil"/>
                <w:left w:val="nil"/>
                <w:bottom w:val="nil"/>
                <w:right w:val="nil"/>
                <w:between w:val="nil"/>
              </w:pBdr>
              <w:rPr>
                <w:color w:val="000000"/>
                <w:sz w:val="24"/>
                <w:szCs w:val="24"/>
              </w:rPr>
            </w:pPr>
          </w:p>
          <w:p w14:paraId="32596CB7" w14:textId="77777777" w:rsidR="00FC53A2" w:rsidRPr="00FC53A2" w:rsidRDefault="00FC53A2" w:rsidP="00FC53A2">
            <w:pPr>
              <w:pBdr>
                <w:top w:val="nil"/>
                <w:left w:val="nil"/>
                <w:bottom w:val="nil"/>
                <w:right w:val="nil"/>
                <w:between w:val="nil"/>
              </w:pBdr>
              <w:rPr>
                <w:color w:val="000000"/>
                <w:sz w:val="24"/>
                <w:szCs w:val="24"/>
              </w:rPr>
            </w:pPr>
            <w:r w:rsidRPr="00FC53A2">
              <w:rPr>
                <w:color w:val="000000"/>
                <w:sz w:val="24"/>
                <w:szCs w:val="24"/>
              </w:rPr>
              <w:t>Firewalls as Digital Sentinels</w:t>
            </w:r>
          </w:p>
          <w:p w14:paraId="2BAC7EF3" w14:textId="77777777" w:rsidR="00FC53A2" w:rsidRPr="00FC53A2" w:rsidRDefault="00FC53A2" w:rsidP="00FC53A2">
            <w:pPr>
              <w:pBdr>
                <w:top w:val="nil"/>
                <w:left w:val="nil"/>
                <w:bottom w:val="nil"/>
                <w:right w:val="nil"/>
                <w:between w:val="nil"/>
              </w:pBdr>
              <w:rPr>
                <w:color w:val="000000"/>
                <w:sz w:val="24"/>
                <w:szCs w:val="24"/>
              </w:rPr>
            </w:pPr>
            <w:r w:rsidRPr="00FC53A2">
              <w:rPr>
                <w:color w:val="000000"/>
                <w:sz w:val="24"/>
                <w:szCs w:val="24"/>
              </w:rPr>
              <w:t>Intricacies of Cryptography</w:t>
            </w:r>
          </w:p>
          <w:p w14:paraId="3D86E472" w14:textId="138EFB49" w:rsidR="00C60237" w:rsidRDefault="00FC53A2" w:rsidP="00FC53A2">
            <w:pPr>
              <w:pBdr>
                <w:top w:val="nil"/>
                <w:left w:val="nil"/>
                <w:bottom w:val="nil"/>
                <w:right w:val="nil"/>
                <w:between w:val="nil"/>
              </w:pBdr>
              <w:rPr>
                <w:color w:val="000000"/>
                <w:sz w:val="24"/>
                <w:szCs w:val="24"/>
              </w:rPr>
            </w:pPr>
            <w:r w:rsidRPr="00FC53A2">
              <w:rPr>
                <w:color w:val="000000"/>
                <w:sz w:val="24"/>
                <w:szCs w:val="24"/>
              </w:rPr>
              <w:t>Common Encryption Algorithms, Symmetric and Asymmetric Key Encryption</w:t>
            </w:r>
          </w:p>
        </w:tc>
        <w:tc>
          <w:tcPr>
            <w:tcW w:w="1361" w:type="dxa"/>
          </w:tcPr>
          <w:p w14:paraId="7AF6C68C" w14:textId="77777777" w:rsidR="00C60237" w:rsidRDefault="00000000">
            <w:pPr>
              <w:pBdr>
                <w:top w:val="nil"/>
                <w:left w:val="nil"/>
                <w:bottom w:val="nil"/>
                <w:right w:val="nil"/>
                <w:between w:val="nil"/>
              </w:pBdr>
              <w:ind w:left="5"/>
              <w:jc w:val="center"/>
              <w:rPr>
                <w:color w:val="000000"/>
                <w:sz w:val="24"/>
                <w:szCs w:val="24"/>
              </w:rPr>
            </w:pPr>
            <w:r>
              <w:rPr>
                <w:color w:val="000000"/>
                <w:sz w:val="24"/>
                <w:szCs w:val="24"/>
              </w:rPr>
              <w:t>21-23</w:t>
            </w:r>
          </w:p>
        </w:tc>
      </w:tr>
      <w:tr w:rsidR="00C60237" w14:paraId="1A925437" w14:textId="77777777">
        <w:trPr>
          <w:trHeight w:val="412"/>
        </w:trPr>
        <w:tc>
          <w:tcPr>
            <w:tcW w:w="1414" w:type="dxa"/>
          </w:tcPr>
          <w:p w14:paraId="76540B3F"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7</w:t>
            </w:r>
          </w:p>
        </w:tc>
        <w:tc>
          <w:tcPr>
            <w:tcW w:w="5386" w:type="dxa"/>
          </w:tcPr>
          <w:p w14:paraId="0283F83B"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Digital Signatures, Certificates, and Ensuring Authenticity</w:t>
            </w:r>
          </w:p>
          <w:p w14:paraId="1BD6AF80" w14:textId="77777777" w:rsidR="00FC53A2" w:rsidRPr="00FC53A2" w:rsidRDefault="00FC53A2" w:rsidP="00FC53A2">
            <w:pPr>
              <w:pBdr>
                <w:top w:val="nil"/>
                <w:left w:val="nil"/>
                <w:bottom w:val="nil"/>
                <w:right w:val="nil"/>
                <w:between w:val="nil"/>
              </w:pBdr>
              <w:ind w:left="465"/>
              <w:rPr>
                <w:color w:val="000000"/>
                <w:sz w:val="24"/>
                <w:szCs w:val="24"/>
              </w:rPr>
            </w:pPr>
          </w:p>
          <w:p w14:paraId="16178098"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lastRenderedPageBreak/>
              <w:t>Role of Digital Signatures in Nonrepudiation</w:t>
            </w:r>
          </w:p>
          <w:p w14:paraId="1EAD0F74"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Importance of Digital Certificates from Trusted Certificate Authorities (CAs)</w:t>
            </w:r>
          </w:p>
          <w:p w14:paraId="11405C89" w14:textId="70368C83" w:rsidR="00C60237" w:rsidRDefault="00FC53A2" w:rsidP="00FC53A2">
            <w:pPr>
              <w:pBdr>
                <w:top w:val="nil"/>
                <w:left w:val="nil"/>
                <w:bottom w:val="nil"/>
                <w:right w:val="nil"/>
                <w:between w:val="nil"/>
              </w:pBdr>
              <w:ind w:left="465"/>
              <w:rPr>
                <w:color w:val="000000"/>
                <w:sz w:val="24"/>
                <w:szCs w:val="24"/>
              </w:rPr>
            </w:pPr>
            <w:r w:rsidRPr="00FC53A2">
              <w:rPr>
                <w:color w:val="000000"/>
                <w:sz w:val="24"/>
                <w:szCs w:val="24"/>
              </w:rPr>
              <w:t>SSL Digital Certificate in Securing Online Communication</w:t>
            </w:r>
          </w:p>
        </w:tc>
        <w:tc>
          <w:tcPr>
            <w:tcW w:w="1361" w:type="dxa"/>
          </w:tcPr>
          <w:p w14:paraId="6D2AB5EE" w14:textId="77777777" w:rsidR="00C60237" w:rsidRDefault="00000000">
            <w:pPr>
              <w:pBdr>
                <w:top w:val="nil"/>
                <w:left w:val="nil"/>
                <w:bottom w:val="nil"/>
                <w:right w:val="nil"/>
                <w:between w:val="nil"/>
              </w:pBdr>
              <w:ind w:left="5"/>
              <w:jc w:val="center"/>
              <w:rPr>
                <w:color w:val="000000"/>
                <w:sz w:val="24"/>
                <w:szCs w:val="24"/>
              </w:rPr>
            </w:pPr>
            <w:r>
              <w:rPr>
                <w:color w:val="000000"/>
                <w:sz w:val="24"/>
                <w:szCs w:val="24"/>
              </w:rPr>
              <w:lastRenderedPageBreak/>
              <w:t>24</w:t>
            </w:r>
          </w:p>
        </w:tc>
      </w:tr>
      <w:tr w:rsidR="00C60237" w14:paraId="6166A823" w14:textId="77777777">
        <w:trPr>
          <w:trHeight w:val="412"/>
        </w:trPr>
        <w:tc>
          <w:tcPr>
            <w:tcW w:w="1414" w:type="dxa"/>
          </w:tcPr>
          <w:p w14:paraId="7AB5730E"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8</w:t>
            </w:r>
          </w:p>
        </w:tc>
        <w:tc>
          <w:tcPr>
            <w:tcW w:w="5386" w:type="dxa"/>
          </w:tcPr>
          <w:p w14:paraId="7FAD0B80"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Navigating Privacy Regulations and Anonymity</w:t>
            </w:r>
          </w:p>
          <w:p w14:paraId="2C9F1ABF" w14:textId="77777777" w:rsidR="00FC53A2" w:rsidRPr="00FC53A2" w:rsidRDefault="00FC53A2" w:rsidP="00FC53A2">
            <w:pPr>
              <w:pBdr>
                <w:top w:val="nil"/>
                <w:left w:val="nil"/>
                <w:bottom w:val="nil"/>
                <w:right w:val="nil"/>
                <w:between w:val="nil"/>
              </w:pBdr>
              <w:ind w:left="465"/>
              <w:rPr>
                <w:color w:val="000000"/>
                <w:sz w:val="24"/>
                <w:szCs w:val="24"/>
              </w:rPr>
            </w:pPr>
          </w:p>
          <w:p w14:paraId="6ED1E4EE"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Need for Robust Privacy Regulations in the Expanding Digital Landscape</w:t>
            </w:r>
          </w:p>
          <w:p w14:paraId="05486C9C"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European Union's General Data Protection Regulation (GDPR) as a Global Benchmark</w:t>
            </w:r>
          </w:p>
          <w:p w14:paraId="467B50BF" w14:textId="77777777" w:rsidR="00FC53A2" w:rsidRPr="00FC53A2" w:rsidRDefault="00FC53A2" w:rsidP="00FC53A2">
            <w:pPr>
              <w:pBdr>
                <w:top w:val="nil"/>
                <w:left w:val="nil"/>
                <w:bottom w:val="nil"/>
                <w:right w:val="nil"/>
                <w:between w:val="nil"/>
              </w:pBdr>
              <w:ind w:left="465"/>
              <w:rPr>
                <w:color w:val="000000"/>
                <w:sz w:val="24"/>
                <w:szCs w:val="24"/>
              </w:rPr>
            </w:pPr>
            <w:r w:rsidRPr="00FC53A2">
              <w:rPr>
                <w:color w:val="000000"/>
                <w:sz w:val="24"/>
                <w:szCs w:val="24"/>
              </w:rPr>
              <w:t>Definitions: Personal Data, Anonymity, Secrecy, Confidentiality, Security</w:t>
            </w:r>
          </w:p>
          <w:p w14:paraId="1E0BDF51" w14:textId="03D59272" w:rsidR="00C60237" w:rsidRDefault="00FC53A2" w:rsidP="00FC53A2">
            <w:pPr>
              <w:pBdr>
                <w:top w:val="nil"/>
                <w:left w:val="nil"/>
                <w:bottom w:val="nil"/>
                <w:right w:val="nil"/>
                <w:between w:val="nil"/>
              </w:pBdr>
              <w:ind w:left="465"/>
              <w:rPr>
                <w:color w:val="000000"/>
                <w:sz w:val="24"/>
                <w:szCs w:val="24"/>
              </w:rPr>
            </w:pPr>
            <w:r w:rsidRPr="00FC53A2">
              <w:rPr>
                <w:color w:val="000000"/>
                <w:sz w:val="24"/>
                <w:szCs w:val="24"/>
              </w:rPr>
              <w:t>Privacy-Preserving Data Mining Techniques: Randomization, Anonymization, Encryption</w:t>
            </w:r>
          </w:p>
        </w:tc>
        <w:tc>
          <w:tcPr>
            <w:tcW w:w="1361" w:type="dxa"/>
          </w:tcPr>
          <w:p w14:paraId="4882EA63" w14:textId="77777777" w:rsidR="00C60237" w:rsidRDefault="00000000">
            <w:pPr>
              <w:pBdr>
                <w:top w:val="nil"/>
                <w:left w:val="nil"/>
                <w:bottom w:val="nil"/>
                <w:right w:val="nil"/>
                <w:between w:val="nil"/>
              </w:pBdr>
              <w:ind w:left="5"/>
              <w:jc w:val="center"/>
              <w:rPr>
                <w:color w:val="000000"/>
                <w:sz w:val="24"/>
                <w:szCs w:val="24"/>
              </w:rPr>
            </w:pPr>
            <w:r>
              <w:rPr>
                <w:color w:val="000000"/>
                <w:sz w:val="24"/>
                <w:szCs w:val="24"/>
              </w:rPr>
              <w:t>25</w:t>
            </w:r>
          </w:p>
        </w:tc>
      </w:tr>
      <w:tr w:rsidR="00C60237" w14:paraId="1068D348" w14:textId="77777777">
        <w:trPr>
          <w:trHeight w:val="417"/>
        </w:trPr>
        <w:tc>
          <w:tcPr>
            <w:tcW w:w="1414" w:type="dxa"/>
          </w:tcPr>
          <w:p w14:paraId="3A4D2E31"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9</w:t>
            </w:r>
          </w:p>
        </w:tc>
        <w:tc>
          <w:tcPr>
            <w:tcW w:w="5386" w:type="dxa"/>
          </w:tcPr>
          <w:p w14:paraId="38C4BE3C"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The Intersection of Cybersecurity and Privacy</w:t>
            </w:r>
          </w:p>
          <w:p w14:paraId="6EC2DCF6" w14:textId="77777777" w:rsidR="00FC53A2" w:rsidRPr="00FC53A2" w:rsidRDefault="00FC53A2" w:rsidP="00FC53A2">
            <w:pPr>
              <w:pBdr>
                <w:top w:val="nil"/>
                <w:left w:val="nil"/>
                <w:bottom w:val="nil"/>
                <w:right w:val="nil"/>
                <w:between w:val="nil"/>
              </w:pBdr>
              <w:ind w:left="105"/>
              <w:rPr>
                <w:color w:val="000000"/>
                <w:sz w:val="24"/>
                <w:szCs w:val="24"/>
              </w:rPr>
            </w:pPr>
          </w:p>
          <w:p w14:paraId="44A3A90D"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Dynamic Space Where Secure Authentication, Encryption, and Personal Information Protection Converge</w:t>
            </w:r>
          </w:p>
          <w:p w14:paraId="55992FEA"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Balancing Individual Privacy Rights with Broader Goals</w:t>
            </w:r>
          </w:p>
          <w:p w14:paraId="3DF1E1B9" w14:textId="70CFF5D4" w:rsidR="00C60237" w:rsidRDefault="00FC53A2" w:rsidP="00FC53A2">
            <w:pPr>
              <w:pBdr>
                <w:top w:val="nil"/>
                <w:left w:val="nil"/>
                <w:bottom w:val="nil"/>
                <w:right w:val="nil"/>
                <w:between w:val="nil"/>
              </w:pBdr>
              <w:ind w:left="105"/>
              <w:rPr>
                <w:color w:val="000000"/>
                <w:sz w:val="24"/>
                <w:szCs w:val="24"/>
              </w:rPr>
            </w:pPr>
            <w:r w:rsidRPr="00FC53A2">
              <w:rPr>
                <w:color w:val="000000"/>
                <w:sz w:val="24"/>
                <w:szCs w:val="24"/>
              </w:rPr>
              <w:t>Responsible Adoption of Emerging Technologies</w:t>
            </w:r>
          </w:p>
        </w:tc>
        <w:tc>
          <w:tcPr>
            <w:tcW w:w="1361" w:type="dxa"/>
          </w:tcPr>
          <w:p w14:paraId="036D3A79" w14:textId="77777777" w:rsidR="00C60237" w:rsidRDefault="00000000">
            <w:pPr>
              <w:pBdr>
                <w:top w:val="nil"/>
                <w:left w:val="nil"/>
                <w:bottom w:val="nil"/>
                <w:right w:val="nil"/>
                <w:between w:val="nil"/>
              </w:pBdr>
              <w:ind w:left="162" w:right="158"/>
              <w:jc w:val="center"/>
              <w:rPr>
                <w:color w:val="000000"/>
                <w:sz w:val="24"/>
                <w:szCs w:val="24"/>
              </w:rPr>
            </w:pPr>
            <w:r>
              <w:rPr>
                <w:color w:val="000000"/>
                <w:sz w:val="24"/>
                <w:szCs w:val="24"/>
              </w:rPr>
              <w:t>25-34</w:t>
            </w:r>
          </w:p>
        </w:tc>
      </w:tr>
      <w:tr w:rsidR="00C60237" w14:paraId="51749B0F" w14:textId="77777777">
        <w:trPr>
          <w:trHeight w:val="423"/>
        </w:trPr>
        <w:tc>
          <w:tcPr>
            <w:tcW w:w="1414" w:type="dxa"/>
          </w:tcPr>
          <w:p w14:paraId="207E21C9" w14:textId="77777777" w:rsidR="00C60237" w:rsidRDefault="00000000">
            <w:pPr>
              <w:pBdr>
                <w:top w:val="nil"/>
                <w:left w:val="nil"/>
                <w:bottom w:val="nil"/>
                <w:right w:val="nil"/>
                <w:between w:val="nil"/>
              </w:pBdr>
              <w:ind w:left="6"/>
              <w:jc w:val="center"/>
              <w:rPr>
                <w:color w:val="000000"/>
                <w:sz w:val="24"/>
                <w:szCs w:val="24"/>
              </w:rPr>
            </w:pPr>
            <w:r>
              <w:rPr>
                <w:color w:val="000000"/>
                <w:sz w:val="24"/>
                <w:szCs w:val="24"/>
              </w:rPr>
              <w:t>10</w:t>
            </w:r>
          </w:p>
        </w:tc>
        <w:tc>
          <w:tcPr>
            <w:tcW w:w="5386" w:type="dxa"/>
          </w:tcPr>
          <w:p w14:paraId="1BCDC745"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Conclusion</w:t>
            </w:r>
          </w:p>
          <w:p w14:paraId="40626F78" w14:textId="77777777" w:rsidR="00FC53A2" w:rsidRPr="00FC53A2" w:rsidRDefault="00FC53A2" w:rsidP="00FC53A2">
            <w:pPr>
              <w:pBdr>
                <w:top w:val="nil"/>
                <w:left w:val="nil"/>
                <w:bottom w:val="nil"/>
                <w:right w:val="nil"/>
                <w:between w:val="nil"/>
              </w:pBdr>
              <w:ind w:left="105"/>
              <w:rPr>
                <w:color w:val="000000"/>
                <w:sz w:val="24"/>
                <w:szCs w:val="24"/>
              </w:rPr>
            </w:pPr>
          </w:p>
          <w:p w14:paraId="1B5B1A6C"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Intertwining Nature of Cybersecurity and Privacy</w:t>
            </w:r>
          </w:p>
          <w:p w14:paraId="1111742F"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Essential Components: Risk Management, Access Controls, Encryption Protocols, Privacy Regulations</w:t>
            </w:r>
          </w:p>
          <w:p w14:paraId="65A2E578" w14:textId="77777777" w:rsidR="00FC53A2" w:rsidRPr="00FC53A2" w:rsidRDefault="00FC53A2" w:rsidP="00FC53A2">
            <w:pPr>
              <w:pBdr>
                <w:top w:val="nil"/>
                <w:left w:val="nil"/>
                <w:bottom w:val="nil"/>
                <w:right w:val="nil"/>
                <w:between w:val="nil"/>
              </w:pBdr>
              <w:ind w:left="105"/>
              <w:rPr>
                <w:color w:val="000000"/>
                <w:sz w:val="24"/>
                <w:szCs w:val="24"/>
              </w:rPr>
            </w:pPr>
            <w:r w:rsidRPr="00FC53A2">
              <w:rPr>
                <w:color w:val="000000"/>
                <w:sz w:val="24"/>
                <w:szCs w:val="24"/>
              </w:rPr>
              <w:t>Ongoing Dialogue's Role in Defining Future Digital Security Landscape</w:t>
            </w:r>
          </w:p>
          <w:p w14:paraId="21E2F171" w14:textId="354A27DA" w:rsidR="00C60237" w:rsidRDefault="00FC53A2" w:rsidP="00FC53A2">
            <w:pPr>
              <w:pBdr>
                <w:top w:val="nil"/>
                <w:left w:val="nil"/>
                <w:bottom w:val="nil"/>
                <w:right w:val="nil"/>
                <w:between w:val="nil"/>
              </w:pBdr>
              <w:ind w:left="105"/>
              <w:rPr>
                <w:color w:val="000000"/>
                <w:sz w:val="24"/>
                <w:szCs w:val="24"/>
              </w:rPr>
            </w:pPr>
            <w:r w:rsidRPr="00FC53A2">
              <w:rPr>
                <w:color w:val="000000"/>
                <w:sz w:val="24"/>
                <w:szCs w:val="24"/>
              </w:rPr>
              <w:t>Collaboration Between Cybersecurity and Privacy for a Secure Digital Environment</w:t>
            </w:r>
          </w:p>
        </w:tc>
        <w:tc>
          <w:tcPr>
            <w:tcW w:w="1361" w:type="dxa"/>
          </w:tcPr>
          <w:p w14:paraId="1A55323A" w14:textId="77777777" w:rsidR="00C60237" w:rsidRDefault="00000000">
            <w:pPr>
              <w:pBdr>
                <w:top w:val="nil"/>
                <w:left w:val="nil"/>
                <w:bottom w:val="nil"/>
                <w:right w:val="nil"/>
                <w:between w:val="nil"/>
              </w:pBdr>
              <w:ind w:left="162" w:right="158"/>
              <w:jc w:val="center"/>
              <w:rPr>
                <w:color w:val="000000"/>
                <w:sz w:val="24"/>
                <w:szCs w:val="24"/>
              </w:rPr>
            </w:pPr>
            <w:r>
              <w:rPr>
                <w:color w:val="000000"/>
                <w:sz w:val="24"/>
                <w:szCs w:val="24"/>
              </w:rPr>
              <w:t>35</w:t>
            </w:r>
          </w:p>
        </w:tc>
      </w:tr>
      <w:tr w:rsidR="00FC53A2" w14:paraId="37FBE45E" w14:textId="77777777">
        <w:trPr>
          <w:trHeight w:val="423"/>
        </w:trPr>
        <w:tc>
          <w:tcPr>
            <w:tcW w:w="1414" w:type="dxa"/>
          </w:tcPr>
          <w:p w14:paraId="63F44EC3" w14:textId="795F0BCC" w:rsidR="00FC53A2" w:rsidRDefault="00FC53A2">
            <w:pPr>
              <w:pBdr>
                <w:top w:val="nil"/>
                <w:left w:val="nil"/>
                <w:bottom w:val="nil"/>
                <w:right w:val="nil"/>
                <w:between w:val="nil"/>
              </w:pBdr>
              <w:ind w:left="6"/>
              <w:jc w:val="center"/>
              <w:rPr>
                <w:color w:val="000000"/>
                <w:sz w:val="24"/>
                <w:szCs w:val="24"/>
              </w:rPr>
            </w:pPr>
            <w:r>
              <w:rPr>
                <w:color w:val="000000"/>
                <w:sz w:val="24"/>
                <w:szCs w:val="24"/>
              </w:rPr>
              <w:t>11</w:t>
            </w:r>
          </w:p>
        </w:tc>
        <w:tc>
          <w:tcPr>
            <w:tcW w:w="5386" w:type="dxa"/>
          </w:tcPr>
          <w:p w14:paraId="2E7E6815" w14:textId="3F881884" w:rsidR="00FC53A2" w:rsidRPr="00FC53A2" w:rsidRDefault="00FC53A2" w:rsidP="00FC53A2">
            <w:pPr>
              <w:pBdr>
                <w:top w:val="nil"/>
                <w:left w:val="nil"/>
                <w:bottom w:val="nil"/>
                <w:right w:val="nil"/>
                <w:between w:val="nil"/>
              </w:pBdr>
              <w:ind w:left="105"/>
              <w:rPr>
                <w:color w:val="000000"/>
                <w:sz w:val="24"/>
                <w:szCs w:val="24"/>
              </w:rPr>
            </w:pPr>
            <w:r>
              <w:rPr>
                <w:color w:val="000000"/>
                <w:sz w:val="24"/>
                <w:szCs w:val="24"/>
              </w:rPr>
              <w:t>References</w:t>
            </w:r>
          </w:p>
        </w:tc>
        <w:tc>
          <w:tcPr>
            <w:tcW w:w="1361" w:type="dxa"/>
          </w:tcPr>
          <w:p w14:paraId="426BADEB" w14:textId="77777777" w:rsidR="00FC53A2" w:rsidRDefault="00FC53A2">
            <w:pPr>
              <w:pBdr>
                <w:top w:val="nil"/>
                <w:left w:val="nil"/>
                <w:bottom w:val="nil"/>
                <w:right w:val="nil"/>
                <w:between w:val="nil"/>
              </w:pBdr>
              <w:ind w:left="162" w:right="158"/>
              <w:jc w:val="center"/>
              <w:rPr>
                <w:color w:val="000000"/>
                <w:sz w:val="24"/>
                <w:szCs w:val="24"/>
              </w:rPr>
            </w:pPr>
          </w:p>
        </w:tc>
      </w:tr>
    </w:tbl>
    <w:p w14:paraId="016D6CF0" w14:textId="77777777" w:rsidR="00C60237" w:rsidRDefault="00C60237">
      <w:pPr>
        <w:jc w:val="center"/>
        <w:rPr>
          <w:sz w:val="24"/>
          <w:szCs w:val="24"/>
        </w:rPr>
        <w:sectPr w:rsidR="00C60237">
          <w:headerReference w:type="default" r:id="rId9"/>
          <w:footerReference w:type="default" r:id="rId10"/>
          <w:pgSz w:w="12240" w:h="15840"/>
          <w:pgMar w:top="1060" w:right="1080" w:bottom="1240" w:left="1560" w:header="689" w:footer="1057" w:gutter="0"/>
          <w:pgNumType w:start="1"/>
          <w:cols w:space="720"/>
        </w:sectPr>
      </w:pPr>
    </w:p>
    <w:p w14:paraId="5DF8E889" w14:textId="77777777" w:rsidR="00C60237" w:rsidRDefault="00C60237">
      <w:pPr>
        <w:pBdr>
          <w:top w:val="nil"/>
          <w:left w:val="nil"/>
          <w:bottom w:val="nil"/>
          <w:right w:val="nil"/>
          <w:between w:val="nil"/>
        </w:pBdr>
        <w:rPr>
          <w:b/>
          <w:color w:val="000000"/>
          <w:sz w:val="20"/>
          <w:szCs w:val="20"/>
        </w:rPr>
      </w:pPr>
    </w:p>
    <w:p w14:paraId="30FDB633" w14:textId="77777777" w:rsidR="00C60237" w:rsidRDefault="00C60237">
      <w:pPr>
        <w:pBdr>
          <w:top w:val="nil"/>
          <w:left w:val="nil"/>
          <w:bottom w:val="nil"/>
          <w:right w:val="nil"/>
          <w:between w:val="nil"/>
        </w:pBdr>
        <w:rPr>
          <w:b/>
          <w:color w:val="000000"/>
          <w:sz w:val="20"/>
          <w:szCs w:val="20"/>
        </w:rPr>
      </w:pPr>
    </w:p>
    <w:p w14:paraId="10438D16" w14:textId="77777777" w:rsidR="00C60237" w:rsidRDefault="00C60237">
      <w:pPr>
        <w:pBdr>
          <w:top w:val="nil"/>
          <w:left w:val="nil"/>
          <w:bottom w:val="nil"/>
          <w:right w:val="nil"/>
          <w:between w:val="nil"/>
        </w:pBdr>
        <w:rPr>
          <w:b/>
          <w:color w:val="000000"/>
          <w:sz w:val="20"/>
          <w:szCs w:val="20"/>
        </w:rPr>
      </w:pPr>
    </w:p>
    <w:p w14:paraId="0A882E35" w14:textId="77777777" w:rsidR="00C60237" w:rsidRDefault="00C60237">
      <w:pPr>
        <w:pBdr>
          <w:top w:val="nil"/>
          <w:left w:val="nil"/>
          <w:bottom w:val="nil"/>
          <w:right w:val="nil"/>
          <w:between w:val="nil"/>
        </w:pBdr>
        <w:rPr>
          <w:b/>
          <w:color w:val="000000"/>
          <w:sz w:val="20"/>
          <w:szCs w:val="20"/>
        </w:rPr>
      </w:pPr>
    </w:p>
    <w:p w14:paraId="256156FC" w14:textId="77777777" w:rsidR="00C60237" w:rsidRDefault="00000000">
      <w:pPr>
        <w:pBdr>
          <w:top w:val="nil"/>
          <w:left w:val="nil"/>
          <w:bottom w:val="nil"/>
          <w:right w:val="nil"/>
          <w:between w:val="nil"/>
        </w:pBdr>
        <w:jc w:val="center"/>
        <w:rPr>
          <w:b/>
          <w:color w:val="000000"/>
          <w:sz w:val="20"/>
          <w:szCs w:val="20"/>
        </w:rPr>
      </w:pPr>
      <w:r>
        <w:rPr>
          <w:noProof/>
          <w:color w:val="000000"/>
          <w:sz w:val="24"/>
          <w:szCs w:val="24"/>
        </w:rPr>
        <w:drawing>
          <wp:inline distT="114300" distB="114300" distL="114300" distR="114300" wp14:anchorId="696C7145" wp14:editId="0042506B">
            <wp:extent cx="3024188" cy="108006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4188" cy="1080067"/>
                    </a:xfrm>
                    <a:prstGeom prst="rect">
                      <a:avLst/>
                    </a:prstGeom>
                    <a:ln/>
                  </pic:spPr>
                </pic:pic>
              </a:graphicData>
            </a:graphic>
          </wp:inline>
        </w:drawing>
      </w:r>
    </w:p>
    <w:p w14:paraId="2252D013" w14:textId="77777777" w:rsidR="00C60237" w:rsidRDefault="00C60237">
      <w:pPr>
        <w:pBdr>
          <w:top w:val="nil"/>
          <w:left w:val="nil"/>
          <w:bottom w:val="nil"/>
          <w:right w:val="nil"/>
          <w:between w:val="nil"/>
        </w:pBdr>
        <w:rPr>
          <w:b/>
          <w:color w:val="000000"/>
          <w:sz w:val="20"/>
          <w:szCs w:val="20"/>
        </w:rPr>
      </w:pPr>
    </w:p>
    <w:p w14:paraId="5E052A2A" w14:textId="77777777" w:rsidR="00C60237" w:rsidRDefault="00C60237">
      <w:pPr>
        <w:pBdr>
          <w:top w:val="nil"/>
          <w:left w:val="nil"/>
          <w:bottom w:val="nil"/>
          <w:right w:val="nil"/>
          <w:between w:val="nil"/>
        </w:pBdr>
        <w:rPr>
          <w:b/>
          <w:color w:val="000000"/>
          <w:sz w:val="20"/>
          <w:szCs w:val="20"/>
        </w:rPr>
      </w:pPr>
    </w:p>
    <w:p w14:paraId="072F6F1E" w14:textId="77777777" w:rsidR="00C60237" w:rsidRDefault="00000000">
      <w:pPr>
        <w:pBdr>
          <w:top w:val="nil"/>
          <w:left w:val="nil"/>
          <w:bottom w:val="nil"/>
          <w:right w:val="nil"/>
          <w:between w:val="nil"/>
        </w:pBdr>
        <w:jc w:val="center"/>
        <w:rPr>
          <w:b/>
          <w:color w:val="000000"/>
          <w:sz w:val="24"/>
          <w:szCs w:val="24"/>
        </w:rPr>
      </w:pPr>
      <w:r>
        <w:rPr>
          <w:b/>
          <w:color w:val="000000"/>
          <w:sz w:val="24"/>
          <w:szCs w:val="24"/>
        </w:rPr>
        <w:t>ACKNOWLEDGEMENT</w:t>
      </w:r>
    </w:p>
    <w:p w14:paraId="41C68DEB" w14:textId="77777777" w:rsidR="00C60237" w:rsidRDefault="00C60237">
      <w:pPr>
        <w:pBdr>
          <w:top w:val="nil"/>
          <w:left w:val="nil"/>
          <w:bottom w:val="nil"/>
          <w:right w:val="nil"/>
          <w:between w:val="nil"/>
        </w:pBdr>
        <w:jc w:val="center"/>
        <w:rPr>
          <w:b/>
          <w:color w:val="000000"/>
          <w:sz w:val="24"/>
          <w:szCs w:val="24"/>
        </w:rPr>
      </w:pPr>
    </w:p>
    <w:p w14:paraId="793F36CD" w14:textId="77777777" w:rsidR="00C60237" w:rsidRDefault="00000000">
      <w:pPr>
        <w:pBdr>
          <w:top w:val="nil"/>
          <w:left w:val="nil"/>
          <w:bottom w:val="nil"/>
          <w:right w:val="nil"/>
          <w:between w:val="nil"/>
        </w:pBdr>
        <w:spacing w:before="240" w:after="240" w:line="360" w:lineRule="auto"/>
        <w:ind w:firstLine="720"/>
        <w:jc w:val="both"/>
        <w:rPr>
          <w:color w:val="000000"/>
          <w:sz w:val="24"/>
          <w:szCs w:val="24"/>
        </w:rPr>
      </w:pPr>
      <w:r>
        <w:rPr>
          <w:color w:val="000000"/>
          <w:sz w:val="24"/>
          <w:szCs w:val="24"/>
        </w:rPr>
        <w:t xml:space="preserve">I would like to express my sincere gratitude to the Dean and Director, </w:t>
      </w:r>
      <w:r>
        <w:rPr>
          <w:b/>
          <w:color w:val="000000"/>
          <w:sz w:val="24"/>
          <w:szCs w:val="24"/>
        </w:rPr>
        <w:t>Dr. Fr. Lijo Thomas</w:t>
      </w:r>
      <w:r>
        <w:rPr>
          <w:color w:val="000000"/>
          <w:sz w:val="24"/>
          <w:szCs w:val="24"/>
        </w:rPr>
        <w:t xml:space="preserve">, Academic Coordinator, </w:t>
      </w:r>
      <w:r>
        <w:rPr>
          <w:b/>
          <w:color w:val="000000"/>
          <w:sz w:val="24"/>
          <w:szCs w:val="24"/>
        </w:rPr>
        <w:t>Fr. Justin P Varghese</w:t>
      </w:r>
      <w:r>
        <w:rPr>
          <w:color w:val="000000"/>
          <w:sz w:val="24"/>
          <w:szCs w:val="24"/>
        </w:rPr>
        <w:t xml:space="preserve">, Head of the Data Science Department, </w:t>
      </w:r>
      <w:r>
        <w:rPr>
          <w:b/>
          <w:color w:val="000000"/>
          <w:sz w:val="24"/>
          <w:szCs w:val="24"/>
        </w:rPr>
        <w:t xml:space="preserve">Dr. Lija </w:t>
      </w:r>
      <w:proofErr w:type="gramStart"/>
      <w:r>
        <w:rPr>
          <w:b/>
          <w:color w:val="000000"/>
          <w:sz w:val="24"/>
          <w:szCs w:val="24"/>
        </w:rPr>
        <w:t>Jacob</w:t>
      </w:r>
      <w:r>
        <w:rPr>
          <w:color w:val="000000"/>
          <w:sz w:val="24"/>
          <w:szCs w:val="24"/>
        </w:rPr>
        <w:t xml:space="preserve"> ,</w:t>
      </w:r>
      <w:proofErr w:type="gramEnd"/>
      <w:r>
        <w:rPr>
          <w:color w:val="000000"/>
          <w:sz w:val="24"/>
          <w:szCs w:val="24"/>
        </w:rPr>
        <w:t xml:space="preserve"> and to all the faculty members of the department of Data Science, for their constant support and suggestions in each phase of the project.</w:t>
      </w:r>
    </w:p>
    <w:p w14:paraId="09264CCA" w14:textId="1A8E306F" w:rsidR="00C60237" w:rsidRDefault="00000000">
      <w:pPr>
        <w:pBdr>
          <w:top w:val="nil"/>
          <w:left w:val="nil"/>
          <w:bottom w:val="nil"/>
          <w:right w:val="nil"/>
          <w:between w:val="nil"/>
        </w:pBdr>
        <w:spacing w:before="240" w:after="240" w:line="360" w:lineRule="auto"/>
        <w:ind w:firstLine="720"/>
        <w:jc w:val="both"/>
        <w:rPr>
          <w:color w:val="000000"/>
          <w:sz w:val="24"/>
          <w:szCs w:val="24"/>
        </w:rPr>
      </w:pPr>
      <w:r>
        <w:rPr>
          <w:color w:val="000000"/>
          <w:sz w:val="24"/>
          <w:szCs w:val="24"/>
        </w:rPr>
        <w:t xml:space="preserve">I would like to thank my university guide </w:t>
      </w:r>
      <w:r w:rsidR="008B2AD8">
        <w:rPr>
          <w:color w:val="FF0000"/>
          <w:sz w:val="24"/>
          <w:szCs w:val="24"/>
        </w:rPr>
        <w:t>Dr. Vandan Bhagat</w:t>
      </w:r>
      <w:r w:rsidR="008B2AD8">
        <w:rPr>
          <w:color w:val="000000"/>
          <w:sz w:val="24"/>
          <w:szCs w:val="24"/>
        </w:rPr>
        <w:t xml:space="preserve"> </w:t>
      </w:r>
      <w:r>
        <w:rPr>
          <w:color w:val="000000"/>
          <w:sz w:val="24"/>
          <w:szCs w:val="24"/>
        </w:rPr>
        <w:t xml:space="preserve">for their continuous support and guidance throughout the </w:t>
      </w:r>
      <w:r w:rsidR="008B2AD8">
        <w:rPr>
          <w:color w:val="000000"/>
          <w:sz w:val="24"/>
          <w:szCs w:val="24"/>
        </w:rPr>
        <w:t>course.</w:t>
      </w:r>
    </w:p>
    <w:p w14:paraId="1D5C8DAB" w14:textId="77777777" w:rsidR="00C60237" w:rsidRDefault="00000000">
      <w:pPr>
        <w:pBdr>
          <w:top w:val="nil"/>
          <w:left w:val="nil"/>
          <w:bottom w:val="nil"/>
          <w:right w:val="nil"/>
          <w:between w:val="nil"/>
        </w:pBdr>
        <w:spacing w:before="240" w:after="240" w:line="360" w:lineRule="auto"/>
        <w:ind w:firstLine="720"/>
        <w:jc w:val="both"/>
        <w:rPr>
          <w:color w:val="000000"/>
          <w:sz w:val="24"/>
          <w:szCs w:val="24"/>
        </w:rPr>
      </w:pPr>
      <w:r>
        <w:rPr>
          <w:color w:val="000000"/>
          <w:sz w:val="24"/>
          <w:szCs w:val="24"/>
        </w:rPr>
        <w:t>I am indebted with gratitude to my parents who supported me throughout the way. Last but not the least I would like to thank my peers for their help and support.</w:t>
      </w:r>
    </w:p>
    <w:p w14:paraId="02B39A03" w14:textId="77777777" w:rsidR="00C60237" w:rsidRDefault="00C60237">
      <w:pPr>
        <w:pBdr>
          <w:top w:val="nil"/>
          <w:left w:val="nil"/>
          <w:bottom w:val="nil"/>
          <w:right w:val="nil"/>
          <w:between w:val="nil"/>
        </w:pBdr>
        <w:rPr>
          <w:b/>
          <w:color w:val="000000"/>
          <w:sz w:val="20"/>
          <w:szCs w:val="20"/>
        </w:rPr>
      </w:pPr>
    </w:p>
    <w:p w14:paraId="3F28241B" w14:textId="77777777" w:rsidR="00C60237" w:rsidRDefault="00C60237">
      <w:pPr>
        <w:pBdr>
          <w:top w:val="nil"/>
          <w:left w:val="nil"/>
          <w:bottom w:val="nil"/>
          <w:right w:val="nil"/>
          <w:between w:val="nil"/>
        </w:pBdr>
        <w:rPr>
          <w:b/>
          <w:color w:val="000000"/>
          <w:sz w:val="20"/>
          <w:szCs w:val="20"/>
        </w:rPr>
      </w:pPr>
    </w:p>
    <w:p w14:paraId="01FDF070" w14:textId="77777777" w:rsidR="00C60237" w:rsidRDefault="00C60237">
      <w:pPr>
        <w:pBdr>
          <w:top w:val="nil"/>
          <w:left w:val="nil"/>
          <w:bottom w:val="nil"/>
          <w:right w:val="nil"/>
          <w:between w:val="nil"/>
        </w:pBdr>
        <w:rPr>
          <w:b/>
          <w:color w:val="000000"/>
          <w:sz w:val="20"/>
          <w:szCs w:val="20"/>
        </w:rPr>
      </w:pPr>
    </w:p>
    <w:p w14:paraId="05FDADE4" w14:textId="77777777" w:rsidR="00C60237" w:rsidRDefault="00C60237">
      <w:pPr>
        <w:pStyle w:val="Heading1"/>
        <w:spacing w:before="81"/>
        <w:ind w:right="878" w:firstLine="827"/>
        <w:rPr>
          <w:sz w:val="32"/>
          <w:szCs w:val="32"/>
          <w:u w:val="none"/>
        </w:rPr>
      </w:pPr>
    </w:p>
    <w:p w14:paraId="7004B5F4" w14:textId="77777777" w:rsidR="00C60237" w:rsidRDefault="00C60237">
      <w:pPr>
        <w:pStyle w:val="Heading1"/>
        <w:spacing w:before="81"/>
        <w:ind w:right="878" w:firstLine="827"/>
        <w:rPr>
          <w:sz w:val="32"/>
          <w:szCs w:val="32"/>
          <w:u w:val="none"/>
        </w:rPr>
      </w:pPr>
    </w:p>
    <w:p w14:paraId="7FC55653" w14:textId="77777777" w:rsidR="00C60237" w:rsidRDefault="00C60237">
      <w:pPr>
        <w:pStyle w:val="Heading1"/>
        <w:spacing w:before="81"/>
        <w:ind w:right="878" w:firstLine="827"/>
        <w:rPr>
          <w:sz w:val="32"/>
          <w:szCs w:val="32"/>
          <w:u w:val="none"/>
        </w:rPr>
      </w:pPr>
    </w:p>
    <w:p w14:paraId="508DB971" w14:textId="77777777" w:rsidR="00C60237" w:rsidRDefault="00C60237">
      <w:pPr>
        <w:pStyle w:val="Heading1"/>
        <w:spacing w:before="81"/>
        <w:ind w:right="878" w:firstLine="827"/>
        <w:rPr>
          <w:sz w:val="32"/>
          <w:szCs w:val="32"/>
          <w:u w:val="none"/>
        </w:rPr>
      </w:pPr>
    </w:p>
    <w:p w14:paraId="681017AA" w14:textId="77777777" w:rsidR="00C60237" w:rsidRDefault="00C60237">
      <w:pPr>
        <w:pStyle w:val="Heading1"/>
        <w:spacing w:before="81"/>
        <w:ind w:right="878" w:firstLine="827"/>
        <w:rPr>
          <w:sz w:val="32"/>
          <w:szCs w:val="32"/>
          <w:u w:val="none"/>
        </w:rPr>
      </w:pPr>
    </w:p>
    <w:p w14:paraId="4C68B903" w14:textId="77777777" w:rsidR="00C60237" w:rsidRDefault="00C60237">
      <w:pPr>
        <w:pStyle w:val="Heading1"/>
        <w:spacing w:before="81"/>
        <w:ind w:right="878" w:firstLine="827"/>
        <w:rPr>
          <w:sz w:val="32"/>
          <w:szCs w:val="32"/>
          <w:u w:val="none"/>
        </w:rPr>
      </w:pPr>
    </w:p>
    <w:p w14:paraId="3D7BA5C2" w14:textId="77777777" w:rsidR="00BA4CEA" w:rsidRDefault="00BA4CEA" w:rsidP="00BA4CEA"/>
    <w:p w14:paraId="59F3F89C" w14:textId="77777777" w:rsidR="00BA4CEA" w:rsidRDefault="00BA4CEA" w:rsidP="00BA4CEA"/>
    <w:p w14:paraId="1E999C9E" w14:textId="77777777" w:rsidR="00BA4CEA" w:rsidRDefault="00BA4CEA" w:rsidP="00BA4CEA"/>
    <w:p w14:paraId="3307A10B" w14:textId="77777777" w:rsidR="00BA4CEA" w:rsidRDefault="00BA4CEA" w:rsidP="00BA4CEA"/>
    <w:p w14:paraId="68872B04" w14:textId="77777777" w:rsidR="00BA4CEA" w:rsidRDefault="00BA4CEA" w:rsidP="00BA4CEA"/>
    <w:p w14:paraId="61DB02AC" w14:textId="77777777" w:rsidR="00BA4CEA" w:rsidRDefault="00BA4CEA" w:rsidP="00BA4CEA"/>
    <w:p w14:paraId="3A4111F1" w14:textId="77777777" w:rsidR="00BA4CEA" w:rsidRDefault="00BA4CEA" w:rsidP="00BA4CEA"/>
    <w:p w14:paraId="354CEC59" w14:textId="77777777" w:rsidR="00BA4CEA" w:rsidRDefault="00BA4CEA" w:rsidP="00BA4CEA"/>
    <w:p w14:paraId="0BF6C114" w14:textId="77777777" w:rsidR="00BA4CEA" w:rsidRDefault="00BA4CEA" w:rsidP="00BA4CEA"/>
    <w:p w14:paraId="5324CD79" w14:textId="77777777" w:rsidR="00BA4CEA" w:rsidRDefault="00BA4CEA" w:rsidP="00BA4CEA"/>
    <w:p w14:paraId="75768192" w14:textId="77777777" w:rsidR="00BA4CEA" w:rsidRDefault="00BA4CEA" w:rsidP="00BA4CEA"/>
    <w:p w14:paraId="1978ED65" w14:textId="77777777" w:rsidR="00BA4CEA" w:rsidRDefault="00BA4CEA" w:rsidP="00BA4CEA"/>
    <w:p w14:paraId="3237DB44" w14:textId="71E904FB" w:rsidR="00BA4CEA" w:rsidRDefault="00BA4CEA" w:rsidP="00BA4CEA">
      <w:r w:rsidRPr="00BA4CEA">
        <w:drawing>
          <wp:inline distT="0" distB="0" distL="0" distR="0" wp14:anchorId="137117AF" wp14:editId="539B1076">
            <wp:extent cx="6096000" cy="4378960"/>
            <wp:effectExtent l="0" t="0" r="0" b="2540"/>
            <wp:docPr id="85494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47925" name=""/>
                    <pic:cNvPicPr/>
                  </pic:nvPicPr>
                  <pic:blipFill>
                    <a:blip r:embed="rId12"/>
                    <a:stretch>
                      <a:fillRect/>
                    </a:stretch>
                  </pic:blipFill>
                  <pic:spPr>
                    <a:xfrm>
                      <a:off x="0" y="0"/>
                      <a:ext cx="6096000" cy="4378960"/>
                    </a:xfrm>
                    <a:prstGeom prst="rect">
                      <a:avLst/>
                    </a:prstGeom>
                  </pic:spPr>
                </pic:pic>
              </a:graphicData>
            </a:graphic>
          </wp:inline>
        </w:drawing>
      </w:r>
    </w:p>
    <w:p w14:paraId="6ADCF9D1" w14:textId="77777777" w:rsidR="00BA4CEA" w:rsidRDefault="00BA4CEA" w:rsidP="00BA4CEA"/>
    <w:p w14:paraId="5D7E9342" w14:textId="77777777" w:rsidR="00BA4CEA" w:rsidRDefault="00BA4CEA" w:rsidP="00BA4CEA"/>
    <w:p w14:paraId="5CA13DDC" w14:textId="77777777" w:rsidR="00BA4CEA" w:rsidRDefault="00BA4CEA" w:rsidP="00BA4CEA"/>
    <w:p w14:paraId="12FA9409" w14:textId="77777777" w:rsidR="00BA4CEA" w:rsidRDefault="00BA4CEA" w:rsidP="00BA4CEA"/>
    <w:p w14:paraId="592788E0" w14:textId="77777777" w:rsidR="00BA4CEA" w:rsidRDefault="00BA4CEA" w:rsidP="00BA4CEA"/>
    <w:p w14:paraId="05B31D40" w14:textId="77777777" w:rsidR="00BA4CEA" w:rsidRDefault="00BA4CEA" w:rsidP="00BA4CEA"/>
    <w:p w14:paraId="1CF75956" w14:textId="77777777" w:rsidR="00BA4CEA" w:rsidRDefault="00BA4CEA" w:rsidP="00BA4CEA"/>
    <w:p w14:paraId="03708EB3" w14:textId="77777777" w:rsidR="00BA4CEA" w:rsidRDefault="00BA4CEA" w:rsidP="00BA4CEA"/>
    <w:p w14:paraId="12D206D8" w14:textId="77777777" w:rsidR="00BA4CEA" w:rsidRDefault="00BA4CEA" w:rsidP="00BA4CEA"/>
    <w:p w14:paraId="79936248" w14:textId="77777777" w:rsidR="00BA4CEA" w:rsidRDefault="00BA4CEA" w:rsidP="00BA4CEA"/>
    <w:p w14:paraId="5D0F0C45" w14:textId="77777777" w:rsidR="00BA4CEA" w:rsidRDefault="00BA4CEA" w:rsidP="00BA4CEA"/>
    <w:p w14:paraId="03B919D9" w14:textId="77777777" w:rsidR="00BA4CEA" w:rsidRDefault="00BA4CEA" w:rsidP="00BA4CEA"/>
    <w:p w14:paraId="68FC1FC3" w14:textId="77777777" w:rsidR="00BA4CEA" w:rsidRDefault="00BA4CEA" w:rsidP="00BA4CEA"/>
    <w:p w14:paraId="6B4BB65D" w14:textId="77777777" w:rsidR="00BA4CEA" w:rsidRDefault="00BA4CEA" w:rsidP="00BA4CEA"/>
    <w:p w14:paraId="5C157067" w14:textId="77777777" w:rsidR="00BA4CEA" w:rsidRDefault="00BA4CEA" w:rsidP="00BA4CEA"/>
    <w:p w14:paraId="5C4FD5C1" w14:textId="77777777" w:rsidR="00BA4CEA" w:rsidRDefault="00BA4CEA" w:rsidP="00BA4CEA"/>
    <w:p w14:paraId="02D8CCD3" w14:textId="77777777" w:rsidR="00BA4CEA" w:rsidRDefault="00BA4CEA" w:rsidP="00BA4CEA"/>
    <w:p w14:paraId="0DAFF3B8" w14:textId="77777777" w:rsidR="00BA4CEA" w:rsidRDefault="00BA4CEA" w:rsidP="00BA4CEA"/>
    <w:p w14:paraId="63A30BDE" w14:textId="77777777" w:rsidR="00BA4CEA" w:rsidRDefault="00BA4CEA" w:rsidP="00BA4CEA"/>
    <w:p w14:paraId="2ED32234" w14:textId="77777777" w:rsidR="00C60237" w:rsidRDefault="00C60237" w:rsidP="00BA4CEA">
      <w:pPr>
        <w:pStyle w:val="Heading1"/>
        <w:spacing w:before="81"/>
        <w:ind w:left="0" w:right="878"/>
        <w:jc w:val="left"/>
        <w:rPr>
          <w:sz w:val="32"/>
          <w:szCs w:val="32"/>
          <w:u w:val="none"/>
        </w:rPr>
      </w:pPr>
    </w:p>
    <w:p w14:paraId="42710226" w14:textId="77777777" w:rsidR="00BA4CEA" w:rsidRDefault="00BA4CEA">
      <w:pPr>
        <w:pStyle w:val="Heading1"/>
        <w:spacing w:before="81"/>
        <w:ind w:right="878" w:firstLine="827"/>
        <w:rPr>
          <w:sz w:val="32"/>
          <w:szCs w:val="32"/>
          <w:u w:val="none"/>
        </w:rPr>
      </w:pPr>
    </w:p>
    <w:p w14:paraId="49AA11C0" w14:textId="77777777" w:rsidR="00BA4CEA" w:rsidRDefault="00BA4CEA">
      <w:pPr>
        <w:pStyle w:val="Heading1"/>
        <w:spacing w:before="81"/>
        <w:ind w:right="878" w:firstLine="827"/>
        <w:rPr>
          <w:sz w:val="32"/>
          <w:szCs w:val="32"/>
          <w:u w:val="none"/>
        </w:rPr>
      </w:pPr>
    </w:p>
    <w:p w14:paraId="3ABCD0DB" w14:textId="77777777" w:rsidR="00BA4CEA" w:rsidRDefault="00BA4CEA">
      <w:pPr>
        <w:pStyle w:val="Heading1"/>
        <w:spacing w:before="81"/>
        <w:ind w:right="878" w:firstLine="827"/>
        <w:rPr>
          <w:sz w:val="32"/>
          <w:szCs w:val="32"/>
          <w:u w:val="none"/>
        </w:rPr>
      </w:pPr>
    </w:p>
    <w:p w14:paraId="75718EE6" w14:textId="77777777" w:rsidR="00BA4CEA" w:rsidRDefault="00BA4CEA">
      <w:pPr>
        <w:pStyle w:val="Heading1"/>
        <w:spacing w:before="81"/>
        <w:ind w:right="878" w:firstLine="827"/>
        <w:rPr>
          <w:sz w:val="32"/>
          <w:szCs w:val="32"/>
          <w:u w:val="none"/>
        </w:rPr>
      </w:pPr>
    </w:p>
    <w:p w14:paraId="74D3FC41" w14:textId="78A53866" w:rsidR="00C60237" w:rsidRDefault="00000000">
      <w:pPr>
        <w:pStyle w:val="Heading1"/>
        <w:spacing w:before="81"/>
        <w:ind w:right="878" w:firstLine="827"/>
        <w:rPr>
          <w:sz w:val="32"/>
          <w:szCs w:val="32"/>
          <w:u w:val="none"/>
        </w:rPr>
      </w:pPr>
      <w:r>
        <w:rPr>
          <w:noProof/>
        </w:rPr>
        <w:drawing>
          <wp:inline distT="114300" distB="114300" distL="114300" distR="114300" wp14:anchorId="0B13BF03" wp14:editId="0F939B07">
            <wp:extent cx="3024188" cy="108006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4188" cy="1080067"/>
                    </a:xfrm>
                    <a:prstGeom prst="rect">
                      <a:avLst/>
                    </a:prstGeom>
                    <a:ln/>
                  </pic:spPr>
                </pic:pic>
              </a:graphicData>
            </a:graphic>
          </wp:inline>
        </w:drawing>
      </w:r>
    </w:p>
    <w:p w14:paraId="038141E1" w14:textId="77777777" w:rsidR="00C60237" w:rsidRDefault="00C60237">
      <w:pPr>
        <w:pStyle w:val="Heading1"/>
        <w:spacing w:before="81"/>
        <w:ind w:right="878" w:firstLine="827"/>
        <w:rPr>
          <w:sz w:val="32"/>
          <w:szCs w:val="32"/>
          <w:u w:val="none"/>
        </w:rPr>
      </w:pPr>
    </w:p>
    <w:p w14:paraId="10C8F662" w14:textId="77777777" w:rsidR="00C60237" w:rsidRDefault="00000000">
      <w:pPr>
        <w:pStyle w:val="Heading1"/>
        <w:spacing w:before="81"/>
        <w:ind w:right="878" w:firstLine="827"/>
        <w:rPr>
          <w:sz w:val="32"/>
          <w:szCs w:val="32"/>
          <w:u w:val="none"/>
        </w:rPr>
      </w:pPr>
      <w:r>
        <w:rPr>
          <w:sz w:val="32"/>
          <w:szCs w:val="32"/>
          <w:u w:val="none"/>
        </w:rPr>
        <w:t>STUDENT’S DECLARATION</w:t>
      </w:r>
    </w:p>
    <w:p w14:paraId="08A0D670" w14:textId="77777777" w:rsidR="00C60237" w:rsidRDefault="00C60237">
      <w:pPr>
        <w:pBdr>
          <w:top w:val="nil"/>
          <w:left w:val="nil"/>
          <w:bottom w:val="nil"/>
          <w:right w:val="nil"/>
          <w:between w:val="nil"/>
        </w:pBdr>
        <w:rPr>
          <w:b/>
          <w:color w:val="000000"/>
          <w:sz w:val="20"/>
          <w:szCs w:val="20"/>
        </w:rPr>
      </w:pPr>
    </w:p>
    <w:p w14:paraId="1D4F2915" w14:textId="77777777" w:rsidR="00C60237" w:rsidRDefault="00C60237">
      <w:pPr>
        <w:pBdr>
          <w:top w:val="nil"/>
          <w:left w:val="nil"/>
          <w:bottom w:val="nil"/>
          <w:right w:val="nil"/>
          <w:between w:val="nil"/>
        </w:pBdr>
        <w:rPr>
          <w:b/>
          <w:color w:val="000000"/>
          <w:sz w:val="20"/>
          <w:szCs w:val="20"/>
        </w:rPr>
      </w:pPr>
    </w:p>
    <w:p w14:paraId="00E7CC6C" w14:textId="77777777" w:rsidR="00C60237" w:rsidRDefault="00C60237">
      <w:pPr>
        <w:pBdr>
          <w:top w:val="nil"/>
          <w:left w:val="nil"/>
          <w:bottom w:val="nil"/>
          <w:right w:val="nil"/>
          <w:between w:val="nil"/>
        </w:pBdr>
        <w:rPr>
          <w:b/>
          <w:color w:val="000000"/>
          <w:sz w:val="20"/>
          <w:szCs w:val="20"/>
        </w:rPr>
      </w:pPr>
    </w:p>
    <w:p w14:paraId="5799EAC7" w14:textId="77777777" w:rsidR="00C60237" w:rsidRDefault="00C60237">
      <w:pPr>
        <w:pBdr>
          <w:top w:val="nil"/>
          <w:left w:val="nil"/>
          <w:bottom w:val="nil"/>
          <w:right w:val="nil"/>
          <w:between w:val="nil"/>
        </w:pBdr>
        <w:spacing w:before="4"/>
        <w:rPr>
          <w:b/>
          <w:color w:val="000000"/>
          <w:sz w:val="18"/>
          <w:szCs w:val="18"/>
        </w:rPr>
      </w:pPr>
    </w:p>
    <w:p w14:paraId="46D0C031" w14:textId="4C54937B" w:rsidR="00C60237" w:rsidRDefault="00000000">
      <w:pPr>
        <w:pBdr>
          <w:top w:val="nil"/>
          <w:left w:val="nil"/>
          <w:bottom w:val="nil"/>
          <w:right w:val="nil"/>
          <w:between w:val="nil"/>
        </w:pBdr>
        <w:spacing w:before="88" w:line="360" w:lineRule="auto"/>
        <w:ind w:left="235" w:right="285" w:firstLine="485"/>
        <w:jc w:val="both"/>
        <w:rPr>
          <w:i/>
          <w:color w:val="000000"/>
          <w:sz w:val="24"/>
          <w:szCs w:val="24"/>
        </w:rPr>
      </w:pPr>
      <w:r>
        <w:rPr>
          <w:i/>
          <w:color w:val="000000"/>
          <w:sz w:val="24"/>
          <w:szCs w:val="24"/>
        </w:rPr>
        <w:t xml:space="preserve">I, </w:t>
      </w:r>
      <w:r w:rsidR="008B2AD8" w:rsidRPr="008B2AD8">
        <w:rPr>
          <w:b/>
          <w:bCs/>
          <w:i/>
          <w:sz w:val="24"/>
          <w:szCs w:val="24"/>
          <w:u w:val="single"/>
        </w:rPr>
        <w:t>Dhananjay Chandel</w:t>
      </w:r>
      <w:r w:rsidR="008B2AD8" w:rsidRPr="008B2AD8">
        <w:rPr>
          <w:i/>
          <w:sz w:val="24"/>
          <w:szCs w:val="24"/>
        </w:rPr>
        <w:t xml:space="preserve"> </w:t>
      </w:r>
      <w:r>
        <w:rPr>
          <w:i/>
          <w:color w:val="000000"/>
          <w:sz w:val="24"/>
          <w:szCs w:val="24"/>
        </w:rPr>
        <w:t>the undersigned, hereby declare that, the internship entitled, “</w:t>
      </w:r>
      <w:r w:rsidR="008B2AD8" w:rsidRPr="008B2AD8">
        <w:rPr>
          <w:b/>
          <w:i/>
          <w:sz w:val="24"/>
          <w:szCs w:val="24"/>
        </w:rPr>
        <w:t>Cyber security and privacy</w:t>
      </w:r>
      <w:r>
        <w:rPr>
          <w:i/>
          <w:color w:val="000000"/>
          <w:sz w:val="24"/>
          <w:szCs w:val="24"/>
        </w:rPr>
        <w:t xml:space="preserve">” is executed as per the course requirement of three years full time </w:t>
      </w:r>
      <w:proofErr w:type="gramStart"/>
      <w:r w:rsidRPr="008B2AD8">
        <w:rPr>
          <w:b/>
          <w:i/>
          <w:sz w:val="24"/>
          <w:szCs w:val="24"/>
        </w:rPr>
        <w:t>BSc  Data</w:t>
      </w:r>
      <w:proofErr w:type="gramEnd"/>
      <w:r w:rsidRPr="008B2AD8">
        <w:rPr>
          <w:b/>
          <w:i/>
          <w:sz w:val="24"/>
          <w:szCs w:val="24"/>
        </w:rPr>
        <w:t xml:space="preserve"> Science </w:t>
      </w:r>
      <w:r>
        <w:rPr>
          <w:i/>
          <w:color w:val="000000"/>
          <w:sz w:val="24"/>
          <w:szCs w:val="24"/>
        </w:rPr>
        <w:t>program of Christ(Deemed to be University), Pune Lavasa. This report has not been submitted by me or any other person to any other University or Institution for a degree or diploma course.</w:t>
      </w:r>
    </w:p>
    <w:p w14:paraId="6196F8E0" w14:textId="77777777" w:rsidR="00FC53A2" w:rsidRDefault="00FC53A2">
      <w:pPr>
        <w:tabs>
          <w:tab w:val="left" w:pos="7290"/>
        </w:tabs>
        <w:spacing w:before="85"/>
        <w:rPr>
          <w:b/>
          <w:sz w:val="24"/>
          <w:szCs w:val="24"/>
        </w:rPr>
      </w:pPr>
    </w:p>
    <w:p w14:paraId="00850C55" w14:textId="77777777" w:rsidR="00FC53A2" w:rsidRDefault="00FC53A2">
      <w:pPr>
        <w:tabs>
          <w:tab w:val="left" w:pos="7290"/>
        </w:tabs>
        <w:spacing w:before="85"/>
        <w:rPr>
          <w:b/>
          <w:sz w:val="24"/>
          <w:szCs w:val="24"/>
        </w:rPr>
      </w:pPr>
    </w:p>
    <w:p w14:paraId="4DA9EEFE" w14:textId="77777777" w:rsidR="00FC53A2" w:rsidRDefault="00FC53A2">
      <w:pPr>
        <w:tabs>
          <w:tab w:val="left" w:pos="7290"/>
        </w:tabs>
        <w:spacing w:before="85"/>
        <w:rPr>
          <w:b/>
          <w:sz w:val="24"/>
          <w:szCs w:val="24"/>
        </w:rPr>
      </w:pPr>
    </w:p>
    <w:p w14:paraId="0EDF3E1F" w14:textId="77777777" w:rsidR="00FC53A2" w:rsidRDefault="00FC53A2">
      <w:pPr>
        <w:tabs>
          <w:tab w:val="left" w:pos="7290"/>
        </w:tabs>
        <w:spacing w:before="85"/>
        <w:rPr>
          <w:b/>
          <w:sz w:val="24"/>
          <w:szCs w:val="24"/>
        </w:rPr>
      </w:pPr>
    </w:p>
    <w:p w14:paraId="3C427AB9" w14:textId="77777777" w:rsidR="00000B27" w:rsidRDefault="00000000">
      <w:pPr>
        <w:tabs>
          <w:tab w:val="left" w:pos="7290"/>
        </w:tabs>
        <w:spacing w:before="85"/>
        <w:rPr>
          <w:sz w:val="24"/>
          <w:szCs w:val="24"/>
        </w:rPr>
      </w:pPr>
      <w:r>
        <w:rPr>
          <w:b/>
          <w:sz w:val="24"/>
          <w:szCs w:val="24"/>
        </w:rPr>
        <w:t>Place</w:t>
      </w:r>
      <w:r>
        <w:rPr>
          <w:sz w:val="24"/>
          <w:szCs w:val="24"/>
        </w:rPr>
        <w:t xml:space="preserve">: </w:t>
      </w:r>
      <w:r w:rsidR="008B2AD8">
        <w:rPr>
          <w:sz w:val="24"/>
          <w:szCs w:val="24"/>
        </w:rPr>
        <w:t>Lavasa</w:t>
      </w:r>
      <w:r>
        <w:rPr>
          <w:sz w:val="24"/>
          <w:szCs w:val="24"/>
        </w:rPr>
        <w:tab/>
      </w:r>
    </w:p>
    <w:p w14:paraId="2208D569" w14:textId="004D9B11" w:rsidR="00C60237" w:rsidRDefault="00000000">
      <w:pPr>
        <w:tabs>
          <w:tab w:val="left" w:pos="7290"/>
        </w:tabs>
        <w:spacing w:before="85"/>
        <w:rPr>
          <w:sz w:val="24"/>
          <w:szCs w:val="24"/>
        </w:rPr>
      </w:pPr>
      <w:r>
        <w:rPr>
          <w:b/>
          <w:sz w:val="24"/>
          <w:szCs w:val="24"/>
        </w:rPr>
        <w:t>Date</w:t>
      </w:r>
      <w:r>
        <w:rPr>
          <w:sz w:val="24"/>
          <w:szCs w:val="24"/>
        </w:rPr>
        <w:t>:</w:t>
      </w:r>
    </w:p>
    <w:p w14:paraId="2EC29514" w14:textId="5D6AD0BE" w:rsidR="00FC53A2" w:rsidRPr="00000B27" w:rsidRDefault="00000000" w:rsidP="00000B27">
      <w:pPr>
        <w:spacing w:before="89"/>
        <w:ind w:right="-6613"/>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C53A2">
        <w:t>Student Name &amp; Signature</w:t>
      </w:r>
    </w:p>
    <w:p w14:paraId="3C1344D0" w14:textId="79DDFC93" w:rsidR="00FC53A2" w:rsidRDefault="00000000" w:rsidP="00FC53A2">
      <w:pPr>
        <w:spacing w:before="89"/>
        <w:ind w:left="-567" w:right="-6613" w:firstLine="706"/>
      </w:pPr>
      <w:r>
        <w:rPr>
          <w:sz w:val="24"/>
          <w:szCs w:val="24"/>
        </w:rPr>
        <w:tab/>
      </w:r>
      <w:r>
        <w:rPr>
          <w:sz w:val="24"/>
          <w:szCs w:val="24"/>
        </w:rPr>
        <w:tab/>
      </w:r>
      <w:r>
        <w:rPr>
          <w:sz w:val="24"/>
          <w:szCs w:val="24"/>
        </w:rPr>
        <w:tab/>
      </w:r>
    </w:p>
    <w:tbl>
      <w:tblPr>
        <w:tblStyle w:val="a0"/>
        <w:tblpPr w:leftFromText="180" w:rightFromText="180" w:vertAnchor="text" w:horzAnchor="margin" w:tblpXSpec="center" w:tblpY="502"/>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FC53A2" w14:paraId="6968F576" w14:textId="77777777" w:rsidTr="00FC53A2">
        <w:trPr>
          <w:trHeight w:val="14055"/>
        </w:trPr>
        <w:tc>
          <w:tcPr>
            <w:tcW w:w="10050" w:type="dxa"/>
            <w:shd w:val="clear" w:color="auto" w:fill="auto"/>
            <w:tcMar>
              <w:top w:w="100" w:type="dxa"/>
              <w:left w:w="100" w:type="dxa"/>
              <w:bottom w:w="100" w:type="dxa"/>
              <w:right w:w="100" w:type="dxa"/>
            </w:tcMar>
          </w:tcPr>
          <w:p w14:paraId="4A43A3F9" w14:textId="77777777" w:rsidR="00FC53A2" w:rsidRDefault="00FC53A2" w:rsidP="00FC53A2">
            <w:pPr>
              <w:jc w:val="center"/>
            </w:pPr>
          </w:p>
          <w:p w14:paraId="1FF65B14" w14:textId="77777777" w:rsidR="00FC53A2" w:rsidRDefault="00FC53A2" w:rsidP="00FC53A2">
            <w:pPr>
              <w:jc w:val="center"/>
            </w:pPr>
          </w:p>
          <w:p w14:paraId="4910DD04" w14:textId="77777777" w:rsidR="00FC53A2" w:rsidRDefault="00FC53A2" w:rsidP="00FC53A2">
            <w:pPr>
              <w:jc w:val="center"/>
            </w:pPr>
          </w:p>
          <w:p w14:paraId="26FBB89F" w14:textId="77777777" w:rsidR="00FC53A2" w:rsidRDefault="00FC53A2" w:rsidP="00FC53A2">
            <w:pPr>
              <w:jc w:val="center"/>
            </w:pPr>
            <w:r>
              <w:rPr>
                <w:noProof/>
              </w:rPr>
              <w:drawing>
                <wp:inline distT="114300" distB="114300" distL="114300" distR="114300" wp14:anchorId="7A9DB144" wp14:editId="0EA67225">
                  <wp:extent cx="3024188" cy="108006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24188" cy="1080067"/>
                          </a:xfrm>
                          <a:prstGeom prst="rect">
                            <a:avLst/>
                          </a:prstGeom>
                          <a:ln/>
                        </pic:spPr>
                      </pic:pic>
                    </a:graphicData>
                  </a:graphic>
                </wp:inline>
              </w:drawing>
            </w:r>
          </w:p>
          <w:p w14:paraId="21E68142" w14:textId="77777777" w:rsidR="00FC53A2" w:rsidRDefault="00FC53A2" w:rsidP="00FC53A2">
            <w:pPr>
              <w:jc w:val="center"/>
            </w:pPr>
          </w:p>
          <w:p w14:paraId="22F97E1F" w14:textId="77777777" w:rsidR="00FC53A2" w:rsidRDefault="00FC53A2" w:rsidP="00FC53A2">
            <w:pPr>
              <w:jc w:val="center"/>
            </w:pPr>
          </w:p>
          <w:p w14:paraId="58682721" w14:textId="77777777" w:rsidR="00FC53A2" w:rsidRDefault="00FC53A2" w:rsidP="00FC53A2">
            <w:pPr>
              <w:jc w:val="center"/>
            </w:pPr>
          </w:p>
          <w:p w14:paraId="2EB1FBD9" w14:textId="77777777" w:rsidR="00FC53A2" w:rsidRDefault="00FC53A2" w:rsidP="00FC53A2">
            <w:pPr>
              <w:jc w:val="center"/>
            </w:pPr>
          </w:p>
          <w:p w14:paraId="7D178C05" w14:textId="77777777" w:rsidR="00FC53A2" w:rsidRDefault="00FC53A2" w:rsidP="00FC53A2">
            <w:pPr>
              <w:jc w:val="center"/>
              <w:rPr>
                <w:b/>
                <w:sz w:val="32"/>
                <w:szCs w:val="32"/>
              </w:rPr>
            </w:pPr>
            <w:r>
              <w:rPr>
                <w:b/>
                <w:sz w:val="32"/>
                <w:szCs w:val="32"/>
              </w:rPr>
              <w:t>CERTIFICATE</w:t>
            </w:r>
          </w:p>
          <w:p w14:paraId="0B639401" w14:textId="77777777" w:rsidR="00FC53A2" w:rsidRDefault="00FC53A2" w:rsidP="00FC53A2">
            <w:pPr>
              <w:jc w:val="center"/>
              <w:rPr>
                <w:b/>
                <w:sz w:val="34"/>
                <w:szCs w:val="34"/>
              </w:rPr>
            </w:pPr>
          </w:p>
          <w:p w14:paraId="0631AB54" w14:textId="77777777" w:rsidR="00FC53A2" w:rsidRDefault="00FC53A2" w:rsidP="00FC53A2">
            <w:pPr>
              <w:spacing w:line="360" w:lineRule="auto"/>
              <w:ind w:left="450" w:right="345" w:firstLine="720"/>
              <w:jc w:val="both"/>
              <w:rPr>
                <w:i/>
                <w:sz w:val="26"/>
                <w:szCs w:val="26"/>
              </w:rPr>
            </w:pPr>
            <w:r>
              <w:rPr>
                <w:i/>
                <w:sz w:val="24"/>
                <w:szCs w:val="24"/>
              </w:rPr>
              <w:t xml:space="preserve">This is to certify that the report titled </w:t>
            </w:r>
            <w:r>
              <w:rPr>
                <w:b/>
                <w:i/>
                <w:color w:val="FF0000"/>
                <w:sz w:val="24"/>
                <w:szCs w:val="24"/>
              </w:rPr>
              <w:t xml:space="preserve">Cyber Security And Privacy </w:t>
            </w:r>
            <w:r>
              <w:rPr>
                <w:i/>
                <w:sz w:val="24"/>
                <w:szCs w:val="24"/>
              </w:rPr>
              <w:t xml:space="preserve">is a bonafide record of Industry Internship work done by </w:t>
            </w:r>
            <w:r>
              <w:rPr>
                <w:b/>
                <w:i/>
                <w:color w:val="FF0000"/>
                <w:sz w:val="24"/>
                <w:szCs w:val="24"/>
              </w:rPr>
              <w:t>Dhananjai Chandel (</w:t>
            </w:r>
            <w:proofErr w:type="gramStart"/>
            <w:r>
              <w:rPr>
                <w:b/>
                <w:i/>
                <w:color w:val="FF0000"/>
                <w:sz w:val="24"/>
                <w:szCs w:val="24"/>
              </w:rPr>
              <w:t>22112041)</w:t>
            </w:r>
            <w:r>
              <w:rPr>
                <w:i/>
                <w:sz w:val="24"/>
                <w:szCs w:val="24"/>
              </w:rPr>
              <w:t>CHRIST</w:t>
            </w:r>
            <w:proofErr w:type="gramEnd"/>
            <w:r>
              <w:rPr>
                <w:i/>
                <w:sz w:val="24"/>
                <w:szCs w:val="24"/>
              </w:rPr>
              <w:t xml:space="preserve"> (Deemed to be University), Pune Lavasa Campus, in partial fulfillment of the requirements of Semester II of Bachelor of Science </w:t>
            </w:r>
            <w:r>
              <w:rPr>
                <w:i/>
                <w:color w:val="FF0000"/>
                <w:sz w:val="24"/>
                <w:szCs w:val="24"/>
              </w:rPr>
              <w:t>(&lt;&lt;</w:t>
            </w:r>
            <w:proofErr w:type="spellStart"/>
            <w:r>
              <w:rPr>
                <w:i/>
                <w:color w:val="FF0000"/>
                <w:sz w:val="24"/>
                <w:szCs w:val="24"/>
              </w:rPr>
              <w:t>Programme</w:t>
            </w:r>
            <w:proofErr w:type="spellEnd"/>
            <w:r>
              <w:rPr>
                <w:i/>
                <w:color w:val="FF0000"/>
                <w:sz w:val="24"/>
                <w:szCs w:val="24"/>
              </w:rPr>
              <w:t xml:space="preserve"> - Data Science / Economics and Analytics&gt;&gt;) </w:t>
            </w:r>
            <w:r>
              <w:rPr>
                <w:i/>
                <w:sz w:val="24"/>
                <w:szCs w:val="24"/>
              </w:rPr>
              <w:t>during the academic year 2023-24</w:t>
            </w:r>
            <w:r>
              <w:rPr>
                <w:i/>
                <w:sz w:val="26"/>
                <w:szCs w:val="26"/>
              </w:rPr>
              <w:t>.</w:t>
            </w:r>
          </w:p>
          <w:p w14:paraId="3A867B80" w14:textId="77777777" w:rsidR="00FC53A2" w:rsidRDefault="00FC53A2" w:rsidP="00FC53A2">
            <w:pPr>
              <w:spacing w:line="360" w:lineRule="auto"/>
              <w:jc w:val="both"/>
              <w:rPr>
                <w:i/>
                <w:sz w:val="26"/>
                <w:szCs w:val="26"/>
              </w:rPr>
            </w:pPr>
          </w:p>
          <w:p w14:paraId="543CAA00" w14:textId="77777777" w:rsidR="00FC53A2" w:rsidRDefault="00FC53A2" w:rsidP="00FC53A2">
            <w:pPr>
              <w:spacing w:line="360" w:lineRule="auto"/>
              <w:jc w:val="both"/>
              <w:rPr>
                <w:i/>
                <w:sz w:val="26"/>
                <w:szCs w:val="26"/>
              </w:rPr>
            </w:pPr>
          </w:p>
          <w:p w14:paraId="3652AD4C" w14:textId="77777777" w:rsidR="00FC53A2" w:rsidRDefault="00FC53A2" w:rsidP="00FC53A2">
            <w:pPr>
              <w:spacing w:line="360" w:lineRule="auto"/>
              <w:jc w:val="both"/>
              <w:rPr>
                <w:i/>
                <w:sz w:val="26"/>
                <w:szCs w:val="26"/>
              </w:rPr>
            </w:pPr>
          </w:p>
          <w:p w14:paraId="1CCF1AA6" w14:textId="77777777" w:rsidR="00FC53A2" w:rsidRDefault="00FC53A2" w:rsidP="00FC53A2">
            <w:pPr>
              <w:spacing w:line="360" w:lineRule="auto"/>
              <w:jc w:val="both"/>
              <w:rPr>
                <w:i/>
                <w:sz w:val="26"/>
                <w:szCs w:val="26"/>
              </w:rPr>
            </w:pPr>
          </w:p>
          <w:p w14:paraId="503E0435" w14:textId="77777777" w:rsidR="00FC53A2" w:rsidRDefault="00FC53A2" w:rsidP="00FC53A2">
            <w:pPr>
              <w:tabs>
                <w:tab w:val="right" w:pos="9450"/>
              </w:tabs>
              <w:ind w:left="450"/>
              <w:jc w:val="both"/>
              <w:rPr>
                <w:sz w:val="24"/>
                <w:szCs w:val="24"/>
              </w:rPr>
            </w:pPr>
            <w:r>
              <w:rPr>
                <w:sz w:val="24"/>
                <w:szCs w:val="24"/>
              </w:rPr>
              <w:t>(&lt;&lt;Guide&gt;</w:t>
            </w:r>
            <w:proofErr w:type="gramStart"/>
            <w:r>
              <w:rPr>
                <w:sz w:val="24"/>
                <w:szCs w:val="24"/>
              </w:rPr>
              <w:t xml:space="preserve">&gt;)   </w:t>
            </w:r>
            <w:proofErr w:type="gramEnd"/>
            <w:r>
              <w:rPr>
                <w:sz w:val="24"/>
                <w:szCs w:val="24"/>
              </w:rPr>
              <w:t xml:space="preserve">                                                                                                             (Dr Lija Jacob)</w:t>
            </w:r>
            <w:r>
              <w:rPr>
                <w:sz w:val="24"/>
                <w:szCs w:val="24"/>
              </w:rPr>
              <w:tab/>
            </w:r>
          </w:p>
          <w:p w14:paraId="76343E0A" w14:textId="77777777" w:rsidR="00FC53A2" w:rsidRDefault="00FC53A2" w:rsidP="00FC53A2">
            <w:pPr>
              <w:tabs>
                <w:tab w:val="right" w:pos="9450"/>
              </w:tabs>
              <w:ind w:left="450"/>
              <w:jc w:val="both"/>
              <w:rPr>
                <w:b/>
                <w:sz w:val="24"/>
                <w:szCs w:val="24"/>
              </w:rPr>
            </w:pPr>
            <w:r>
              <w:rPr>
                <w:b/>
                <w:sz w:val="24"/>
                <w:szCs w:val="24"/>
              </w:rPr>
              <w:t>Project Guide                                                                                                 Head of the Department</w:t>
            </w:r>
            <w:r>
              <w:rPr>
                <w:b/>
                <w:sz w:val="24"/>
                <w:szCs w:val="24"/>
              </w:rPr>
              <w:tab/>
            </w:r>
          </w:p>
          <w:p w14:paraId="4D3D0F33" w14:textId="77777777" w:rsidR="00FC53A2" w:rsidRDefault="00FC53A2" w:rsidP="00FC53A2">
            <w:pPr>
              <w:tabs>
                <w:tab w:val="right" w:pos="9000"/>
              </w:tabs>
              <w:ind w:left="450"/>
              <w:jc w:val="both"/>
              <w:rPr>
                <w:sz w:val="26"/>
                <w:szCs w:val="26"/>
              </w:rPr>
            </w:pPr>
          </w:p>
          <w:p w14:paraId="3A7D0440" w14:textId="77777777" w:rsidR="00FC53A2" w:rsidRDefault="00FC53A2" w:rsidP="00FC53A2">
            <w:pPr>
              <w:tabs>
                <w:tab w:val="right" w:pos="9000"/>
              </w:tabs>
              <w:ind w:left="450"/>
              <w:jc w:val="both"/>
              <w:rPr>
                <w:b/>
                <w:sz w:val="26"/>
                <w:szCs w:val="26"/>
              </w:rPr>
            </w:pPr>
            <w:r>
              <w:rPr>
                <w:b/>
                <w:sz w:val="26"/>
                <w:szCs w:val="26"/>
              </w:rPr>
              <w:t>Date of Exam:</w:t>
            </w:r>
          </w:p>
          <w:p w14:paraId="6918D43A" w14:textId="77777777" w:rsidR="00FC53A2" w:rsidRDefault="00FC53A2" w:rsidP="00FC53A2">
            <w:pPr>
              <w:tabs>
                <w:tab w:val="right" w:pos="9000"/>
              </w:tabs>
              <w:ind w:left="450"/>
              <w:jc w:val="both"/>
              <w:rPr>
                <w:b/>
                <w:sz w:val="26"/>
                <w:szCs w:val="26"/>
              </w:rPr>
            </w:pPr>
          </w:p>
          <w:p w14:paraId="7892B21F" w14:textId="77777777" w:rsidR="00FC53A2" w:rsidRDefault="00FC53A2" w:rsidP="00FC53A2">
            <w:pPr>
              <w:tabs>
                <w:tab w:val="right" w:pos="9000"/>
              </w:tabs>
              <w:ind w:left="450"/>
              <w:jc w:val="both"/>
              <w:rPr>
                <w:sz w:val="26"/>
                <w:szCs w:val="26"/>
              </w:rPr>
            </w:pPr>
            <w:r>
              <w:rPr>
                <w:b/>
                <w:sz w:val="26"/>
                <w:szCs w:val="26"/>
              </w:rPr>
              <w:t>Reviewed by</w:t>
            </w:r>
            <w:r>
              <w:rPr>
                <w:sz w:val="26"/>
                <w:szCs w:val="26"/>
              </w:rPr>
              <w:t>,</w:t>
            </w:r>
          </w:p>
          <w:p w14:paraId="2EC85589" w14:textId="77777777" w:rsidR="00FC53A2" w:rsidRDefault="00FC53A2" w:rsidP="00FC53A2">
            <w:pPr>
              <w:tabs>
                <w:tab w:val="right" w:pos="9000"/>
              </w:tabs>
              <w:ind w:left="450"/>
              <w:jc w:val="both"/>
              <w:rPr>
                <w:sz w:val="26"/>
                <w:szCs w:val="26"/>
              </w:rPr>
            </w:pPr>
          </w:p>
          <w:p w14:paraId="56862F6D" w14:textId="77777777" w:rsidR="00FC53A2" w:rsidRDefault="00FC53A2" w:rsidP="00FC53A2">
            <w:pPr>
              <w:tabs>
                <w:tab w:val="right" w:pos="9000"/>
              </w:tabs>
              <w:ind w:left="450"/>
              <w:jc w:val="both"/>
              <w:rPr>
                <w:sz w:val="26"/>
                <w:szCs w:val="26"/>
              </w:rPr>
            </w:pPr>
            <w:r>
              <w:rPr>
                <w:sz w:val="26"/>
                <w:szCs w:val="26"/>
              </w:rPr>
              <w:t xml:space="preserve">1. Name &amp; signature of Reviewer </w:t>
            </w:r>
            <w:proofErr w:type="gramStart"/>
            <w:r>
              <w:rPr>
                <w:sz w:val="26"/>
                <w:szCs w:val="26"/>
              </w:rPr>
              <w:t>1 :</w:t>
            </w:r>
            <w:proofErr w:type="gramEnd"/>
          </w:p>
          <w:p w14:paraId="74D64D73" w14:textId="77777777" w:rsidR="00FC53A2" w:rsidRDefault="00FC53A2" w:rsidP="00FC53A2">
            <w:pPr>
              <w:tabs>
                <w:tab w:val="right" w:pos="9000"/>
              </w:tabs>
              <w:ind w:left="450"/>
              <w:jc w:val="both"/>
              <w:rPr>
                <w:sz w:val="26"/>
                <w:szCs w:val="26"/>
              </w:rPr>
            </w:pPr>
          </w:p>
          <w:p w14:paraId="5C662159" w14:textId="77777777" w:rsidR="00FC53A2" w:rsidRDefault="00FC53A2" w:rsidP="00FC53A2">
            <w:pPr>
              <w:tabs>
                <w:tab w:val="right" w:pos="9000"/>
              </w:tabs>
              <w:ind w:left="450"/>
              <w:jc w:val="both"/>
              <w:rPr>
                <w:sz w:val="26"/>
                <w:szCs w:val="26"/>
              </w:rPr>
            </w:pPr>
            <w:r>
              <w:rPr>
                <w:sz w:val="26"/>
                <w:szCs w:val="26"/>
              </w:rPr>
              <w:t xml:space="preserve">2. Name &amp; signature of Reviewer </w:t>
            </w:r>
            <w:proofErr w:type="gramStart"/>
            <w:r>
              <w:rPr>
                <w:sz w:val="26"/>
                <w:szCs w:val="26"/>
              </w:rPr>
              <w:t>2 :</w:t>
            </w:r>
            <w:proofErr w:type="gramEnd"/>
          </w:p>
          <w:p w14:paraId="551A34D0" w14:textId="77777777" w:rsidR="00FC53A2" w:rsidRDefault="00FC53A2" w:rsidP="00FC53A2">
            <w:pPr>
              <w:tabs>
                <w:tab w:val="right" w:pos="9000"/>
              </w:tabs>
              <w:ind w:left="450"/>
              <w:jc w:val="both"/>
              <w:rPr>
                <w:sz w:val="26"/>
                <w:szCs w:val="26"/>
              </w:rPr>
            </w:pPr>
          </w:p>
        </w:tc>
      </w:tr>
    </w:tbl>
    <w:p w14:paraId="202E60BC" w14:textId="4EF810E6" w:rsidR="00FC53A2" w:rsidRDefault="00000000" w:rsidP="00FC53A2">
      <w:pPr>
        <w:spacing w:before="89"/>
        <w:ind w:right="-6613"/>
        <w:rPr>
          <w:sz w:val="34"/>
          <w:szCs w:val="34"/>
        </w:rPr>
      </w:pPr>
      <w:r>
        <w:t>Student Name &amp; Signatur</w:t>
      </w:r>
      <w:r w:rsidR="00FC53A2">
        <w:t>e</w:t>
      </w:r>
    </w:p>
    <w:p w14:paraId="5689AF07" w14:textId="77777777" w:rsidR="00C60237" w:rsidRDefault="00C60237">
      <w:pPr>
        <w:tabs>
          <w:tab w:val="left" w:pos="7290"/>
        </w:tabs>
        <w:spacing w:before="85"/>
        <w:ind w:left="139"/>
        <w:rPr>
          <w:sz w:val="24"/>
          <w:szCs w:val="24"/>
        </w:rPr>
      </w:pPr>
    </w:p>
    <w:p w14:paraId="5A94245E" w14:textId="77777777" w:rsidR="00C60237" w:rsidRDefault="00C60237" w:rsidP="00000B27">
      <w:pPr>
        <w:pBdr>
          <w:top w:val="nil"/>
          <w:left w:val="nil"/>
          <w:bottom w:val="nil"/>
          <w:right w:val="nil"/>
          <w:between w:val="nil"/>
        </w:pBdr>
        <w:spacing w:before="11"/>
        <w:jc w:val="center"/>
        <w:rPr>
          <w:color w:val="000000"/>
        </w:rPr>
      </w:pPr>
    </w:p>
    <w:p w14:paraId="7F6E0E18" w14:textId="18988388" w:rsidR="00000B27" w:rsidRDefault="00000B27" w:rsidP="00000B27">
      <w:pPr>
        <w:pBdr>
          <w:top w:val="nil"/>
          <w:left w:val="nil"/>
          <w:bottom w:val="nil"/>
          <w:right w:val="nil"/>
          <w:between w:val="nil"/>
        </w:pBdr>
        <w:spacing w:before="11"/>
        <w:jc w:val="center"/>
        <w:rPr>
          <w:b/>
          <w:bCs/>
          <w:color w:val="000000"/>
          <w:sz w:val="28"/>
          <w:szCs w:val="28"/>
        </w:rPr>
      </w:pPr>
      <w:r w:rsidRPr="00000B27">
        <w:rPr>
          <w:b/>
          <w:bCs/>
          <w:color w:val="000000"/>
          <w:sz w:val="28"/>
          <w:szCs w:val="28"/>
        </w:rPr>
        <w:t>Abstract</w:t>
      </w:r>
    </w:p>
    <w:p w14:paraId="0486EFF1" w14:textId="77777777" w:rsidR="00000B27" w:rsidRDefault="00000B27" w:rsidP="00000B27">
      <w:pPr>
        <w:pBdr>
          <w:top w:val="nil"/>
          <w:left w:val="nil"/>
          <w:bottom w:val="nil"/>
          <w:right w:val="nil"/>
          <w:between w:val="nil"/>
        </w:pBdr>
        <w:spacing w:before="11"/>
        <w:jc w:val="center"/>
        <w:rPr>
          <w:b/>
          <w:bCs/>
          <w:color w:val="000000"/>
          <w:sz w:val="28"/>
          <w:szCs w:val="28"/>
        </w:rPr>
      </w:pPr>
    </w:p>
    <w:p w14:paraId="6F0E79B3"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In our swiftly evolving digital landscape, the intricate interplay between cybersecurity and privacy has assumed unprecedented significance. This comprehensive report delves deep into the complex and interconnected realms of cybersecurity and privacy, unraveling fundamental concepts, regulatory frameworks, and emerging technologies that collectively shape the contemporary digital frontier.</w:t>
      </w:r>
    </w:p>
    <w:p w14:paraId="195FC8C2" w14:textId="77777777" w:rsidR="00000B27" w:rsidRPr="00000B27" w:rsidRDefault="00000B27" w:rsidP="00000B27">
      <w:pPr>
        <w:pBdr>
          <w:top w:val="nil"/>
          <w:left w:val="nil"/>
          <w:bottom w:val="nil"/>
          <w:right w:val="nil"/>
          <w:between w:val="nil"/>
        </w:pBdr>
        <w:spacing w:before="11"/>
        <w:rPr>
          <w:color w:val="000000"/>
          <w:sz w:val="24"/>
          <w:szCs w:val="24"/>
        </w:rPr>
      </w:pPr>
    </w:p>
    <w:p w14:paraId="0AA5705B"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At the core of any robust cybersecurity strategy lies effective risk management and defense mechanisms. Dr. Saji K Mathew, an eminent figure in the field, advocates for a comprehensive approach involving risk elimination, transfer, mitigation, and acceptance. This necessitates a meticulous exploration of vulnerabilities, potential consequences, and thorough cost-benefit analyses to determine optimal safeguarding strategies.</w:t>
      </w:r>
    </w:p>
    <w:p w14:paraId="07D3F72E" w14:textId="77777777" w:rsidR="00000B27" w:rsidRPr="00000B27" w:rsidRDefault="00000B27" w:rsidP="00000B27">
      <w:pPr>
        <w:pBdr>
          <w:top w:val="nil"/>
          <w:left w:val="nil"/>
          <w:bottom w:val="nil"/>
          <w:right w:val="nil"/>
          <w:between w:val="nil"/>
        </w:pBdr>
        <w:spacing w:before="11"/>
        <w:rPr>
          <w:color w:val="000000"/>
          <w:sz w:val="24"/>
          <w:szCs w:val="24"/>
        </w:rPr>
      </w:pPr>
    </w:p>
    <w:p w14:paraId="69BE41F3"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Access control emerges as a linchpin in the cybersecurity landscape, encapsulating vital principles of Identification, Authentication, Authorization, and Accountability (IAAA). This section delves into the evolution and significance of access control, with a particular emphasis on the transformative role played by biometrics. Cutting-edge technologies, including fingerprints, retina scans, and voice recognition, are scrutinized, showcasing their potential to significantly enhance overall security measures.</w:t>
      </w:r>
    </w:p>
    <w:p w14:paraId="42F507DB" w14:textId="77777777" w:rsidR="00000B27" w:rsidRPr="00000B27" w:rsidRDefault="00000B27" w:rsidP="00000B27">
      <w:pPr>
        <w:pBdr>
          <w:top w:val="nil"/>
          <w:left w:val="nil"/>
          <w:bottom w:val="nil"/>
          <w:right w:val="nil"/>
          <w:between w:val="nil"/>
        </w:pBdr>
        <w:spacing w:before="11"/>
        <w:rPr>
          <w:color w:val="000000"/>
          <w:sz w:val="24"/>
          <w:szCs w:val="24"/>
        </w:rPr>
      </w:pPr>
    </w:p>
    <w:p w14:paraId="4D3B2AB5"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Firewalls, positioned as digital sentinels, safeguard the boundaries between trusted and untrusted networks, ensuring unauthorized access is thwarted. The report navigates through the intricacies of cryptography, the science of encoding and decoding messages. Common encryption algorithms, including substitution and transposition, are explored, shedding light on the fundamental concepts of symmetric and asymmetric key encryption that form the backbone of digital communication security.</w:t>
      </w:r>
    </w:p>
    <w:p w14:paraId="71E24CE6" w14:textId="77777777" w:rsidR="00000B27" w:rsidRPr="00000B27" w:rsidRDefault="00000B27" w:rsidP="00000B27">
      <w:pPr>
        <w:pBdr>
          <w:top w:val="nil"/>
          <w:left w:val="nil"/>
          <w:bottom w:val="nil"/>
          <w:right w:val="nil"/>
          <w:between w:val="nil"/>
        </w:pBdr>
        <w:spacing w:before="11"/>
        <w:rPr>
          <w:color w:val="000000"/>
          <w:sz w:val="24"/>
          <w:szCs w:val="24"/>
        </w:rPr>
      </w:pPr>
    </w:p>
    <w:p w14:paraId="11AD0A05"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Digital signatures, rooted in asymmetric key encryption, play a pivotal role in providing nonrepudiation and authenticity to electronic messages. The report underscores the importance of digital certificates issued by trusted certificate authorities (CAs) that serve as electronic notary publics, verifying the origin and integrity of documents. The critical role of SSL digital certificates in securing online communication is dissected to underscore their significance in ensuring the safe transmission of data.</w:t>
      </w:r>
    </w:p>
    <w:p w14:paraId="36661C09" w14:textId="77777777" w:rsidR="00000B27" w:rsidRPr="00000B27" w:rsidRDefault="00000B27" w:rsidP="00000B27">
      <w:pPr>
        <w:pBdr>
          <w:top w:val="nil"/>
          <w:left w:val="nil"/>
          <w:bottom w:val="nil"/>
          <w:right w:val="nil"/>
          <w:between w:val="nil"/>
        </w:pBdr>
        <w:spacing w:before="11"/>
        <w:rPr>
          <w:color w:val="000000"/>
          <w:sz w:val="24"/>
          <w:szCs w:val="24"/>
        </w:rPr>
      </w:pPr>
    </w:p>
    <w:p w14:paraId="064E6448"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As the digital landscape expands, robust privacy regulations become imperative. The European Union's General Data Protection Regulation (GDPR) takes center stage as a global benchmark for safeguarding personal data. The report meticulously defines terms such as personal data, anonymity, secrecy, confidentiality, and security. Anonymity, achieved through innovative privacy-preserving data mining techniques like randomization, anonymization, and encryption, is explored in-depth.</w:t>
      </w:r>
    </w:p>
    <w:p w14:paraId="0869DDED" w14:textId="77777777" w:rsidR="00000B27" w:rsidRPr="00000B27" w:rsidRDefault="00000B27" w:rsidP="00000B27">
      <w:pPr>
        <w:pBdr>
          <w:top w:val="nil"/>
          <w:left w:val="nil"/>
          <w:bottom w:val="nil"/>
          <w:right w:val="nil"/>
          <w:between w:val="nil"/>
        </w:pBdr>
        <w:spacing w:before="11"/>
        <w:rPr>
          <w:color w:val="000000"/>
          <w:sz w:val="24"/>
          <w:szCs w:val="24"/>
        </w:rPr>
      </w:pPr>
    </w:p>
    <w:p w14:paraId="60737050"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 xml:space="preserve">The intersection of cybersecurity and privacy forms a dynamic space where secure authentication, robust encryption, and the protection of personal information converge. The report underscores the challenge of balancing individual privacy rights with broader goals such as efficiency and security </w:t>
      </w:r>
      <w:r w:rsidRPr="00000B27">
        <w:rPr>
          <w:color w:val="000000"/>
          <w:sz w:val="24"/>
          <w:szCs w:val="24"/>
        </w:rPr>
        <w:lastRenderedPageBreak/>
        <w:t>in the digital realm. This intersection will shape the future of digital security, necessitating ongoing dialogue and the responsible adoption of emerging technologies.</w:t>
      </w:r>
    </w:p>
    <w:p w14:paraId="47A89523" w14:textId="77777777" w:rsidR="00000B27" w:rsidRPr="00000B27" w:rsidRDefault="00000B27" w:rsidP="00000B27">
      <w:pPr>
        <w:pBdr>
          <w:top w:val="nil"/>
          <w:left w:val="nil"/>
          <w:bottom w:val="nil"/>
          <w:right w:val="nil"/>
          <w:between w:val="nil"/>
        </w:pBdr>
        <w:spacing w:before="11"/>
        <w:rPr>
          <w:color w:val="000000"/>
          <w:sz w:val="24"/>
          <w:szCs w:val="24"/>
        </w:rPr>
      </w:pPr>
    </w:p>
    <w:p w14:paraId="37F25531" w14:textId="296E4505" w:rsid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In conclusion, the report emphasizes the intertwining nature of cybersecurity and privacy in our digitized world. Robust risk management, stringent access controls, encryption protocols, and adherence to privacy regulations are deemed essential for safeguarding sensitive information. As technology continues to evolve, the ongoing dialogue between cybersecurity and privacy will define the future landscape of digital security. The collaborative efforts between these two realms will play a pivotal role in shaping the digital frontier's future, upholding individual privacy as a fundamental right in our data-centric world.</w:t>
      </w:r>
    </w:p>
    <w:p w14:paraId="5CE4DCA3" w14:textId="77777777" w:rsidR="00000B27" w:rsidRDefault="00000B27" w:rsidP="00000B27">
      <w:pPr>
        <w:pBdr>
          <w:top w:val="nil"/>
          <w:left w:val="nil"/>
          <w:bottom w:val="nil"/>
          <w:right w:val="nil"/>
          <w:between w:val="nil"/>
        </w:pBdr>
        <w:spacing w:before="11"/>
        <w:rPr>
          <w:color w:val="000000"/>
          <w:sz w:val="24"/>
          <w:szCs w:val="24"/>
        </w:rPr>
      </w:pPr>
    </w:p>
    <w:p w14:paraId="0B5A2516" w14:textId="77777777" w:rsidR="00000B27" w:rsidRDefault="00000B27" w:rsidP="00000B27">
      <w:pPr>
        <w:pBdr>
          <w:top w:val="nil"/>
          <w:left w:val="nil"/>
          <w:bottom w:val="nil"/>
          <w:right w:val="nil"/>
          <w:between w:val="nil"/>
        </w:pBdr>
        <w:spacing w:before="11"/>
        <w:rPr>
          <w:color w:val="000000"/>
          <w:sz w:val="24"/>
          <w:szCs w:val="24"/>
        </w:rPr>
      </w:pPr>
    </w:p>
    <w:p w14:paraId="6486DEBE" w14:textId="77777777" w:rsidR="00000B27" w:rsidRDefault="00000B27" w:rsidP="00000B27">
      <w:pPr>
        <w:pBdr>
          <w:top w:val="nil"/>
          <w:left w:val="nil"/>
          <w:bottom w:val="nil"/>
          <w:right w:val="nil"/>
          <w:between w:val="nil"/>
        </w:pBdr>
        <w:spacing w:before="11"/>
        <w:rPr>
          <w:color w:val="000000"/>
          <w:sz w:val="24"/>
          <w:szCs w:val="24"/>
        </w:rPr>
      </w:pPr>
    </w:p>
    <w:p w14:paraId="40D01DCC" w14:textId="77777777" w:rsidR="00000B27" w:rsidRDefault="00000B27" w:rsidP="00000B27">
      <w:pPr>
        <w:pBdr>
          <w:top w:val="nil"/>
          <w:left w:val="nil"/>
          <w:bottom w:val="nil"/>
          <w:right w:val="nil"/>
          <w:between w:val="nil"/>
        </w:pBdr>
        <w:spacing w:before="11"/>
        <w:rPr>
          <w:color w:val="000000"/>
          <w:sz w:val="24"/>
          <w:szCs w:val="24"/>
        </w:rPr>
      </w:pPr>
    </w:p>
    <w:p w14:paraId="177AE205" w14:textId="77777777" w:rsidR="00000B27" w:rsidRDefault="00000B27" w:rsidP="00000B27">
      <w:pPr>
        <w:pBdr>
          <w:top w:val="nil"/>
          <w:left w:val="nil"/>
          <w:bottom w:val="nil"/>
          <w:right w:val="nil"/>
          <w:between w:val="nil"/>
        </w:pBdr>
        <w:spacing w:before="11"/>
        <w:rPr>
          <w:color w:val="000000"/>
          <w:sz w:val="24"/>
          <w:szCs w:val="24"/>
        </w:rPr>
      </w:pPr>
    </w:p>
    <w:p w14:paraId="3872D91A" w14:textId="77777777" w:rsidR="00000B27" w:rsidRDefault="00000B27" w:rsidP="00000B27">
      <w:pPr>
        <w:pBdr>
          <w:top w:val="nil"/>
          <w:left w:val="nil"/>
          <w:bottom w:val="nil"/>
          <w:right w:val="nil"/>
          <w:between w:val="nil"/>
        </w:pBdr>
        <w:spacing w:before="11"/>
        <w:rPr>
          <w:color w:val="000000"/>
          <w:sz w:val="24"/>
          <w:szCs w:val="24"/>
        </w:rPr>
      </w:pPr>
    </w:p>
    <w:p w14:paraId="707DFF77" w14:textId="77777777" w:rsidR="00000B27" w:rsidRDefault="00000B27" w:rsidP="00000B27">
      <w:pPr>
        <w:pBdr>
          <w:top w:val="nil"/>
          <w:left w:val="nil"/>
          <w:bottom w:val="nil"/>
          <w:right w:val="nil"/>
          <w:between w:val="nil"/>
        </w:pBdr>
        <w:spacing w:before="11"/>
        <w:rPr>
          <w:color w:val="000000"/>
          <w:sz w:val="24"/>
          <w:szCs w:val="24"/>
        </w:rPr>
      </w:pPr>
    </w:p>
    <w:p w14:paraId="1EAF73A6" w14:textId="77777777" w:rsidR="00000B27" w:rsidRDefault="00000B27" w:rsidP="00000B27">
      <w:pPr>
        <w:pBdr>
          <w:top w:val="nil"/>
          <w:left w:val="nil"/>
          <w:bottom w:val="nil"/>
          <w:right w:val="nil"/>
          <w:between w:val="nil"/>
        </w:pBdr>
        <w:spacing w:before="11"/>
        <w:rPr>
          <w:color w:val="000000"/>
          <w:sz w:val="24"/>
          <w:szCs w:val="24"/>
        </w:rPr>
      </w:pPr>
    </w:p>
    <w:p w14:paraId="7887D99C" w14:textId="77777777" w:rsidR="00000B27" w:rsidRDefault="00000B27" w:rsidP="00000B27">
      <w:pPr>
        <w:pBdr>
          <w:top w:val="nil"/>
          <w:left w:val="nil"/>
          <w:bottom w:val="nil"/>
          <w:right w:val="nil"/>
          <w:between w:val="nil"/>
        </w:pBdr>
        <w:spacing w:before="11"/>
        <w:rPr>
          <w:color w:val="000000"/>
          <w:sz w:val="24"/>
          <w:szCs w:val="24"/>
        </w:rPr>
      </w:pPr>
    </w:p>
    <w:p w14:paraId="30F9D5EA" w14:textId="77777777" w:rsidR="00000B27" w:rsidRDefault="00000B27" w:rsidP="00000B27">
      <w:pPr>
        <w:pBdr>
          <w:top w:val="nil"/>
          <w:left w:val="nil"/>
          <w:bottom w:val="nil"/>
          <w:right w:val="nil"/>
          <w:between w:val="nil"/>
        </w:pBdr>
        <w:spacing w:before="11"/>
        <w:rPr>
          <w:color w:val="000000"/>
          <w:sz w:val="24"/>
          <w:szCs w:val="24"/>
        </w:rPr>
      </w:pPr>
    </w:p>
    <w:p w14:paraId="6A1F30FA" w14:textId="77777777" w:rsidR="00000B27" w:rsidRDefault="00000B27" w:rsidP="00000B27">
      <w:pPr>
        <w:pBdr>
          <w:top w:val="nil"/>
          <w:left w:val="nil"/>
          <w:bottom w:val="nil"/>
          <w:right w:val="nil"/>
          <w:between w:val="nil"/>
        </w:pBdr>
        <w:spacing w:before="11"/>
        <w:rPr>
          <w:color w:val="000000"/>
          <w:sz w:val="24"/>
          <w:szCs w:val="24"/>
        </w:rPr>
      </w:pPr>
    </w:p>
    <w:p w14:paraId="1E8D15CF" w14:textId="77777777" w:rsidR="00000B27" w:rsidRDefault="00000B27" w:rsidP="00000B27">
      <w:pPr>
        <w:pBdr>
          <w:top w:val="nil"/>
          <w:left w:val="nil"/>
          <w:bottom w:val="nil"/>
          <w:right w:val="nil"/>
          <w:between w:val="nil"/>
        </w:pBdr>
        <w:spacing w:before="11"/>
        <w:rPr>
          <w:color w:val="000000"/>
          <w:sz w:val="24"/>
          <w:szCs w:val="24"/>
        </w:rPr>
      </w:pPr>
    </w:p>
    <w:p w14:paraId="496AFED4" w14:textId="77777777" w:rsidR="00000B27" w:rsidRDefault="00000B27" w:rsidP="00000B27">
      <w:pPr>
        <w:pBdr>
          <w:top w:val="nil"/>
          <w:left w:val="nil"/>
          <w:bottom w:val="nil"/>
          <w:right w:val="nil"/>
          <w:between w:val="nil"/>
        </w:pBdr>
        <w:spacing w:before="11"/>
        <w:rPr>
          <w:color w:val="000000"/>
          <w:sz w:val="24"/>
          <w:szCs w:val="24"/>
        </w:rPr>
      </w:pPr>
    </w:p>
    <w:p w14:paraId="3D39446C" w14:textId="77777777" w:rsidR="00000B27" w:rsidRDefault="00000B27" w:rsidP="00000B27">
      <w:pPr>
        <w:pBdr>
          <w:top w:val="nil"/>
          <w:left w:val="nil"/>
          <w:bottom w:val="nil"/>
          <w:right w:val="nil"/>
          <w:between w:val="nil"/>
        </w:pBdr>
        <w:spacing w:before="11"/>
        <w:rPr>
          <w:color w:val="000000"/>
          <w:sz w:val="24"/>
          <w:szCs w:val="24"/>
        </w:rPr>
      </w:pPr>
    </w:p>
    <w:p w14:paraId="58CBD732" w14:textId="77777777" w:rsidR="00000B27" w:rsidRDefault="00000B27" w:rsidP="00000B27">
      <w:pPr>
        <w:pBdr>
          <w:top w:val="nil"/>
          <w:left w:val="nil"/>
          <w:bottom w:val="nil"/>
          <w:right w:val="nil"/>
          <w:between w:val="nil"/>
        </w:pBdr>
        <w:spacing w:before="11"/>
        <w:rPr>
          <w:color w:val="000000"/>
          <w:sz w:val="24"/>
          <w:szCs w:val="24"/>
        </w:rPr>
      </w:pPr>
    </w:p>
    <w:p w14:paraId="1541FF4C" w14:textId="77777777" w:rsidR="00000B27" w:rsidRDefault="00000B27" w:rsidP="00000B27">
      <w:pPr>
        <w:pBdr>
          <w:top w:val="nil"/>
          <w:left w:val="nil"/>
          <w:bottom w:val="nil"/>
          <w:right w:val="nil"/>
          <w:between w:val="nil"/>
        </w:pBdr>
        <w:spacing w:before="11"/>
        <w:rPr>
          <w:color w:val="000000"/>
          <w:sz w:val="24"/>
          <w:szCs w:val="24"/>
        </w:rPr>
      </w:pPr>
    </w:p>
    <w:p w14:paraId="3279A237" w14:textId="77777777" w:rsidR="00000B27" w:rsidRDefault="00000B27" w:rsidP="00000B27">
      <w:pPr>
        <w:pBdr>
          <w:top w:val="nil"/>
          <w:left w:val="nil"/>
          <w:bottom w:val="nil"/>
          <w:right w:val="nil"/>
          <w:between w:val="nil"/>
        </w:pBdr>
        <w:spacing w:before="11"/>
        <w:rPr>
          <w:color w:val="000000"/>
          <w:sz w:val="24"/>
          <w:szCs w:val="24"/>
        </w:rPr>
      </w:pPr>
    </w:p>
    <w:p w14:paraId="5E4BA31E" w14:textId="77777777" w:rsidR="00000B27" w:rsidRDefault="00000B27" w:rsidP="00000B27">
      <w:pPr>
        <w:pBdr>
          <w:top w:val="nil"/>
          <w:left w:val="nil"/>
          <w:bottom w:val="nil"/>
          <w:right w:val="nil"/>
          <w:between w:val="nil"/>
        </w:pBdr>
        <w:spacing w:before="11"/>
        <w:rPr>
          <w:color w:val="000000"/>
          <w:sz w:val="24"/>
          <w:szCs w:val="24"/>
        </w:rPr>
      </w:pPr>
    </w:p>
    <w:p w14:paraId="01BE91A5" w14:textId="77777777" w:rsidR="00000B27" w:rsidRDefault="00000B27" w:rsidP="00000B27">
      <w:pPr>
        <w:pBdr>
          <w:top w:val="nil"/>
          <w:left w:val="nil"/>
          <w:bottom w:val="nil"/>
          <w:right w:val="nil"/>
          <w:between w:val="nil"/>
        </w:pBdr>
        <w:spacing w:before="11"/>
        <w:rPr>
          <w:color w:val="000000"/>
          <w:sz w:val="24"/>
          <w:szCs w:val="24"/>
        </w:rPr>
      </w:pPr>
    </w:p>
    <w:p w14:paraId="46117B37" w14:textId="77777777" w:rsidR="00000B27" w:rsidRDefault="00000B27" w:rsidP="00000B27">
      <w:pPr>
        <w:pBdr>
          <w:top w:val="nil"/>
          <w:left w:val="nil"/>
          <w:bottom w:val="nil"/>
          <w:right w:val="nil"/>
          <w:between w:val="nil"/>
        </w:pBdr>
        <w:spacing w:before="11"/>
        <w:rPr>
          <w:color w:val="000000"/>
          <w:sz w:val="24"/>
          <w:szCs w:val="24"/>
        </w:rPr>
      </w:pPr>
    </w:p>
    <w:p w14:paraId="44E46F25" w14:textId="77777777" w:rsidR="00000B27" w:rsidRDefault="00000B27" w:rsidP="00000B27">
      <w:pPr>
        <w:pBdr>
          <w:top w:val="nil"/>
          <w:left w:val="nil"/>
          <w:bottom w:val="nil"/>
          <w:right w:val="nil"/>
          <w:between w:val="nil"/>
        </w:pBdr>
        <w:spacing w:before="11"/>
        <w:rPr>
          <w:color w:val="000000"/>
          <w:sz w:val="24"/>
          <w:szCs w:val="24"/>
        </w:rPr>
      </w:pPr>
    </w:p>
    <w:p w14:paraId="3BCA400B" w14:textId="77777777" w:rsidR="00000B27" w:rsidRDefault="00000B27" w:rsidP="00000B27">
      <w:pPr>
        <w:pBdr>
          <w:top w:val="nil"/>
          <w:left w:val="nil"/>
          <w:bottom w:val="nil"/>
          <w:right w:val="nil"/>
          <w:between w:val="nil"/>
        </w:pBdr>
        <w:spacing w:before="11"/>
        <w:rPr>
          <w:color w:val="000000"/>
          <w:sz w:val="24"/>
          <w:szCs w:val="24"/>
        </w:rPr>
      </w:pPr>
    </w:p>
    <w:p w14:paraId="16C50408" w14:textId="77777777" w:rsidR="00000B27" w:rsidRDefault="00000B27" w:rsidP="00000B27">
      <w:pPr>
        <w:pBdr>
          <w:top w:val="nil"/>
          <w:left w:val="nil"/>
          <w:bottom w:val="nil"/>
          <w:right w:val="nil"/>
          <w:between w:val="nil"/>
        </w:pBdr>
        <w:spacing w:before="11"/>
        <w:rPr>
          <w:color w:val="000000"/>
          <w:sz w:val="24"/>
          <w:szCs w:val="24"/>
        </w:rPr>
      </w:pPr>
    </w:p>
    <w:p w14:paraId="53516C58" w14:textId="77777777" w:rsidR="00000B27" w:rsidRDefault="00000B27" w:rsidP="00000B27">
      <w:pPr>
        <w:pBdr>
          <w:top w:val="nil"/>
          <w:left w:val="nil"/>
          <w:bottom w:val="nil"/>
          <w:right w:val="nil"/>
          <w:between w:val="nil"/>
        </w:pBdr>
        <w:spacing w:before="11"/>
        <w:rPr>
          <w:color w:val="000000"/>
          <w:sz w:val="24"/>
          <w:szCs w:val="24"/>
        </w:rPr>
      </w:pPr>
    </w:p>
    <w:p w14:paraId="7063DC8B" w14:textId="77777777" w:rsidR="00000B27" w:rsidRDefault="00000B27" w:rsidP="00000B27">
      <w:pPr>
        <w:pBdr>
          <w:top w:val="nil"/>
          <w:left w:val="nil"/>
          <w:bottom w:val="nil"/>
          <w:right w:val="nil"/>
          <w:between w:val="nil"/>
        </w:pBdr>
        <w:spacing w:before="11"/>
        <w:rPr>
          <w:color w:val="000000"/>
          <w:sz w:val="24"/>
          <w:szCs w:val="24"/>
        </w:rPr>
      </w:pPr>
    </w:p>
    <w:p w14:paraId="17C32485" w14:textId="77777777" w:rsidR="00000B27" w:rsidRDefault="00000B27" w:rsidP="00000B27">
      <w:pPr>
        <w:pBdr>
          <w:top w:val="nil"/>
          <w:left w:val="nil"/>
          <w:bottom w:val="nil"/>
          <w:right w:val="nil"/>
          <w:between w:val="nil"/>
        </w:pBdr>
        <w:spacing w:before="11"/>
        <w:rPr>
          <w:color w:val="000000"/>
          <w:sz w:val="24"/>
          <w:szCs w:val="24"/>
        </w:rPr>
      </w:pPr>
    </w:p>
    <w:p w14:paraId="6374E164" w14:textId="77777777" w:rsidR="00000B27" w:rsidRDefault="00000B27" w:rsidP="00000B27">
      <w:pPr>
        <w:pBdr>
          <w:top w:val="nil"/>
          <w:left w:val="nil"/>
          <w:bottom w:val="nil"/>
          <w:right w:val="nil"/>
          <w:between w:val="nil"/>
        </w:pBdr>
        <w:spacing w:before="11"/>
        <w:rPr>
          <w:color w:val="000000"/>
          <w:sz w:val="24"/>
          <w:szCs w:val="24"/>
        </w:rPr>
      </w:pPr>
    </w:p>
    <w:p w14:paraId="58792BE6" w14:textId="77777777" w:rsidR="00000B27" w:rsidRDefault="00000B27" w:rsidP="00000B27">
      <w:pPr>
        <w:pBdr>
          <w:top w:val="nil"/>
          <w:left w:val="nil"/>
          <w:bottom w:val="nil"/>
          <w:right w:val="nil"/>
          <w:between w:val="nil"/>
        </w:pBdr>
        <w:spacing w:before="11"/>
        <w:rPr>
          <w:color w:val="000000"/>
          <w:sz w:val="24"/>
          <w:szCs w:val="24"/>
        </w:rPr>
      </w:pPr>
    </w:p>
    <w:p w14:paraId="067B5318" w14:textId="77777777" w:rsidR="00000B27" w:rsidRDefault="00000B27" w:rsidP="00000B27">
      <w:pPr>
        <w:pBdr>
          <w:top w:val="nil"/>
          <w:left w:val="nil"/>
          <w:bottom w:val="nil"/>
          <w:right w:val="nil"/>
          <w:between w:val="nil"/>
        </w:pBdr>
        <w:spacing w:before="11"/>
        <w:rPr>
          <w:color w:val="000000"/>
          <w:sz w:val="24"/>
          <w:szCs w:val="24"/>
        </w:rPr>
      </w:pPr>
    </w:p>
    <w:p w14:paraId="6BBC32D3" w14:textId="77777777" w:rsidR="00000B27" w:rsidRDefault="00000B27" w:rsidP="00000B27">
      <w:pPr>
        <w:pBdr>
          <w:top w:val="nil"/>
          <w:left w:val="nil"/>
          <w:bottom w:val="nil"/>
          <w:right w:val="nil"/>
          <w:between w:val="nil"/>
        </w:pBdr>
        <w:spacing w:before="11"/>
        <w:rPr>
          <w:color w:val="000000"/>
          <w:sz w:val="24"/>
          <w:szCs w:val="24"/>
        </w:rPr>
      </w:pPr>
    </w:p>
    <w:p w14:paraId="6D8D41DC" w14:textId="77777777" w:rsidR="00000B27" w:rsidRDefault="00000B27" w:rsidP="00000B27">
      <w:pPr>
        <w:pBdr>
          <w:top w:val="nil"/>
          <w:left w:val="nil"/>
          <w:bottom w:val="nil"/>
          <w:right w:val="nil"/>
          <w:between w:val="nil"/>
        </w:pBdr>
        <w:spacing w:before="11"/>
        <w:rPr>
          <w:color w:val="000000"/>
          <w:sz w:val="24"/>
          <w:szCs w:val="24"/>
        </w:rPr>
      </w:pPr>
    </w:p>
    <w:p w14:paraId="18406C8C" w14:textId="77777777" w:rsidR="00000B27" w:rsidRDefault="00000B27" w:rsidP="00000B27">
      <w:pPr>
        <w:pBdr>
          <w:top w:val="nil"/>
          <w:left w:val="nil"/>
          <w:bottom w:val="nil"/>
          <w:right w:val="nil"/>
          <w:between w:val="nil"/>
        </w:pBdr>
        <w:spacing w:before="11"/>
        <w:rPr>
          <w:color w:val="000000"/>
          <w:sz w:val="24"/>
          <w:szCs w:val="24"/>
        </w:rPr>
      </w:pPr>
    </w:p>
    <w:p w14:paraId="24D3D2E8" w14:textId="77777777" w:rsidR="00000B27" w:rsidRDefault="00000B27" w:rsidP="00000B27">
      <w:pPr>
        <w:pBdr>
          <w:top w:val="nil"/>
          <w:left w:val="nil"/>
          <w:bottom w:val="nil"/>
          <w:right w:val="nil"/>
          <w:between w:val="nil"/>
        </w:pBdr>
        <w:spacing w:before="11"/>
        <w:rPr>
          <w:color w:val="000000"/>
          <w:sz w:val="24"/>
          <w:szCs w:val="24"/>
        </w:rPr>
      </w:pPr>
    </w:p>
    <w:p w14:paraId="05379571" w14:textId="77777777" w:rsidR="00000B27" w:rsidRDefault="00000B27" w:rsidP="00000B27">
      <w:pPr>
        <w:pBdr>
          <w:top w:val="nil"/>
          <w:left w:val="nil"/>
          <w:bottom w:val="nil"/>
          <w:right w:val="nil"/>
          <w:between w:val="nil"/>
        </w:pBdr>
        <w:spacing w:before="11"/>
        <w:rPr>
          <w:color w:val="000000"/>
          <w:sz w:val="24"/>
          <w:szCs w:val="24"/>
        </w:rPr>
      </w:pPr>
    </w:p>
    <w:p w14:paraId="25BE78ED" w14:textId="77777777" w:rsidR="00000B27" w:rsidRDefault="00000B27" w:rsidP="00000B27">
      <w:pPr>
        <w:pBdr>
          <w:top w:val="nil"/>
          <w:left w:val="nil"/>
          <w:bottom w:val="nil"/>
          <w:right w:val="nil"/>
          <w:between w:val="nil"/>
        </w:pBdr>
        <w:spacing w:before="11"/>
        <w:rPr>
          <w:color w:val="000000"/>
          <w:sz w:val="24"/>
          <w:szCs w:val="24"/>
        </w:rPr>
      </w:pPr>
    </w:p>
    <w:p w14:paraId="707023FB" w14:textId="77777777" w:rsidR="00000B27" w:rsidRDefault="00000B27" w:rsidP="00000B27">
      <w:pPr>
        <w:pBdr>
          <w:top w:val="nil"/>
          <w:left w:val="nil"/>
          <w:bottom w:val="nil"/>
          <w:right w:val="nil"/>
          <w:between w:val="nil"/>
        </w:pBdr>
        <w:spacing w:before="11"/>
        <w:rPr>
          <w:color w:val="000000"/>
          <w:sz w:val="24"/>
          <w:szCs w:val="24"/>
        </w:rPr>
      </w:pPr>
    </w:p>
    <w:p w14:paraId="2CE34068" w14:textId="77777777" w:rsidR="00000B27" w:rsidRDefault="00000B27" w:rsidP="00000B27">
      <w:pPr>
        <w:pBdr>
          <w:top w:val="nil"/>
          <w:left w:val="nil"/>
          <w:bottom w:val="nil"/>
          <w:right w:val="nil"/>
          <w:between w:val="nil"/>
        </w:pBdr>
        <w:spacing w:before="11"/>
        <w:rPr>
          <w:color w:val="000000"/>
          <w:sz w:val="24"/>
          <w:szCs w:val="24"/>
        </w:rPr>
      </w:pPr>
    </w:p>
    <w:p w14:paraId="6DEE82FB" w14:textId="77777777" w:rsidR="00000B27" w:rsidRDefault="00000B27" w:rsidP="00000B27">
      <w:pPr>
        <w:pBdr>
          <w:top w:val="nil"/>
          <w:left w:val="nil"/>
          <w:bottom w:val="nil"/>
          <w:right w:val="nil"/>
          <w:between w:val="nil"/>
        </w:pBdr>
        <w:spacing w:before="11"/>
        <w:rPr>
          <w:color w:val="000000"/>
          <w:sz w:val="24"/>
          <w:szCs w:val="24"/>
        </w:rPr>
      </w:pPr>
    </w:p>
    <w:p w14:paraId="6030CEFE" w14:textId="77777777" w:rsidR="00000B27" w:rsidRDefault="00000B27" w:rsidP="00000B27">
      <w:pPr>
        <w:pBdr>
          <w:top w:val="nil"/>
          <w:left w:val="nil"/>
          <w:bottom w:val="nil"/>
          <w:right w:val="nil"/>
          <w:between w:val="nil"/>
        </w:pBdr>
        <w:spacing w:before="11"/>
        <w:rPr>
          <w:color w:val="000000"/>
          <w:sz w:val="24"/>
          <w:szCs w:val="24"/>
        </w:rPr>
      </w:pPr>
    </w:p>
    <w:p w14:paraId="508232DB" w14:textId="77777777" w:rsidR="00000B27" w:rsidRDefault="00000B27" w:rsidP="00000B27">
      <w:pPr>
        <w:pBdr>
          <w:top w:val="nil"/>
          <w:left w:val="nil"/>
          <w:bottom w:val="nil"/>
          <w:right w:val="nil"/>
          <w:between w:val="nil"/>
        </w:pBdr>
        <w:spacing w:before="11"/>
        <w:rPr>
          <w:color w:val="000000"/>
          <w:sz w:val="24"/>
          <w:szCs w:val="24"/>
        </w:rPr>
      </w:pPr>
    </w:p>
    <w:p w14:paraId="4792FDDF" w14:textId="1C874571" w:rsidR="00000B27" w:rsidRDefault="00000B27" w:rsidP="00000B27">
      <w:pPr>
        <w:pBdr>
          <w:top w:val="nil"/>
          <w:left w:val="nil"/>
          <w:bottom w:val="nil"/>
          <w:right w:val="nil"/>
          <w:between w:val="nil"/>
        </w:pBdr>
        <w:spacing w:before="11"/>
        <w:jc w:val="center"/>
        <w:rPr>
          <w:b/>
          <w:bCs/>
          <w:color w:val="000000"/>
          <w:sz w:val="28"/>
          <w:szCs w:val="28"/>
        </w:rPr>
      </w:pPr>
      <w:r w:rsidRPr="00000B27">
        <w:rPr>
          <w:b/>
          <w:bCs/>
          <w:color w:val="000000"/>
          <w:sz w:val="28"/>
          <w:szCs w:val="28"/>
        </w:rPr>
        <w:t>Introduction</w:t>
      </w:r>
    </w:p>
    <w:p w14:paraId="453C49B8" w14:textId="77777777" w:rsidR="00000B27" w:rsidRDefault="00000B27" w:rsidP="00000B27">
      <w:pPr>
        <w:pBdr>
          <w:top w:val="nil"/>
          <w:left w:val="nil"/>
          <w:bottom w:val="nil"/>
          <w:right w:val="nil"/>
          <w:between w:val="nil"/>
        </w:pBdr>
        <w:spacing w:before="11"/>
        <w:jc w:val="center"/>
        <w:rPr>
          <w:b/>
          <w:bCs/>
          <w:color w:val="000000"/>
          <w:sz w:val="28"/>
          <w:szCs w:val="28"/>
        </w:rPr>
      </w:pPr>
    </w:p>
    <w:p w14:paraId="4E6BF47F" w14:textId="77777777" w:rsidR="00000B27" w:rsidRDefault="00000B27" w:rsidP="00000B27">
      <w:pPr>
        <w:pBdr>
          <w:top w:val="nil"/>
          <w:left w:val="nil"/>
          <w:bottom w:val="nil"/>
          <w:right w:val="nil"/>
          <w:between w:val="nil"/>
        </w:pBdr>
        <w:spacing w:before="11"/>
        <w:rPr>
          <w:b/>
          <w:bCs/>
          <w:color w:val="000000"/>
          <w:sz w:val="24"/>
          <w:szCs w:val="24"/>
        </w:rPr>
      </w:pPr>
    </w:p>
    <w:p w14:paraId="3576239D"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contemporary era is witnessing an unprecedented and rapid evolution of the digital landscape, where technological advancements have become synonymous with the way we live, work, and interact. In this dynamic milieu, the intricate interplay between cybersecurity and privacy has taken center stage, shaping the course of digital transformation. This report embarks on a journey to explore the multifaceted dimensions of this interplay, unraveling key concepts, regulatory frameworks, and the emergence of groundbreaking technologies that define the contours of our digital frontier.</w:t>
      </w:r>
    </w:p>
    <w:p w14:paraId="10410A77" w14:textId="77777777" w:rsidR="00000B27" w:rsidRPr="00000B27" w:rsidRDefault="00000B27" w:rsidP="00000B27">
      <w:pPr>
        <w:pBdr>
          <w:top w:val="nil"/>
          <w:left w:val="nil"/>
          <w:bottom w:val="nil"/>
          <w:right w:val="nil"/>
          <w:between w:val="nil"/>
        </w:pBdr>
        <w:spacing w:before="11"/>
        <w:rPr>
          <w:color w:val="000000"/>
          <w:sz w:val="24"/>
          <w:szCs w:val="24"/>
        </w:rPr>
      </w:pPr>
    </w:p>
    <w:p w14:paraId="2A3B3533"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exponential growth of technology in recent years has propelled our society into an era characterized by constant change and innovation. This rapid evolution is not only palpable but also pervasive, touching every aspect of our lives. As we navigate this digital revolution, the need to strike a delicate balance between harnessing the benefits of technological progress and safeguarding individual privacy has become more pronounced than ever.</w:t>
      </w:r>
    </w:p>
    <w:p w14:paraId="3C74A152" w14:textId="77777777" w:rsidR="00000B27" w:rsidRPr="00000B27" w:rsidRDefault="00000B27" w:rsidP="00000B27">
      <w:pPr>
        <w:pBdr>
          <w:top w:val="nil"/>
          <w:left w:val="nil"/>
          <w:bottom w:val="nil"/>
          <w:right w:val="nil"/>
          <w:between w:val="nil"/>
        </w:pBdr>
        <w:spacing w:before="11"/>
        <w:rPr>
          <w:color w:val="000000"/>
          <w:sz w:val="24"/>
          <w:szCs w:val="24"/>
        </w:rPr>
      </w:pPr>
    </w:p>
    <w:p w14:paraId="615D9EAE"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At the heart of this digital transformation lies the intricate interplay between cybersecurity and privacy. Cybersecurity, the practice of protecting systems, networks, and programs from digital attacks, and privacy, the right to keep personal information confidential, are two sides of the same coin. The symbiotic relationship between these realms has become increasingly complex, necessitating a nuanced understanding of their intersection.</w:t>
      </w:r>
    </w:p>
    <w:p w14:paraId="5F9D5585" w14:textId="77777777" w:rsidR="00000B27" w:rsidRPr="00000B27" w:rsidRDefault="00000B27" w:rsidP="00000B27">
      <w:pPr>
        <w:pBdr>
          <w:top w:val="nil"/>
          <w:left w:val="nil"/>
          <w:bottom w:val="nil"/>
          <w:right w:val="nil"/>
          <w:between w:val="nil"/>
        </w:pBdr>
        <w:spacing w:before="11"/>
        <w:rPr>
          <w:color w:val="000000"/>
          <w:sz w:val="24"/>
          <w:szCs w:val="24"/>
        </w:rPr>
      </w:pPr>
    </w:p>
    <w:p w14:paraId="31E6C721"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To comprehend this complex landscape, it is crucial to delve into key concepts that underpin both cybersecurity and privacy. Cybersecurity, as a discipline, goes beyond mere protection against cyber threats. It involves a comprehensive approach to risk management and defense mechanisms. Dr. Saji K Mathew, a distinguished authority in the field, emphasizes the need for multifaceted strategies involving risk elimination, transfer, mitigation, and acceptance.</w:t>
      </w:r>
    </w:p>
    <w:p w14:paraId="7D720178" w14:textId="77777777" w:rsidR="00000B27" w:rsidRPr="00000B27" w:rsidRDefault="00000B27" w:rsidP="00000B27">
      <w:pPr>
        <w:pBdr>
          <w:top w:val="nil"/>
          <w:left w:val="nil"/>
          <w:bottom w:val="nil"/>
          <w:right w:val="nil"/>
          <w:between w:val="nil"/>
        </w:pBdr>
        <w:spacing w:before="11"/>
        <w:rPr>
          <w:color w:val="000000"/>
          <w:sz w:val="24"/>
          <w:szCs w:val="24"/>
        </w:rPr>
      </w:pPr>
    </w:p>
    <w:p w14:paraId="19AF598C"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ongoing process of justifying controls requires a meticulous exploration of vulnerabilities, assessing potential consequences, and conducting thorough cost-benefit analyses. This holistic risk management approach forms the foundation of any robust cybersecurity strategy, providing organizations with the tools to navigate the intricate web of digital threats.</w:t>
      </w:r>
    </w:p>
    <w:p w14:paraId="770B1A8F" w14:textId="77777777" w:rsidR="00000B27" w:rsidRPr="00000B27" w:rsidRDefault="00000B27" w:rsidP="00000B27">
      <w:pPr>
        <w:pBdr>
          <w:top w:val="nil"/>
          <w:left w:val="nil"/>
          <w:bottom w:val="nil"/>
          <w:right w:val="nil"/>
          <w:between w:val="nil"/>
        </w:pBdr>
        <w:spacing w:before="11"/>
        <w:rPr>
          <w:color w:val="000000"/>
          <w:sz w:val="24"/>
          <w:szCs w:val="24"/>
        </w:rPr>
      </w:pPr>
    </w:p>
    <w:p w14:paraId="0006E3D4"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Access control stands out as a linchpin in the cybersecurity domain, encapsulating crucial principles of Identification, Authentication, Authorization, and Accountability (IAAA). As we traverse the evolution of access control, it becomes evident that the incorporation of biometrics has been transformative. Cutting-edge technologies such as fingerprints, retina scans, and voice recognition have emerged as powerful tools in enhancing overall security measures.</w:t>
      </w:r>
    </w:p>
    <w:p w14:paraId="235EE381" w14:textId="77777777" w:rsidR="00000B27" w:rsidRPr="00000B27" w:rsidRDefault="00000B27" w:rsidP="00000B27">
      <w:pPr>
        <w:pBdr>
          <w:top w:val="nil"/>
          <w:left w:val="nil"/>
          <w:bottom w:val="nil"/>
          <w:right w:val="nil"/>
          <w:between w:val="nil"/>
        </w:pBdr>
        <w:spacing w:before="11"/>
        <w:rPr>
          <w:color w:val="000000"/>
          <w:sz w:val="24"/>
          <w:szCs w:val="24"/>
        </w:rPr>
      </w:pPr>
    </w:p>
    <w:p w14:paraId="0A4A9B24"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 xml:space="preserve">Firewalls, positioned as digital sentinels, play a pivotal role in safeguarding the boundaries between trusted and untrusted networks, ensuring that unauthorized access is thwarted. The report delves into the intricacies of cryptography, the science of encoding and decoding messages. By exploring common encryption algorithms, including substitution and transposition, the report sheds light on </w:t>
      </w:r>
      <w:r w:rsidRPr="00000B27">
        <w:rPr>
          <w:color w:val="000000"/>
          <w:sz w:val="24"/>
          <w:szCs w:val="24"/>
        </w:rPr>
        <w:lastRenderedPageBreak/>
        <w:t>the fundamental concepts of symmetric and asymmetric key encryption that serve as the bedrock of digital communication security.</w:t>
      </w:r>
    </w:p>
    <w:p w14:paraId="6B2E7BEF" w14:textId="77777777" w:rsidR="00000B27" w:rsidRPr="00000B27" w:rsidRDefault="00000B27" w:rsidP="00000B27">
      <w:pPr>
        <w:pBdr>
          <w:top w:val="nil"/>
          <w:left w:val="nil"/>
          <w:bottom w:val="nil"/>
          <w:right w:val="nil"/>
          <w:between w:val="nil"/>
        </w:pBdr>
        <w:spacing w:before="11"/>
        <w:rPr>
          <w:color w:val="000000"/>
          <w:sz w:val="24"/>
          <w:szCs w:val="24"/>
        </w:rPr>
      </w:pPr>
    </w:p>
    <w:p w14:paraId="71556114"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Digital signatures, rooted in asymmetric key encryption, are explored for their pivotal role in providing nonrepudiation and authenticity to electronic messages. The significance of digital certificates, issued by trusted certificate authorities (CAs), is underscored, as they function as electronic notary publics, verifying the origin and integrity of documents. The SSL digital certificate, a critical component in securing online communication, is dissected to highlight its role in ensuring the safe transmission of data.</w:t>
      </w:r>
    </w:p>
    <w:p w14:paraId="737A33C6" w14:textId="77777777" w:rsidR="00000B27" w:rsidRPr="00000B27" w:rsidRDefault="00000B27" w:rsidP="00000B27">
      <w:pPr>
        <w:pBdr>
          <w:top w:val="nil"/>
          <w:left w:val="nil"/>
          <w:bottom w:val="nil"/>
          <w:right w:val="nil"/>
          <w:between w:val="nil"/>
        </w:pBdr>
        <w:spacing w:before="11"/>
        <w:rPr>
          <w:color w:val="000000"/>
          <w:sz w:val="24"/>
          <w:szCs w:val="24"/>
        </w:rPr>
      </w:pPr>
    </w:p>
    <w:p w14:paraId="32212858"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As the digital landscape expands, the imperative for robust privacy regulations becomes increasingly apparent. The European Union's General Data Protection Regulation (GDPR) takes center stage as a global benchmark for safeguarding personal data. The report meticulously defines terms such as personal data, anonymity, secrecy, confidentiality, and security.</w:t>
      </w:r>
    </w:p>
    <w:p w14:paraId="3D1583B9" w14:textId="77777777" w:rsidR="00000B27" w:rsidRPr="00000B27" w:rsidRDefault="00000B27" w:rsidP="00000B27">
      <w:pPr>
        <w:pBdr>
          <w:top w:val="nil"/>
          <w:left w:val="nil"/>
          <w:bottom w:val="nil"/>
          <w:right w:val="nil"/>
          <w:between w:val="nil"/>
        </w:pBdr>
        <w:spacing w:before="11"/>
        <w:rPr>
          <w:color w:val="000000"/>
          <w:sz w:val="24"/>
          <w:szCs w:val="24"/>
        </w:rPr>
      </w:pPr>
    </w:p>
    <w:p w14:paraId="7D6B1C2E"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Anonymity, achieved through innovative privacy-preserving data mining techniques like randomization, anonymization, and encryption, is explored in-depth. The digital privacy paradox, a nuanced phenomenon reflecting a disjunction between user intentions and actual behavioral patterns, is scrutinized. On a grand scale, the Aadhaar project, recognized as the world's largest national identity initiative, is examined for its impact on individual privacy.</w:t>
      </w:r>
    </w:p>
    <w:p w14:paraId="112517F6" w14:textId="77777777" w:rsidR="00000B27" w:rsidRPr="00000B27" w:rsidRDefault="00000B27" w:rsidP="00000B27">
      <w:pPr>
        <w:pBdr>
          <w:top w:val="nil"/>
          <w:left w:val="nil"/>
          <w:bottom w:val="nil"/>
          <w:right w:val="nil"/>
          <w:between w:val="nil"/>
        </w:pBdr>
        <w:spacing w:before="11"/>
        <w:rPr>
          <w:color w:val="000000"/>
          <w:sz w:val="24"/>
          <w:szCs w:val="24"/>
        </w:rPr>
      </w:pPr>
    </w:p>
    <w:p w14:paraId="5714E699"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regulatory landscape surrounding privacy is diverse, encompassing global frameworks such as the GDPR, OECD Guidelines, and local initiatives like the Personal Data Protection Bill 2019. This bill focuses on provisions to safeguard privacy, specify data flow, and establish trust relationships, placing particular emphasis on protecting the fundamental rights of individuals whose personal data is processed.</w:t>
      </w:r>
    </w:p>
    <w:p w14:paraId="57DF5831" w14:textId="77777777" w:rsidR="00000B27" w:rsidRPr="00000B27" w:rsidRDefault="00000B27" w:rsidP="00000B27">
      <w:pPr>
        <w:pBdr>
          <w:top w:val="nil"/>
          <w:left w:val="nil"/>
          <w:bottom w:val="nil"/>
          <w:right w:val="nil"/>
          <w:between w:val="nil"/>
        </w:pBdr>
        <w:spacing w:before="11"/>
        <w:rPr>
          <w:color w:val="000000"/>
          <w:sz w:val="24"/>
          <w:szCs w:val="24"/>
        </w:rPr>
      </w:pPr>
    </w:p>
    <w:p w14:paraId="2E473D1F"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intersection of cybersecurity and privacy is a dynamic space where secure authentication, robust encryption, and the protection of personal information converge. The report underscores the challenge of balancing individual privacy rights with broader goals such as efficiency and security in the digital realm. This intersection will shape the future of digital security, necessitating ongoing dialogue and the responsible adoption of emerging technologies.</w:t>
      </w:r>
    </w:p>
    <w:p w14:paraId="7E00A89F" w14:textId="77777777" w:rsidR="00000B27" w:rsidRPr="00000B27" w:rsidRDefault="00000B27" w:rsidP="00000B27">
      <w:pPr>
        <w:pBdr>
          <w:top w:val="nil"/>
          <w:left w:val="nil"/>
          <w:bottom w:val="nil"/>
          <w:right w:val="nil"/>
          <w:between w:val="nil"/>
        </w:pBdr>
        <w:spacing w:before="11"/>
        <w:rPr>
          <w:color w:val="000000"/>
          <w:sz w:val="24"/>
          <w:szCs w:val="24"/>
        </w:rPr>
      </w:pPr>
    </w:p>
    <w:p w14:paraId="0258C1E7" w14:textId="7A51DE35"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In conclusion, the report emphasizes the intertwining nature of cybersecurity and privacy in our digitized world. Robust risk management, stringent access controls, encryption protocols, and adherence to privacy regulations are deemed essential for safeguarding sensitive information. As technology continues to evolve, the ongoing dialogue between cybersecurity and privacy will define the future landscape of digital security. The collaborative efforts between these two realms will play a pivotal role in shaping the digital frontier's future, upholding individual privacy as a fundamental right in our data-centric world.</w:t>
      </w:r>
    </w:p>
    <w:p w14:paraId="1D8F4BC1" w14:textId="77777777" w:rsidR="00000B27" w:rsidRDefault="00000B27" w:rsidP="00000B27">
      <w:pPr>
        <w:pBdr>
          <w:top w:val="nil"/>
          <w:left w:val="nil"/>
          <w:bottom w:val="nil"/>
          <w:right w:val="nil"/>
          <w:between w:val="nil"/>
        </w:pBdr>
        <w:spacing w:before="11"/>
        <w:jc w:val="center"/>
        <w:rPr>
          <w:color w:val="000000"/>
          <w:sz w:val="28"/>
          <w:szCs w:val="28"/>
        </w:rPr>
      </w:pPr>
    </w:p>
    <w:p w14:paraId="2C0BE579" w14:textId="77777777" w:rsidR="00000B27" w:rsidRDefault="00000B27" w:rsidP="00000B27">
      <w:pPr>
        <w:pBdr>
          <w:top w:val="nil"/>
          <w:left w:val="nil"/>
          <w:bottom w:val="nil"/>
          <w:right w:val="nil"/>
          <w:between w:val="nil"/>
        </w:pBdr>
        <w:spacing w:before="11"/>
        <w:jc w:val="center"/>
        <w:rPr>
          <w:color w:val="000000"/>
          <w:sz w:val="28"/>
          <w:szCs w:val="28"/>
        </w:rPr>
      </w:pPr>
    </w:p>
    <w:p w14:paraId="47753B83" w14:textId="77777777" w:rsidR="00000B27" w:rsidRDefault="00000B27" w:rsidP="00000B27">
      <w:pPr>
        <w:pBdr>
          <w:top w:val="nil"/>
          <w:left w:val="nil"/>
          <w:bottom w:val="nil"/>
          <w:right w:val="nil"/>
          <w:between w:val="nil"/>
        </w:pBdr>
        <w:spacing w:before="11"/>
        <w:jc w:val="center"/>
        <w:rPr>
          <w:color w:val="000000"/>
          <w:sz w:val="28"/>
          <w:szCs w:val="28"/>
        </w:rPr>
      </w:pPr>
    </w:p>
    <w:p w14:paraId="7752D246" w14:textId="77777777" w:rsidR="00000B27" w:rsidRDefault="00000B27" w:rsidP="00000B27">
      <w:pPr>
        <w:pBdr>
          <w:top w:val="nil"/>
          <w:left w:val="nil"/>
          <w:bottom w:val="nil"/>
          <w:right w:val="nil"/>
          <w:between w:val="nil"/>
        </w:pBdr>
        <w:spacing w:before="11"/>
        <w:jc w:val="center"/>
        <w:rPr>
          <w:color w:val="000000"/>
          <w:sz w:val="28"/>
          <w:szCs w:val="28"/>
        </w:rPr>
      </w:pPr>
    </w:p>
    <w:p w14:paraId="7007BDB8" w14:textId="77777777" w:rsidR="00000B27" w:rsidRDefault="00000B27" w:rsidP="00000B27">
      <w:pPr>
        <w:pBdr>
          <w:top w:val="nil"/>
          <w:left w:val="nil"/>
          <w:bottom w:val="nil"/>
          <w:right w:val="nil"/>
          <w:between w:val="nil"/>
        </w:pBdr>
        <w:spacing w:before="11"/>
        <w:jc w:val="center"/>
        <w:rPr>
          <w:color w:val="000000"/>
          <w:sz w:val="28"/>
          <w:szCs w:val="28"/>
        </w:rPr>
      </w:pPr>
    </w:p>
    <w:p w14:paraId="2D79D2B3" w14:textId="77777777" w:rsidR="00000B27" w:rsidRDefault="00000B27" w:rsidP="00000B27">
      <w:pPr>
        <w:pBdr>
          <w:top w:val="nil"/>
          <w:left w:val="nil"/>
          <w:bottom w:val="nil"/>
          <w:right w:val="nil"/>
          <w:between w:val="nil"/>
        </w:pBdr>
        <w:spacing w:before="11"/>
        <w:jc w:val="center"/>
        <w:rPr>
          <w:color w:val="000000"/>
          <w:sz w:val="28"/>
          <w:szCs w:val="28"/>
        </w:rPr>
      </w:pPr>
    </w:p>
    <w:p w14:paraId="2A23AA1F" w14:textId="77777777" w:rsidR="00000B27" w:rsidRDefault="00000B27" w:rsidP="00000B27">
      <w:pPr>
        <w:pBdr>
          <w:top w:val="nil"/>
          <w:left w:val="nil"/>
          <w:bottom w:val="nil"/>
          <w:right w:val="nil"/>
          <w:between w:val="nil"/>
        </w:pBdr>
        <w:spacing w:before="11"/>
        <w:jc w:val="center"/>
        <w:rPr>
          <w:color w:val="000000"/>
          <w:sz w:val="28"/>
          <w:szCs w:val="28"/>
        </w:rPr>
      </w:pPr>
    </w:p>
    <w:p w14:paraId="47EB2996" w14:textId="77777777" w:rsidR="00000B27" w:rsidRDefault="00000B27" w:rsidP="00000B27">
      <w:pPr>
        <w:pBdr>
          <w:top w:val="nil"/>
          <w:left w:val="nil"/>
          <w:bottom w:val="nil"/>
          <w:right w:val="nil"/>
          <w:between w:val="nil"/>
        </w:pBdr>
        <w:spacing w:before="11"/>
        <w:jc w:val="center"/>
        <w:rPr>
          <w:color w:val="000000"/>
          <w:sz w:val="28"/>
          <w:szCs w:val="28"/>
        </w:rPr>
      </w:pPr>
    </w:p>
    <w:p w14:paraId="6046CF72" w14:textId="474CC943" w:rsidR="00000B27" w:rsidRPr="00000B27" w:rsidRDefault="00000B27" w:rsidP="00000B27">
      <w:pPr>
        <w:jc w:val="center"/>
        <w:rPr>
          <w:b/>
          <w:bCs/>
          <w:sz w:val="28"/>
          <w:szCs w:val="28"/>
        </w:rPr>
      </w:pPr>
      <w:r w:rsidRPr="00000B27">
        <w:rPr>
          <w:b/>
          <w:bCs/>
          <w:sz w:val="28"/>
          <w:szCs w:val="28"/>
        </w:rPr>
        <w:t>Understanding Risk Management and Defense</w:t>
      </w:r>
    </w:p>
    <w:p w14:paraId="204F03E5" w14:textId="77777777" w:rsidR="00000B27" w:rsidRDefault="00000B27" w:rsidP="00000B27">
      <w:pPr>
        <w:pBdr>
          <w:top w:val="nil"/>
          <w:left w:val="nil"/>
          <w:bottom w:val="nil"/>
          <w:right w:val="nil"/>
          <w:between w:val="nil"/>
        </w:pBdr>
        <w:spacing w:before="11"/>
        <w:jc w:val="center"/>
        <w:rPr>
          <w:color w:val="000000"/>
          <w:sz w:val="28"/>
          <w:szCs w:val="28"/>
        </w:rPr>
      </w:pPr>
    </w:p>
    <w:p w14:paraId="0E96411C" w14:textId="77777777" w:rsidR="00000B27" w:rsidRDefault="00000B27" w:rsidP="00000B27">
      <w:pPr>
        <w:pBdr>
          <w:top w:val="nil"/>
          <w:left w:val="nil"/>
          <w:bottom w:val="nil"/>
          <w:right w:val="nil"/>
          <w:between w:val="nil"/>
        </w:pBdr>
        <w:spacing w:before="11"/>
        <w:jc w:val="center"/>
        <w:rPr>
          <w:color w:val="000000"/>
          <w:sz w:val="28"/>
          <w:szCs w:val="28"/>
        </w:rPr>
      </w:pPr>
    </w:p>
    <w:p w14:paraId="5EF654C5"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In the rapidly evolving digital landscape, the foundation of a robust cybersecurity strategy lies in the intricate dance between understanding risk management and implementing effective defense mechanisms. Dr. Saji K Mathew, a distinguished figure in the field, underscores the critical importance of a multifaceted approach to cybersecurity. This approach involves a strategic blend of risk elimination, transfer, mitigation, and acceptance, creating a comprehensive framework to navigate the ever-changing landscape of cyber threats.</w:t>
      </w:r>
    </w:p>
    <w:p w14:paraId="2B1EECB3" w14:textId="77777777" w:rsidR="00000B27" w:rsidRPr="00000B27" w:rsidRDefault="00000B27" w:rsidP="00000B27">
      <w:pPr>
        <w:pBdr>
          <w:top w:val="nil"/>
          <w:left w:val="nil"/>
          <w:bottom w:val="nil"/>
          <w:right w:val="nil"/>
          <w:between w:val="nil"/>
        </w:pBdr>
        <w:spacing w:before="11"/>
        <w:rPr>
          <w:color w:val="000000"/>
          <w:sz w:val="24"/>
          <w:szCs w:val="24"/>
        </w:rPr>
      </w:pPr>
    </w:p>
    <w:p w14:paraId="5C6B4E6A"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At its core, risk management in the realm of cybersecurity is about identifying, assessing, and mitigating potential risks to an organization's digital assets. Dr. Mathew emphasizes that this process is not a one-time task but an ongoing, dynamic endeavor that necessitates constant vigilance and adaptation. The multifaceted approach to risk management allows organizations to address risks comprehensively, acknowledging that a singular strategy may not suffice in the face of diverse and evolving cyber threats.</w:t>
      </w:r>
    </w:p>
    <w:p w14:paraId="1BAC2BFA" w14:textId="77777777" w:rsidR="00000B27" w:rsidRPr="00000B27" w:rsidRDefault="00000B27" w:rsidP="00000B27">
      <w:pPr>
        <w:pBdr>
          <w:top w:val="nil"/>
          <w:left w:val="nil"/>
          <w:bottom w:val="nil"/>
          <w:right w:val="nil"/>
          <w:between w:val="nil"/>
        </w:pBdr>
        <w:spacing w:before="11"/>
        <w:rPr>
          <w:color w:val="000000"/>
          <w:sz w:val="24"/>
          <w:szCs w:val="24"/>
        </w:rPr>
      </w:pPr>
    </w:p>
    <w:p w14:paraId="371FC5C6"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Risk elimination, as a component of this multifaceted approach, involves taking proactive measures to eradicate or minimize specific risks. This may include discontinuing certain practices, technologies, or processes that pose significant vulnerabilities. However, achieving complete risk elimination is often challenging, as some risks are inherent to the digital landscape.</w:t>
      </w:r>
    </w:p>
    <w:p w14:paraId="58F3205C" w14:textId="77777777" w:rsidR="00000B27" w:rsidRPr="00000B27" w:rsidRDefault="00000B27" w:rsidP="00000B27">
      <w:pPr>
        <w:pBdr>
          <w:top w:val="nil"/>
          <w:left w:val="nil"/>
          <w:bottom w:val="nil"/>
          <w:right w:val="nil"/>
          <w:between w:val="nil"/>
        </w:pBdr>
        <w:spacing w:before="11"/>
        <w:rPr>
          <w:color w:val="000000"/>
          <w:sz w:val="24"/>
          <w:szCs w:val="24"/>
        </w:rPr>
      </w:pPr>
    </w:p>
    <w:p w14:paraId="022D44B0"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Risk transfer, on the other hand, involves sharing or outsourcing specific risks to third parties. This can be achieved through mechanisms such as insurance policies or by partnering with external entities specializing in cybersecurity. While risk transfer does not eliminate the risks, it redistributes the potential impact, providing organizations with a level of financial protection against cyber threats.</w:t>
      </w:r>
    </w:p>
    <w:p w14:paraId="1DB0D08F" w14:textId="77777777" w:rsidR="00000B27" w:rsidRPr="00000B27" w:rsidRDefault="00000B27" w:rsidP="00000B27">
      <w:pPr>
        <w:pBdr>
          <w:top w:val="nil"/>
          <w:left w:val="nil"/>
          <w:bottom w:val="nil"/>
          <w:right w:val="nil"/>
          <w:between w:val="nil"/>
        </w:pBdr>
        <w:spacing w:before="11"/>
        <w:rPr>
          <w:color w:val="000000"/>
          <w:sz w:val="24"/>
          <w:szCs w:val="24"/>
        </w:rPr>
      </w:pPr>
    </w:p>
    <w:p w14:paraId="233DAF68"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Risk mitigation is a proactive strategy aimed at reducing the impact or likelihood of identified risks. This involves implementing security controls, protocols, and technologies to fortify an organization's defense against potential threats. Mitigation strategies may include regular software updates, employee training programs, and the deployment of advanced cybersecurity tools.</w:t>
      </w:r>
    </w:p>
    <w:p w14:paraId="107EEEC4" w14:textId="77777777" w:rsidR="00000B27" w:rsidRPr="00000B27" w:rsidRDefault="00000B27" w:rsidP="00000B27">
      <w:pPr>
        <w:pBdr>
          <w:top w:val="nil"/>
          <w:left w:val="nil"/>
          <w:bottom w:val="nil"/>
          <w:right w:val="nil"/>
          <w:between w:val="nil"/>
        </w:pBdr>
        <w:spacing w:before="11"/>
        <w:rPr>
          <w:color w:val="000000"/>
          <w:sz w:val="24"/>
          <w:szCs w:val="24"/>
        </w:rPr>
      </w:pPr>
    </w:p>
    <w:p w14:paraId="709AA1B4"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Acceptance of risk is a strategic decision to acknowledge and live with certain levels of risk. This approach recognizes that achieving absolute security may be impractical or cost-prohibitive. By accepting certain risks, organizations can allocate resources more efficiently, focusing on areas where the potential impact is most severe.</w:t>
      </w:r>
    </w:p>
    <w:p w14:paraId="773A61AF" w14:textId="77777777" w:rsidR="00000B27" w:rsidRPr="00000B27" w:rsidRDefault="00000B27" w:rsidP="00000B27">
      <w:pPr>
        <w:pBdr>
          <w:top w:val="nil"/>
          <w:left w:val="nil"/>
          <w:bottom w:val="nil"/>
          <w:right w:val="nil"/>
          <w:between w:val="nil"/>
        </w:pBdr>
        <w:spacing w:before="11"/>
        <w:rPr>
          <w:color w:val="000000"/>
          <w:sz w:val="24"/>
          <w:szCs w:val="24"/>
        </w:rPr>
      </w:pPr>
    </w:p>
    <w:p w14:paraId="15C27AFA"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Justifying controls is an ongoing process integral to risk management and defense. This involves a meticulous exploration of vulnerabilities within an organization's digital infrastructure, assessing potential consequences in the event of a security breach, and conducting thorough cost-benefit analyses to determine the optimal safeguarding strategies.</w:t>
      </w:r>
    </w:p>
    <w:p w14:paraId="60F47ACC" w14:textId="77777777" w:rsidR="00000B27" w:rsidRPr="00000B27" w:rsidRDefault="00000B27" w:rsidP="00000B27">
      <w:pPr>
        <w:pBdr>
          <w:top w:val="nil"/>
          <w:left w:val="nil"/>
          <w:bottom w:val="nil"/>
          <w:right w:val="nil"/>
          <w:between w:val="nil"/>
        </w:pBdr>
        <w:spacing w:before="11"/>
        <w:rPr>
          <w:color w:val="000000"/>
          <w:sz w:val="24"/>
          <w:szCs w:val="24"/>
        </w:rPr>
      </w:pPr>
    </w:p>
    <w:p w14:paraId="1E17C3DF"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 xml:space="preserve">Vulnerability exploration is a critical aspect of justifying controls. Organizations must identify and understand potential weaknesses in their systems, networks, and processes. This requires </w:t>
      </w:r>
      <w:r w:rsidRPr="00000B27">
        <w:rPr>
          <w:color w:val="000000"/>
          <w:sz w:val="24"/>
          <w:szCs w:val="24"/>
        </w:rPr>
        <w:lastRenderedPageBreak/>
        <w:t>comprehensive assessments, often facilitated by penetration testing and vulnerability scanning, to uncover potential points of exploitation.</w:t>
      </w:r>
    </w:p>
    <w:p w14:paraId="10C1FABC" w14:textId="77777777" w:rsidR="00000B27" w:rsidRPr="00000B27" w:rsidRDefault="00000B27" w:rsidP="00000B27">
      <w:pPr>
        <w:pBdr>
          <w:top w:val="nil"/>
          <w:left w:val="nil"/>
          <w:bottom w:val="nil"/>
          <w:right w:val="nil"/>
          <w:between w:val="nil"/>
        </w:pBdr>
        <w:spacing w:before="11"/>
        <w:rPr>
          <w:color w:val="000000"/>
          <w:sz w:val="24"/>
          <w:szCs w:val="24"/>
        </w:rPr>
      </w:pPr>
    </w:p>
    <w:p w14:paraId="7CBCC507"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Assessing potential consequences involves understanding the impact of a security breach on an organization's operations, reputation, and bottom line. The consequences may extend beyond financial losses to include regulatory penalties, legal repercussions, and damage to stakeholder trust. This holistic evaluation is crucial in determining the severity of identified vulnerabilities.</w:t>
      </w:r>
    </w:p>
    <w:p w14:paraId="70DF895D" w14:textId="77777777" w:rsidR="00000B27" w:rsidRPr="00000B27" w:rsidRDefault="00000B27" w:rsidP="00000B27">
      <w:pPr>
        <w:pBdr>
          <w:top w:val="nil"/>
          <w:left w:val="nil"/>
          <w:bottom w:val="nil"/>
          <w:right w:val="nil"/>
          <w:between w:val="nil"/>
        </w:pBdr>
        <w:spacing w:before="11"/>
        <w:rPr>
          <w:color w:val="000000"/>
          <w:sz w:val="24"/>
          <w:szCs w:val="24"/>
        </w:rPr>
      </w:pPr>
    </w:p>
    <w:p w14:paraId="4AA59D4F"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Cost-benefit analyses form the crux of justifying controls. Organizations must weigh the potential costs of implementing specific security measures against the benefits derived from mitigating identified risks. This process involves evaluating the efficacy of different security solutions, considering the organization's unique risk profile, and aligning cybersecurity investments with overall business objectives.</w:t>
      </w:r>
    </w:p>
    <w:p w14:paraId="4E90C886" w14:textId="77777777" w:rsidR="00000B27" w:rsidRPr="00000B27" w:rsidRDefault="00000B27" w:rsidP="00000B27">
      <w:pPr>
        <w:pBdr>
          <w:top w:val="nil"/>
          <w:left w:val="nil"/>
          <w:bottom w:val="nil"/>
          <w:right w:val="nil"/>
          <w:between w:val="nil"/>
        </w:pBdr>
        <w:spacing w:before="11"/>
        <w:rPr>
          <w:color w:val="000000"/>
          <w:sz w:val="24"/>
          <w:szCs w:val="24"/>
        </w:rPr>
      </w:pPr>
    </w:p>
    <w:p w14:paraId="23699AF1" w14:textId="77777777" w:rsidR="00000B27" w:rsidRP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The multifaceted approach to risk management and defense advocated by Dr. Saji K Mathew emphasizes the interconnected nature of these strategies. It recognizes that effective cybersecurity is not achieved through a singular, isolated effort but through an ongoing, adaptive process that considers the evolving threat landscape and the dynamic nature of digital environments.</w:t>
      </w:r>
    </w:p>
    <w:p w14:paraId="2569D65C" w14:textId="77777777" w:rsidR="00000B27" w:rsidRPr="00000B27" w:rsidRDefault="00000B27" w:rsidP="00000B27">
      <w:pPr>
        <w:pBdr>
          <w:top w:val="nil"/>
          <w:left w:val="nil"/>
          <w:bottom w:val="nil"/>
          <w:right w:val="nil"/>
          <w:between w:val="nil"/>
        </w:pBdr>
        <w:spacing w:before="11"/>
        <w:rPr>
          <w:color w:val="000000"/>
          <w:sz w:val="24"/>
          <w:szCs w:val="24"/>
        </w:rPr>
      </w:pPr>
    </w:p>
    <w:p w14:paraId="550BB727" w14:textId="685153D9" w:rsidR="00000B27" w:rsidRDefault="00000B27" w:rsidP="00000B27">
      <w:pPr>
        <w:pBdr>
          <w:top w:val="nil"/>
          <w:left w:val="nil"/>
          <w:bottom w:val="nil"/>
          <w:right w:val="nil"/>
          <w:between w:val="nil"/>
        </w:pBdr>
        <w:spacing w:before="11"/>
        <w:rPr>
          <w:color w:val="000000"/>
          <w:sz w:val="24"/>
          <w:szCs w:val="24"/>
        </w:rPr>
      </w:pPr>
      <w:r w:rsidRPr="00000B27">
        <w:rPr>
          <w:color w:val="000000"/>
          <w:sz w:val="24"/>
          <w:szCs w:val="24"/>
        </w:rPr>
        <w:t>As organizations navigate the complex and dynamic digital terrain, understanding risk management and defense becomes paramount. It is not merely a checkbox exercise but a strategic imperative that requires continuous refinement, adaptation, and a proactive stance against emerging cyber threats. The multifaceted approach advocated by experts like Dr. Mathew provides organizations with a comprehensive framework to navigate the intricacies of the digital landscape, ensuring the resilience and security of their digital assets in the face of evolving cyber challenges.</w:t>
      </w:r>
    </w:p>
    <w:p w14:paraId="1749570E" w14:textId="77777777" w:rsidR="00000B27" w:rsidRDefault="00000B27" w:rsidP="00000B27">
      <w:pPr>
        <w:pBdr>
          <w:top w:val="nil"/>
          <w:left w:val="nil"/>
          <w:bottom w:val="nil"/>
          <w:right w:val="nil"/>
          <w:between w:val="nil"/>
        </w:pBdr>
        <w:spacing w:before="11"/>
        <w:rPr>
          <w:color w:val="000000"/>
          <w:sz w:val="24"/>
          <w:szCs w:val="24"/>
        </w:rPr>
      </w:pPr>
    </w:p>
    <w:p w14:paraId="78501458" w14:textId="77777777" w:rsidR="00000B27" w:rsidRDefault="00000B27" w:rsidP="00000B27">
      <w:pPr>
        <w:pBdr>
          <w:top w:val="nil"/>
          <w:left w:val="nil"/>
          <w:bottom w:val="nil"/>
          <w:right w:val="nil"/>
          <w:between w:val="nil"/>
        </w:pBdr>
        <w:spacing w:before="11"/>
        <w:rPr>
          <w:color w:val="000000"/>
          <w:sz w:val="24"/>
          <w:szCs w:val="24"/>
        </w:rPr>
      </w:pPr>
    </w:p>
    <w:p w14:paraId="57189C37" w14:textId="77777777" w:rsidR="00000B27" w:rsidRDefault="00000B27" w:rsidP="00000B27">
      <w:pPr>
        <w:pBdr>
          <w:top w:val="nil"/>
          <w:left w:val="nil"/>
          <w:bottom w:val="nil"/>
          <w:right w:val="nil"/>
          <w:between w:val="nil"/>
        </w:pBdr>
        <w:spacing w:before="11"/>
        <w:rPr>
          <w:color w:val="000000"/>
          <w:sz w:val="24"/>
          <w:szCs w:val="24"/>
        </w:rPr>
      </w:pPr>
    </w:p>
    <w:p w14:paraId="05E633A5" w14:textId="77777777" w:rsidR="00000B27" w:rsidRDefault="00000B27" w:rsidP="00000B27">
      <w:pPr>
        <w:pBdr>
          <w:top w:val="nil"/>
          <w:left w:val="nil"/>
          <w:bottom w:val="nil"/>
          <w:right w:val="nil"/>
          <w:between w:val="nil"/>
        </w:pBdr>
        <w:spacing w:before="11"/>
        <w:rPr>
          <w:color w:val="000000"/>
          <w:sz w:val="24"/>
          <w:szCs w:val="24"/>
        </w:rPr>
      </w:pPr>
    </w:p>
    <w:p w14:paraId="27D86397" w14:textId="77777777" w:rsidR="00000B27" w:rsidRDefault="00000B27" w:rsidP="00000B27">
      <w:pPr>
        <w:pBdr>
          <w:top w:val="nil"/>
          <w:left w:val="nil"/>
          <w:bottom w:val="nil"/>
          <w:right w:val="nil"/>
          <w:between w:val="nil"/>
        </w:pBdr>
        <w:spacing w:before="11"/>
        <w:rPr>
          <w:color w:val="000000"/>
          <w:sz w:val="24"/>
          <w:szCs w:val="24"/>
        </w:rPr>
      </w:pPr>
    </w:p>
    <w:p w14:paraId="1D6C41A8" w14:textId="77777777" w:rsidR="00000B27" w:rsidRDefault="00000B27" w:rsidP="00000B27">
      <w:pPr>
        <w:pBdr>
          <w:top w:val="nil"/>
          <w:left w:val="nil"/>
          <w:bottom w:val="nil"/>
          <w:right w:val="nil"/>
          <w:between w:val="nil"/>
        </w:pBdr>
        <w:spacing w:before="11"/>
        <w:rPr>
          <w:color w:val="000000"/>
          <w:sz w:val="24"/>
          <w:szCs w:val="24"/>
        </w:rPr>
      </w:pPr>
    </w:p>
    <w:p w14:paraId="1CB9EEEB" w14:textId="77777777" w:rsidR="00000B27" w:rsidRDefault="00000B27" w:rsidP="00000B27">
      <w:pPr>
        <w:pBdr>
          <w:top w:val="nil"/>
          <w:left w:val="nil"/>
          <w:bottom w:val="nil"/>
          <w:right w:val="nil"/>
          <w:between w:val="nil"/>
        </w:pBdr>
        <w:spacing w:before="11"/>
        <w:rPr>
          <w:color w:val="000000"/>
          <w:sz w:val="24"/>
          <w:szCs w:val="24"/>
        </w:rPr>
      </w:pPr>
    </w:p>
    <w:p w14:paraId="7E172A16" w14:textId="77777777" w:rsidR="00000B27" w:rsidRDefault="00000B27" w:rsidP="00000B27">
      <w:pPr>
        <w:pBdr>
          <w:top w:val="nil"/>
          <w:left w:val="nil"/>
          <w:bottom w:val="nil"/>
          <w:right w:val="nil"/>
          <w:between w:val="nil"/>
        </w:pBdr>
        <w:spacing w:before="11"/>
        <w:rPr>
          <w:color w:val="000000"/>
          <w:sz w:val="24"/>
          <w:szCs w:val="24"/>
        </w:rPr>
      </w:pPr>
    </w:p>
    <w:p w14:paraId="499CBB61" w14:textId="77777777" w:rsidR="00000B27" w:rsidRDefault="00000B27" w:rsidP="00000B27">
      <w:pPr>
        <w:pBdr>
          <w:top w:val="nil"/>
          <w:left w:val="nil"/>
          <w:bottom w:val="nil"/>
          <w:right w:val="nil"/>
          <w:between w:val="nil"/>
        </w:pBdr>
        <w:spacing w:before="11"/>
        <w:rPr>
          <w:color w:val="000000"/>
          <w:sz w:val="24"/>
          <w:szCs w:val="24"/>
        </w:rPr>
      </w:pPr>
    </w:p>
    <w:p w14:paraId="0BD57AD0" w14:textId="77777777" w:rsidR="00000B27" w:rsidRDefault="00000B27" w:rsidP="00000B27">
      <w:pPr>
        <w:pBdr>
          <w:top w:val="nil"/>
          <w:left w:val="nil"/>
          <w:bottom w:val="nil"/>
          <w:right w:val="nil"/>
          <w:between w:val="nil"/>
        </w:pBdr>
        <w:spacing w:before="11"/>
        <w:rPr>
          <w:color w:val="000000"/>
          <w:sz w:val="24"/>
          <w:szCs w:val="24"/>
        </w:rPr>
      </w:pPr>
    </w:p>
    <w:p w14:paraId="6817C631" w14:textId="77777777" w:rsidR="00000B27" w:rsidRDefault="00000B27" w:rsidP="00000B27">
      <w:pPr>
        <w:pBdr>
          <w:top w:val="nil"/>
          <w:left w:val="nil"/>
          <w:bottom w:val="nil"/>
          <w:right w:val="nil"/>
          <w:between w:val="nil"/>
        </w:pBdr>
        <w:spacing w:before="11"/>
        <w:rPr>
          <w:color w:val="000000"/>
          <w:sz w:val="24"/>
          <w:szCs w:val="24"/>
        </w:rPr>
      </w:pPr>
    </w:p>
    <w:p w14:paraId="75B5E46C" w14:textId="77777777" w:rsidR="00000B27" w:rsidRDefault="00000B27" w:rsidP="00000B27">
      <w:pPr>
        <w:pBdr>
          <w:top w:val="nil"/>
          <w:left w:val="nil"/>
          <w:bottom w:val="nil"/>
          <w:right w:val="nil"/>
          <w:between w:val="nil"/>
        </w:pBdr>
        <w:spacing w:before="11"/>
        <w:rPr>
          <w:color w:val="000000"/>
          <w:sz w:val="24"/>
          <w:szCs w:val="24"/>
        </w:rPr>
      </w:pPr>
    </w:p>
    <w:p w14:paraId="1C2EA1EB" w14:textId="77777777" w:rsidR="00000B27" w:rsidRDefault="00000B27" w:rsidP="00000B27">
      <w:pPr>
        <w:pBdr>
          <w:top w:val="nil"/>
          <w:left w:val="nil"/>
          <w:bottom w:val="nil"/>
          <w:right w:val="nil"/>
          <w:between w:val="nil"/>
        </w:pBdr>
        <w:spacing w:before="11"/>
        <w:rPr>
          <w:color w:val="000000"/>
          <w:sz w:val="24"/>
          <w:szCs w:val="24"/>
        </w:rPr>
      </w:pPr>
    </w:p>
    <w:p w14:paraId="4665CF03" w14:textId="77777777" w:rsidR="00000B27" w:rsidRDefault="00000B27" w:rsidP="00000B27">
      <w:pPr>
        <w:pBdr>
          <w:top w:val="nil"/>
          <w:left w:val="nil"/>
          <w:bottom w:val="nil"/>
          <w:right w:val="nil"/>
          <w:between w:val="nil"/>
        </w:pBdr>
        <w:spacing w:before="11"/>
        <w:rPr>
          <w:color w:val="000000"/>
          <w:sz w:val="24"/>
          <w:szCs w:val="24"/>
        </w:rPr>
      </w:pPr>
    </w:p>
    <w:p w14:paraId="46EA97D5" w14:textId="77777777" w:rsidR="00000B27" w:rsidRDefault="00000B27" w:rsidP="00000B27">
      <w:pPr>
        <w:pBdr>
          <w:top w:val="nil"/>
          <w:left w:val="nil"/>
          <w:bottom w:val="nil"/>
          <w:right w:val="nil"/>
          <w:between w:val="nil"/>
        </w:pBdr>
        <w:spacing w:before="11"/>
        <w:rPr>
          <w:color w:val="000000"/>
          <w:sz w:val="24"/>
          <w:szCs w:val="24"/>
        </w:rPr>
      </w:pPr>
    </w:p>
    <w:p w14:paraId="2B2AD486" w14:textId="77777777" w:rsidR="00000B27" w:rsidRDefault="00000B27" w:rsidP="00000B27">
      <w:pPr>
        <w:pBdr>
          <w:top w:val="nil"/>
          <w:left w:val="nil"/>
          <w:bottom w:val="nil"/>
          <w:right w:val="nil"/>
          <w:between w:val="nil"/>
        </w:pBdr>
        <w:spacing w:before="11"/>
        <w:rPr>
          <w:color w:val="000000"/>
          <w:sz w:val="24"/>
          <w:szCs w:val="24"/>
        </w:rPr>
      </w:pPr>
    </w:p>
    <w:p w14:paraId="03C44137" w14:textId="77777777" w:rsidR="00000B27" w:rsidRDefault="00000B27" w:rsidP="00000B27">
      <w:pPr>
        <w:pBdr>
          <w:top w:val="nil"/>
          <w:left w:val="nil"/>
          <w:bottom w:val="nil"/>
          <w:right w:val="nil"/>
          <w:between w:val="nil"/>
        </w:pBdr>
        <w:spacing w:before="11"/>
        <w:rPr>
          <w:color w:val="000000"/>
          <w:sz w:val="24"/>
          <w:szCs w:val="24"/>
        </w:rPr>
      </w:pPr>
    </w:p>
    <w:p w14:paraId="64C2199D" w14:textId="77777777" w:rsidR="00000B27" w:rsidRDefault="00000B27" w:rsidP="00000B27">
      <w:pPr>
        <w:pBdr>
          <w:top w:val="nil"/>
          <w:left w:val="nil"/>
          <w:bottom w:val="nil"/>
          <w:right w:val="nil"/>
          <w:between w:val="nil"/>
        </w:pBdr>
        <w:spacing w:before="11"/>
        <w:rPr>
          <w:color w:val="000000"/>
          <w:sz w:val="24"/>
          <w:szCs w:val="24"/>
        </w:rPr>
      </w:pPr>
    </w:p>
    <w:p w14:paraId="72458D15" w14:textId="77777777" w:rsidR="00000B27" w:rsidRDefault="00000B27" w:rsidP="00000B27">
      <w:pPr>
        <w:pBdr>
          <w:top w:val="nil"/>
          <w:left w:val="nil"/>
          <w:bottom w:val="nil"/>
          <w:right w:val="nil"/>
          <w:between w:val="nil"/>
        </w:pBdr>
        <w:spacing w:before="11"/>
        <w:rPr>
          <w:color w:val="000000"/>
          <w:sz w:val="24"/>
          <w:szCs w:val="24"/>
        </w:rPr>
      </w:pPr>
    </w:p>
    <w:p w14:paraId="1668AF4E" w14:textId="77777777" w:rsidR="00000B27" w:rsidRDefault="00000B27" w:rsidP="00000B27">
      <w:pPr>
        <w:pBdr>
          <w:top w:val="nil"/>
          <w:left w:val="nil"/>
          <w:bottom w:val="nil"/>
          <w:right w:val="nil"/>
          <w:between w:val="nil"/>
        </w:pBdr>
        <w:spacing w:before="11"/>
        <w:rPr>
          <w:color w:val="000000"/>
          <w:sz w:val="24"/>
          <w:szCs w:val="24"/>
        </w:rPr>
      </w:pPr>
    </w:p>
    <w:p w14:paraId="04075C46" w14:textId="77777777" w:rsidR="00000B27" w:rsidRDefault="00000B27" w:rsidP="00000B27">
      <w:pPr>
        <w:pBdr>
          <w:top w:val="nil"/>
          <w:left w:val="nil"/>
          <w:bottom w:val="nil"/>
          <w:right w:val="nil"/>
          <w:between w:val="nil"/>
        </w:pBdr>
        <w:spacing w:before="11"/>
        <w:rPr>
          <w:color w:val="000000"/>
          <w:sz w:val="24"/>
          <w:szCs w:val="24"/>
        </w:rPr>
      </w:pPr>
    </w:p>
    <w:p w14:paraId="1F8F0C0B" w14:textId="77777777" w:rsidR="00000B27" w:rsidRDefault="00000B27" w:rsidP="00000B27">
      <w:pPr>
        <w:pBdr>
          <w:top w:val="nil"/>
          <w:left w:val="nil"/>
          <w:bottom w:val="nil"/>
          <w:right w:val="nil"/>
          <w:between w:val="nil"/>
        </w:pBdr>
        <w:spacing w:before="11"/>
        <w:rPr>
          <w:color w:val="000000"/>
          <w:sz w:val="24"/>
          <w:szCs w:val="24"/>
        </w:rPr>
      </w:pPr>
    </w:p>
    <w:p w14:paraId="69D41C50" w14:textId="77777777" w:rsidR="00000B27" w:rsidRDefault="00000B27" w:rsidP="00000B27">
      <w:pPr>
        <w:pBdr>
          <w:top w:val="nil"/>
          <w:left w:val="nil"/>
          <w:bottom w:val="nil"/>
          <w:right w:val="nil"/>
          <w:between w:val="nil"/>
        </w:pBdr>
        <w:spacing w:before="11"/>
        <w:rPr>
          <w:color w:val="000000"/>
          <w:sz w:val="24"/>
          <w:szCs w:val="24"/>
        </w:rPr>
      </w:pPr>
    </w:p>
    <w:p w14:paraId="3BBE3516" w14:textId="77777777" w:rsidR="00000B27" w:rsidRDefault="00000B27" w:rsidP="00000B27">
      <w:pPr>
        <w:pBdr>
          <w:top w:val="nil"/>
          <w:left w:val="nil"/>
          <w:bottom w:val="nil"/>
          <w:right w:val="nil"/>
          <w:between w:val="nil"/>
        </w:pBdr>
        <w:spacing w:before="11"/>
        <w:rPr>
          <w:color w:val="000000"/>
          <w:sz w:val="24"/>
          <w:szCs w:val="24"/>
        </w:rPr>
      </w:pPr>
    </w:p>
    <w:p w14:paraId="22A2377C" w14:textId="77777777" w:rsidR="00000B27" w:rsidRDefault="00000B27" w:rsidP="00000B27">
      <w:pPr>
        <w:jc w:val="center"/>
        <w:rPr>
          <w:b/>
          <w:bCs/>
          <w:sz w:val="28"/>
          <w:szCs w:val="28"/>
        </w:rPr>
      </w:pPr>
      <w:r w:rsidRPr="00000B27">
        <w:rPr>
          <w:b/>
          <w:bCs/>
          <w:sz w:val="28"/>
          <w:szCs w:val="28"/>
        </w:rPr>
        <w:t>Access Control and the Role of Biometrics</w:t>
      </w:r>
    </w:p>
    <w:p w14:paraId="1975370E" w14:textId="77777777" w:rsidR="00000B27" w:rsidRDefault="00000B27" w:rsidP="00000B27">
      <w:pPr>
        <w:jc w:val="center"/>
        <w:rPr>
          <w:b/>
          <w:bCs/>
          <w:sz w:val="28"/>
          <w:szCs w:val="28"/>
        </w:rPr>
      </w:pPr>
    </w:p>
    <w:p w14:paraId="7CC66EA0" w14:textId="77777777" w:rsidR="00000B27" w:rsidRPr="00000B27" w:rsidRDefault="00000B27" w:rsidP="00000B27">
      <w:pPr>
        <w:rPr>
          <w:sz w:val="24"/>
          <w:szCs w:val="24"/>
        </w:rPr>
      </w:pPr>
      <w:r w:rsidRPr="00000B27">
        <w:rPr>
          <w:sz w:val="24"/>
          <w:szCs w:val="24"/>
        </w:rPr>
        <w:t>access control, a multifaceted system that encompasses principles of Identification, Authentication, Authorization, and Accountability (IAAA). This comprehensive approach is integral to safeguarding digital assets, and within this framework, the role of biometric technologies emerges as a pivotal factor in fortifying access control mechanisms. This exploration delves into the intricate details of access control, emphasizing its significance and the evolving landscape of biometric technologies, including fingerprints, retina scans, and voice recognition.</w:t>
      </w:r>
    </w:p>
    <w:p w14:paraId="638EFDE3" w14:textId="77777777" w:rsidR="00000B27" w:rsidRPr="00000B27" w:rsidRDefault="00000B27" w:rsidP="00000B27">
      <w:pPr>
        <w:rPr>
          <w:sz w:val="24"/>
          <w:szCs w:val="24"/>
        </w:rPr>
      </w:pPr>
    </w:p>
    <w:p w14:paraId="7FAEE0C7" w14:textId="77777777" w:rsidR="00000B27" w:rsidRPr="00000B27" w:rsidRDefault="00000B27" w:rsidP="00000B27">
      <w:pPr>
        <w:rPr>
          <w:sz w:val="24"/>
          <w:szCs w:val="24"/>
        </w:rPr>
      </w:pPr>
      <w:r w:rsidRPr="00000B27">
        <w:rPr>
          <w:sz w:val="24"/>
          <w:szCs w:val="24"/>
        </w:rPr>
        <w:t>Access control, often regarded as the first line of defense in cybersecurity, serves as the linchpin that determines who or what can access a system or network. Its multifaceted nature involves four fundamental principles encapsulated in the acronym IAAA: Identification, Authentication, Authorization, and Accountability. Each principle plays a distinct yet interconnected role in establishing a robust access control framework.</w:t>
      </w:r>
    </w:p>
    <w:p w14:paraId="72F22109" w14:textId="77777777" w:rsidR="00000B27" w:rsidRPr="00000B27" w:rsidRDefault="00000B27" w:rsidP="00000B27">
      <w:pPr>
        <w:rPr>
          <w:sz w:val="24"/>
          <w:szCs w:val="24"/>
        </w:rPr>
      </w:pPr>
    </w:p>
    <w:p w14:paraId="4DEA4217" w14:textId="77777777" w:rsidR="00000B27" w:rsidRPr="00000B27" w:rsidRDefault="00000B27" w:rsidP="00000B27">
      <w:pPr>
        <w:rPr>
          <w:sz w:val="24"/>
          <w:szCs w:val="24"/>
        </w:rPr>
      </w:pPr>
      <w:r w:rsidRPr="00000B27">
        <w:rPr>
          <w:sz w:val="24"/>
          <w:szCs w:val="24"/>
        </w:rPr>
        <w:t>Identification is the foundational step in access control, where users or entities claim an identity within a system. This process involves the assignment of a unique identifier, such as a username, to distinguish one entity from another. Identification alone, however, does not guarantee access; it merely establishes a claim to an identity within the system.</w:t>
      </w:r>
    </w:p>
    <w:p w14:paraId="2EF654E2" w14:textId="77777777" w:rsidR="00000B27" w:rsidRPr="00000B27" w:rsidRDefault="00000B27" w:rsidP="00000B27">
      <w:pPr>
        <w:rPr>
          <w:sz w:val="24"/>
          <w:szCs w:val="24"/>
        </w:rPr>
      </w:pPr>
    </w:p>
    <w:p w14:paraId="3B23247D" w14:textId="77777777" w:rsidR="00000B27" w:rsidRPr="00000B27" w:rsidRDefault="00000B27" w:rsidP="00000B27">
      <w:pPr>
        <w:rPr>
          <w:sz w:val="24"/>
          <w:szCs w:val="24"/>
        </w:rPr>
      </w:pPr>
      <w:r w:rsidRPr="00000B27">
        <w:rPr>
          <w:sz w:val="24"/>
          <w:szCs w:val="24"/>
        </w:rPr>
        <w:t>Authentication follows identification and is the process of verifying the claimed identity. This involves presenting credentials, such as passwords or cryptographic keys, to prove that the entity is who or what it claims to be. Authentication methods can vary in complexity, ranging from traditional passwords to advanced biometric technologies.</w:t>
      </w:r>
    </w:p>
    <w:p w14:paraId="4E3BA6B3" w14:textId="77777777" w:rsidR="00000B27" w:rsidRPr="00000B27" w:rsidRDefault="00000B27" w:rsidP="00000B27">
      <w:pPr>
        <w:rPr>
          <w:sz w:val="24"/>
          <w:szCs w:val="24"/>
        </w:rPr>
      </w:pPr>
    </w:p>
    <w:p w14:paraId="61771251" w14:textId="77777777" w:rsidR="00000B27" w:rsidRPr="00000B27" w:rsidRDefault="00000B27" w:rsidP="00000B27">
      <w:pPr>
        <w:rPr>
          <w:sz w:val="24"/>
          <w:szCs w:val="24"/>
        </w:rPr>
      </w:pPr>
      <w:r w:rsidRPr="00000B27">
        <w:rPr>
          <w:sz w:val="24"/>
          <w:szCs w:val="24"/>
        </w:rPr>
        <w:t>Once authenticated, the principle of Authorization comes into play. Authorization determines the level of access granted to an authenticated entity. This involves defining permissions and restrictions based on the entity's identity and the associated privileges. Effective authorization ensures that users can only access resources and perform actions commensurate with their roles or permissions.</w:t>
      </w:r>
    </w:p>
    <w:p w14:paraId="30069FD8" w14:textId="77777777" w:rsidR="00000B27" w:rsidRPr="00000B27" w:rsidRDefault="00000B27" w:rsidP="00000B27">
      <w:pPr>
        <w:rPr>
          <w:sz w:val="24"/>
          <w:szCs w:val="24"/>
        </w:rPr>
      </w:pPr>
    </w:p>
    <w:p w14:paraId="092EE2F6" w14:textId="77777777" w:rsidR="00000B27" w:rsidRPr="00000B27" w:rsidRDefault="00000B27" w:rsidP="00000B27">
      <w:pPr>
        <w:rPr>
          <w:sz w:val="24"/>
          <w:szCs w:val="24"/>
        </w:rPr>
      </w:pPr>
      <w:r w:rsidRPr="00000B27">
        <w:rPr>
          <w:sz w:val="24"/>
          <w:szCs w:val="24"/>
        </w:rPr>
        <w:t>The fourth principle, Accountability, is a critical aspect of access control that involves tracking and documenting activities within a system. This principle holds users or entities accountable for their actions, providing an audit trail that facilitates forensic analysis in the event of security incidents. Accountability contributes to the deterrence of malicious activities and supports post-incident investigations.</w:t>
      </w:r>
    </w:p>
    <w:p w14:paraId="66C5A166" w14:textId="77777777" w:rsidR="00000B27" w:rsidRPr="00000B27" w:rsidRDefault="00000B27" w:rsidP="00000B27">
      <w:pPr>
        <w:rPr>
          <w:sz w:val="24"/>
          <w:szCs w:val="24"/>
        </w:rPr>
      </w:pPr>
    </w:p>
    <w:p w14:paraId="46CDC270" w14:textId="77777777" w:rsidR="00000B27" w:rsidRPr="00000B27" w:rsidRDefault="00000B27" w:rsidP="00000B27">
      <w:pPr>
        <w:rPr>
          <w:sz w:val="24"/>
          <w:szCs w:val="24"/>
        </w:rPr>
      </w:pPr>
      <w:r w:rsidRPr="00000B27">
        <w:rPr>
          <w:sz w:val="24"/>
          <w:szCs w:val="24"/>
        </w:rPr>
        <w:t>The exploration of biometric technologies introduces a dynamic dimension to access control, enhancing its efficacy and security. Biometrics involves the use of physiological or behavioral characteristics unique to individuals for identification and authentication. Three prominent biometric technologies—fingerprints, retina scans, and voice recognition—stand out for their potential to revolutionize access control mechanisms.</w:t>
      </w:r>
    </w:p>
    <w:p w14:paraId="5EA90A3E" w14:textId="77777777" w:rsidR="00000B27" w:rsidRPr="00000B27" w:rsidRDefault="00000B27" w:rsidP="00000B27">
      <w:pPr>
        <w:rPr>
          <w:sz w:val="24"/>
          <w:szCs w:val="24"/>
        </w:rPr>
      </w:pPr>
    </w:p>
    <w:p w14:paraId="15FAD846" w14:textId="77777777" w:rsidR="00000B27" w:rsidRPr="00000B27" w:rsidRDefault="00000B27" w:rsidP="00000B27">
      <w:pPr>
        <w:rPr>
          <w:sz w:val="24"/>
          <w:szCs w:val="24"/>
        </w:rPr>
      </w:pPr>
      <w:r w:rsidRPr="00000B27">
        <w:rPr>
          <w:sz w:val="24"/>
          <w:szCs w:val="24"/>
        </w:rPr>
        <w:t xml:space="preserve">Fingerprints, long recognized as distinctive markers of identity, have become a mainstream biometric method. The unique patterns of ridges and valleys on an individual's fingertips provide a highly reliable means of identification. Fingerprint recognition systems capture and analyze these </w:t>
      </w:r>
      <w:r w:rsidRPr="00000B27">
        <w:rPr>
          <w:sz w:val="24"/>
          <w:szCs w:val="24"/>
        </w:rPr>
        <w:lastRenderedPageBreak/>
        <w:t>patterns, offering a convenient and secure authentication method.</w:t>
      </w:r>
    </w:p>
    <w:p w14:paraId="5347B08C" w14:textId="77777777" w:rsidR="00000B27" w:rsidRPr="00000B27" w:rsidRDefault="00000B27" w:rsidP="00000B27">
      <w:pPr>
        <w:rPr>
          <w:sz w:val="24"/>
          <w:szCs w:val="24"/>
        </w:rPr>
      </w:pPr>
    </w:p>
    <w:p w14:paraId="004CD0C4" w14:textId="77777777" w:rsidR="00000B27" w:rsidRPr="00000B27" w:rsidRDefault="00000B27" w:rsidP="00000B27">
      <w:pPr>
        <w:rPr>
          <w:sz w:val="24"/>
          <w:szCs w:val="24"/>
        </w:rPr>
      </w:pPr>
      <w:r w:rsidRPr="00000B27">
        <w:rPr>
          <w:sz w:val="24"/>
          <w:szCs w:val="24"/>
        </w:rPr>
        <w:t>Retina scans delve into the intricate blood vessel patterns in the back of the eye, an aspect as unique as fingerprints. Retina scanning technology utilizes specialized cameras and light sources to capture these patterns, creating a biometric template for authentication. While highly accurate, retina scans may require specialized equipment and can be perceived as intrusive, influencing their widespread adoption.</w:t>
      </w:r>
    </w:p>
    <w:p w14:paraId="1DF1A3E1" w14:textId="77777777" w:rsidR="00000B27" w:rsidRPr="00000B27" w:rsidRDefault="00000B27" w:rsidP="00000B27">
      <w:pPr>
        <w:rPr>
          <w:sz w:val="24"/>
          <w:szCs w:val="24"/>
        </w:rPr>
      </w:pPr>
    </w:p>
    <w:p w14:paraId="5A28BCD0" w14:textId="77777777" w:rsidR="00000B27" w:rsidRPr="00000B27" w:rsidRDefault="00000B27" w:rsidP="00000B27">
      <w:pPr>
        <w:rPr>
          <w:sz w:val="24"/>
          <w:szCs w:val="24"/>
        </w:rPr>
      </w:pPr>
      <w:r w:rsidRPr="00000B27">
        <w:rPr>
          <w:sz w:val="24"/>
          <w:szCs w:val="24"/>
        </w:rPr>
        <w:t>Voice recognition, leveraging the distinctive vocal characteristics of individuals, represents a behavioral biometric method. This technology analyzes vocal patterns, including pitch, tone, and cadence, to create a unique voiceprint for each individual. Voice recognition systems offer a non-intrusive and user-friendly means of authentication.</w:t>
      </w:r>
    </w:p>
    <w:p w14:paraId="67E06A20" w14:textId="77777777" w:rsidR="00000B27" w:rsidRPr="00000B27" w:rsidRDefault="00000B27" w:rsidP="00000B27">
      <w:pPr>
        <w:rPr>
          <w:sz w:val="24"/>
          <w:szCs w:val="24"/>
        </w:rPr>
      </w:pPr>
    </w:p>
    <w:p w14:paraId="2754436A" w14:textId="77777777" w:rsidR="00000B27" w:rsidRPr="00000B27" w:rsidRDefault="00000B27" w:rsidP="00000B27">
      <w:pPr>
        <w:rPr>
          <w:sz w:val="24"/>
          <w:szCs w:val="24"/>
        </w:rPr>
      </w:pPr>
      <w:r w:rsidRPr="00000B27">
        <w:rPr>
          <w:sz w:val="24"/>
          <w:szCs w:val="24"/>
        </w:rPr>
        <w:t>The integration of biometric technologies into access control systems presents both opportunities and challenges. On the positive side, biometrics offer heightened security through the use of unique, intrinsic identifiers. However, challenges such as privacy concerns, potential vulnerabilities, and the need for sophisticated hardware can impact their widespread adoption.</w:t>
      </w:r>
    </w:p>
    <w:p w14:paraId="66AB01A9" w14:textId="77777777" w:rsidR="00000B27" w:rsidRPr="00000B27" w:rsidRDefault="00000B27" w:rsidP="00000B27">
      <w:pPr>
        <w:rPr>
          <w:sz w:val="24"/>
          <w:szCs w:val="24"/>
        </w:rPr>
      </w:pPr>
    </w:p>
    <w:p w14:paraId="32E91FEA" w14:textId="496BAD86" w:rsidR="00000B27" w:rsidRDefault="00000B27" w:rsidP="00000B27">
      <w:pPr>
        <w:rPr>
          <w:sz w:val="24"/>
          <w:szCs w:val="24"/>
        </w:rPr>
      </w:pPr>
      <w:r w:rsidRPr="00000B27">
        <w:rPr>
          <w:sz w:val="24"/>
          <w:szCs w:val="24"/>
        </w:rPr>
        <w:t>In conclusion, access control stands as a linchpin in the realm of cybersecurity, embodying the principles of Identification, Authentication, Authorization, and Accountability. The exploration of biometric technologies, including fingerprints, retina scans, and voice recognition, underscores the evolution of access control mechanisms toward more secure and user-friendly solutions. As technology continues to advance, the interplay between traditional access control principles and cutting-edge biometric technologies will shape the future landscape of cybersecurity, ensuring a delicate balance between security, usability, and privacy.</w:t>
      </w:r>
    </w:p>
    <w:p w14:paraId="12A3347D" w14:textId="77777777" w:rsidR="00000B27" w:rsidRDefault="00000B27" w:rsidP="00000B27">
      <w:pPr>
        <w:rPr>
          <w:sz w:val="24"/>
          <w:szCs w:val="24"/>
        </w:rPr>
      </w:pPr>
    </w:p>
    <w:p w14:paraId="0D2A8C7C" w14:textId="77777777" w:rsidR="00000B27" w:rsidRDefault="00000B27" w:rsidP="00000B27">
      <w:pPr>
        <w:rPr>
          <w:sz w:val="24"/>
          <w:szCs w:val="24"/>
        </w:rPr>
      </w:pPr>
    </w:p>
    <w:p w14:paraId="4BFDD0DB" w14:textId="77777777" w:rsidR="00000B27" w:rsidRDefault="00000B27" w:rsidP="00000B27">
      <w:pPr>
        <w:rPr>
          <w:sz w:val="24"/>
          <w:szCs w:val="24"/>
        </w:rPr>
      </w:pPr>
    </w:p>
    <w:p w14:paraId="7D161EEF" w14:textId="77777777" w:rsidR="00000B27" w:rsidRDefault="00000B27" w:rsidP="00000B27">
      <w:pPr>
        <w:rPr>
          <w:sz w:val="24"/>
          <w:szCs w:val="24"/>
        </w:rPr>
      </w:pPr>
    </w:p>
    <w:p w14:paraId="250EB36A" w14:textId="77777777" w:rsidR="00000B27" w:rsidRDefault="00000B27" w:rsidP="00000B27">
      <w:pPr>
        <w:rPr>
          <w:sz w:val="24"/>
          <w:szCs w:val="24"/>
        </w:rPr>
      </w:pPr>
    </w:p>
    <w:p w14:paraId="376367AB" w14:textId="77777777" w:rsidR="00000B27" w:rsidRDefault="00000B27" w:rsidP="00000B27">
      <w:pPr>
        <w:rPr>
          <w:sz w:val="24"/>
          <w:szCs w:val="24"/>
        </w:rPr>
      </w:pPr>
    </w:p>
    <w:p w14:paraId="684996C0" w14:textId="77777777" w:rsidR="00000B27" w:rsidRDefault="00000B27" w:rsidP="00000B27">
      <w:pPr>
        <w:rPr>
          <w:sz w:val="24"/>
          <w:szCs w:val="24"/>
        </w:rPr>
      </w:pPr>
    </w:p>
    <w:p w14:paraId="4AE4878A" w14:textId="77777777" w:rsidR="00000B27" w:rsidRDefault="00000B27" w:rsidP="00000B27">
      <w:pPr>
        <w:rPr>
          <w:sz w:val="24"/>
          <w:szCs w:val="24"/>
        </w:rPr>
      </w:pPr>
    </w:p>
    <w:p w14:paraId="2D63B910" w14:textId="77777777" w:rsidR="00000B27" w:rsidRDefault="00000B27" w:rsidP="00000B27">
      <w:pPr>
        <w:rPr>
          <w:sz w:val="24"/>
          <w:szCs w:val="24"/>
        </w:rPr>
      </w:pPr>
    </w:p>
    <w:p w14:paraId="7B5E4E2F" w14:textId="77777777" w:rsidR="00000B27" w:rsidRDefault="00000B27" w:rsidP="00000B27">
      <w:pPr>
        <w:rPr>
          <w:sz w:val="24"/>
          <w:szCs w:val="24"/>
        </w:rPr>
      </w:pPr>
    </w:p>
    <w:p w14:paraId="188EBEF5" w14:textId="77777777" w:rsidR="00000B27" w:rsidRDefault="00000B27" w:rsidP="00000B27">
      <w:pPr>
        <w:rPr>
          <w:sz w:val="24"/>
          <w:szCs w:val="24"/>
        </w:rPr>
      </w:pPr>
    </w:p>
    <w:p w14:paraId="40F0D048" w14:textId="77777777" w:rsidR="00000B27" w:rsidRDefault="00000B27" w:rsidP="00000B27">
      <w:pPr>
        <w:rPr>
          <w:sz w:val="24"/>
          <w:szCs w:val="24"/>
        </w:rPr>
      </w:pPr>
    </w:p>
    <w:p w14:paraId="6D9E3849" w14:textId="77777777" w:rsidR="00000B27" w:rsidRDefault="00000B27" w:rsidP="00000B27">
      <w:pPr>
        <w:rPr>
          <w:sz w:val="24"/>
          <w:szCs w:val="24"/>
        </w:rPr>
      </w:pPr>
    </w:p>
    <w:p w14:paraId="28493BC0" w14:textId="77777777" w:rsidR="00000B27" w:rsidRDefault="00000B27" w:rsidP="00000B27">
      <w:pPr>
        <w:rPr>
          <w:sz w:val="24"/>
          <w:szCs w:val="24"/>
        </w:rPr>
      </w:pPr>
    </w:p>
    <w:p w14:paraId="5AE54B51" w14:textId="77777777" w:rsidR="00000B27" w:rsidRDefault="00000B27" w:rsidP="00000B27">
      <w:pPr>
        <w:rPr>
          <w:sz w:val="24"/>
          <w:szCs w:val="24"/>
        </w:rPr>
      </w:pPr>
    </w:p>
    <w:p w14:paraId="43763601" w14:textId="77777777" w:rsidR="00000B27" w:rsidRDefault="00000B27" w:rsidP="00000B27">
      <w:pPr>
        <w:rPr>
          <w:sz w:val="24"/>
          <w:szCs w:val="24"/>
        </w:rPr>
      </w:pPr>
    </w:p>
    <w:p w14:paraId="665C0CF7" w14:textId="77777777" w:rsidR="00000B27" w:rsidRDefault="00000B27" w:rsidP="00000B27">
      <w:pPr>
        <w:rPr>
          <w:sz w:val="24"/>
          <w:szCs w:val="24"/>
        </w:rPr>
      </w:pPr>
    </w:p>
    <w:p w14:paraId="2A77447B" w14:textId="77777777" w:rsidR="00000B27" w:rsidRDefault="00000B27" w:rsidP="00000B27">
      <w:pPr>
        <w:rPr>
          <w:sz w:val="24"/>
          <w:szCs w:val="24"/>
        </w:rPr>
      </w:pPr>
    </w:p>
    <w:p w14:paraId="37072064" w14:textId="77777777" w:rsidR="00000B27" w:rsidRDefault="00000B27" w:rsidP="00000B27">
      <w:pPr>
        <w:rPr>
          <w:sz w:val="24"/>
          <w:szCs w:val="24"/>
        </w:rPr>
      </w:pPr>
    </w:p>
    <w:p w14:paraId="6E7F5208" w14:textId="77777777" w:rsidR="00000B27" w:rsidRDefault="00000B27" w:rsidP="00000B27">
      <w:pPr>
        <w:rPr>
          <w:sz w:val="24"/>
          <w:szCs w:val="24"/>
        </w:rPr>
      </w:pPr>
    </w:p>
    <w:p w14:paraId="76591A70" w14:textId="77777777" w:rsidR="00000B27" w:rsidRDefault="00000B27" w:rsidP="00000B27">
      <w:pPr>
        <w:rPr>
          <w:sz w:val="24"/>
          <w:szCs w:val="24"/>
        </w:rPr>
      </w:pPr>
    </w:p>
    <w:p w14:paraId="7ABE2FCF" w14:textId="77777777" w:rsidR="00000B27" w:rsidRDefault="00000B27" w:rsidP="00000B27">
      <w:pPr>
        <w:rPr>
          <w:sz w:val="24"/>
          <w:szCs w:val="24"/>
        </w:rPr>
      </w:pPr>
    </w:p>
    <w:p w14:paraId="5DB28428" w14:textId="77777777" w:rsidR="00000B27" w:rsidRDefault="00000B27" w:rsidP="00000B27">
      <w:pPr>
        <w:rPr>
          <w:sz w:val="24"/>
          <w:szCs w:val="24"/>
        </w:rPr>
      </w:pPr>
    </w:p>
    <w:p w14:paraId="1A7AF251" w14:textId="77777777" w:rsidR="00000B27" w:rsidRDefault="00000B27" w:rsidP="00000B27">
      <w:pPr>
        <w:rPr>
          <w:sz w:val="24"/>
          <w:szCs w:val="24"/>
        </w:rPr>
      </w:pPr>
    </w:p>
    <w:p w14:paraId="4383C90D" w14:textId="77777777" w:rsidR="00000B27" w:rsidRDefault="00000B27" w:rsidP="00000B27">
      <w:pPr>
        <w:rPr>
          <w:sz w:val="24"/>
          <w:szCs w:val="24"/>
        </w:rPr>
      </w:pPr>
    </w:p>
    <w:p w14:paraId="6685D489" w14:textId="1CCA3CD6" w:rsidR="00000B27" w:rsidRDefault="00000B27" w:rsidP="00000B27">
      <w:pPr>
        <w:jc w:val="center"/>
        <w:rPr>
          <w:b/>
          <w:bCs/>
          <w:sz w:val="28"/>
          <w:szCs w:val="28"/>
        </w:rPr>
      </w:pPr>
      <w:r w:rsidRPr="00000B27">
        <w:rPr>
          <w:b/>
          <w:bCs/>
          <w:sz w:val="28"/>
          <w:szCs w:val="28"/>
        </w:rPr>
        <w:t>Firewalls and the World of Cryptography</w:t>
      </w:r>
    </w:p>
    <w:p w14:paraId="2063A2C6" w14:textId="77777777" w:rsidR="00000B27" w:rsidRDefault="00000B27" w:rsidP="00000B27">
      <w:pPr>
        <w:jc w:val="center"/>
        <w:rPr>
          <w:b/>
          <w:bCs/>
          <w:sz w:val="28"/>
          <w:szCs w:val="28"/>
        </w:rPr>
      </w:pPr>
    </w:p>
    <w:p w14:paraId="554D5066" w14:textId="77777777" w:rsidR="00000B27" w:rsidRPr="00000B27" w:rsidRDefault="00000B27" w:rsidP="00000B27">
      <w:pPr>
        <w:rPr>
          <w:sz w:val="24"/>
          <w:szCs w:val="24"/>
        </w:rPr>
      </w:pPr>
    </w:p>
    <w:p w14:paraId="121238AB" w14:textId="77777777" w:rsidR="00000B27" w:rsidRPr="00000B27" w:rsidRDefault="00000B27" w:rsidP="00000B27">
      <w:pPr>
        <w:rPr>
          <w:sz w:val="24"/>
          <w:szCs w:val="24"/>
        </w:rPr>
      </w:pPr>
      <w:r w:rsidRPr="00000B27">
        <w:rPr>
          <w:sz w:val="24"/>
          <w:szCs w:val="24"/>
        </w:rPr>
        <w:t>In the dynamic landscape of cybersecurity, firewalls emerge as digital sentinels, and cryptography serves as the science behind securing digital communications. This exploration delves into the intricacies of firewalls and the world of cryptography, unraveling the essential role each plays in fortifying the boundaries of trusted networks and ensuring the confidentiality and integrity of digital data.</w:t>
      </w:r>
    </w:p>
    <w:p w14:paraId="6014B9E8" w14:textId="77777777" w:rsidR="00000B27" w:rsidRPr="00000B27" w:rsidRDefault="00000B27" w:rsidP="00000B27">
      <w:pPr>
        <w:rPr>
          <w:sz w:val="24"/>
          <w:szCs w:val="24"/>
        </w:rPr>
      </w:pPr>
    </w:p>
    <w:p w14:paraId="162CE58E" w14:textId="77777777" w:rsidR="00000B27" w:rsidRPr="00000B27" w:rsidRDefault="00000B27" w:rsidP="00000B27">
      <w:pPr>
        <w:rPr>
          <w:sz w:val="24"/>
          <w:szCs w:val="24"/>
        </w:rPr>
      </w:pPr>
      <w:r w:rsidRPr="00000B27">
        <w:rPr>
          <w:sz w:val="24"/>
          <w:szCs w:val="24"/>
        </w:rPr>
        <w:t>Firewalls, often likened to digital sentinels, constitute a crucial component of cybersecurity strategies. These robust barriers act as the first line of defense, safeguarding the boundaries between trusted internal networks and potentially untrusted external networks. The primary objective of firewalls is to monitor, filter, and control incoming and outgoing network traffic based on predetermined security rules.</w:t>
      </w:r>
    </w:p>
    <w:p w14:paraId="536F3E1E" w14:textId="77777777" w:rsidR="00000B27" w:rsidRPr="00000B27" w:rsidRDefault="00000B27" w:rsidP="00000B27">
      <w:pPr>
        <w:rPr>
          <w:sz w:val="24"/>
          <w:szCs w:val="24"/>
        </w:rPr>
      </w:pPr>
    </w:p>
    <w:p w14:paraId="6DAEF450" w14:textId="77777777" w:rsidR="00000B27" w:rsidRPr="00000B27" w:rsidRDefault="00000B27" w:rsidP="00000B27">
      <w:pPr>
        <w:rPr>
          <w:sz w:val="24"/>
          <w:szCs w:val="24"/>
        </w:rPr>
      </w:pPr>
      <w:r w:rsidRPr="00000B27">
        <w:rPr>
          <w:sz w:val="24"/>
          <w:szCs w:val="24"/>
        </w:rPr>
        <w:t>Firewalls operate at various levels of the network stack, including packet filtering, stateful inspection, proxy, and application layer filtering. Packet filtering involves analyzing packets of data and deciding whether to allow or block them based on predefined rules. Stateful inspection goes beyond individual packets, considering the context of communication to make more informed decisions. Proxy firewalls act as intermediaries between internal and external systems, while application layer filtering focuses on specific applications or services.</w:t>
      </w:r>
    </w:p>
    <w:p w14:paraId="6BDFA515" w14:textId="77777777" w:rsidR="00000B27" w:rsidRPr="00000B27" w:rsidRDefault="00000B27" w:rsidP="00000B27">
      <w:pPr>
        <w:rPr>
          <w:sz w:val="24"/>
          <w:szCs w:val="24"/>
        </w:rPr>
      </w:pPr>
    </w:p>
    <w:p w14:paraId="7DCD18ED" w14:textId="77777777" w:rsidR="00000B27" w:rsidRPr="00000B27" w:rsidRDefault="00000B27" w:rsidP="00000B27">
      <w:pPr>
        <w:rPr>
          <w:sz w:val="24"/>
          <w:szCs w:val="24"/>
        </w:rPr>
      </w:pPr>
      <w:r w:rsidRPr="00000B27">
        <w:rPr>
          <w:sz w:val="24"/>
          <w:szCs w:val="24"/>
        </w:rPr>
        <w:t>The effectiveness of firewalls lies in their ability to prevent unauthorized access, monitor traffic for malicious activities, and establish a barrier against potential cyber threats. They play a pivotal role in thwarting unauthorized intrusion attempts, protecting sensitive data, and mitigating risks in the ever-evolving landscape of cyber threats.</w:t>
      </w:r>
    </w:p>
    <w:p w14:paraId="40423781" w14:textId="77777777" w:rsidR="00000B27" w:rsidRPr="00000B27" w:rsidRDefault="00000B27" w:rsidP="00000B27">
      <w:pPr>
        <w:rPr>
          <w:sz w:val="24"/>
          <w:szCs w:val="24"/>
        </w:rPr>
      </w:pPr>
    </w:p>
    <w:p w14:paraId="47582FFF" w14:textId="77777777" w:rsidR="00000B27" w:rsidRPr="00000B27" w:rsidRDefault="00000B27" w:rsidP="00000B27">
      <w:pPr>
        <w:rPr>
          <w:sz w:val="24"/>
          <w:szCs w:val="24"/>
        </w:rPr>
      </w:pPr>
      <w:r w:rsidRPr="00000B27">
        <w:rPr>
          <w:sz w:val="24"/>
          <w:szCs w:val="24"/>
        </w:rPr>
        <w:t>Complementing the role of firewalls is the intricate science of cryptography. At its core, cryptography is the practice of securing communication by converting information into an unreadable format and subsequently deciphering it at the intended destination. The goal is to ensure the confidentiality, integrity, and authenticity of data, preventing unauthorized access and tampering.</w:t>
      </w:r>
    </w:p>
    <w:p w14:paraId="1D362534" w14:textId="77777777" w:rsidR="00000B27" w:rsidRPr="00000B27" w:rsidRDefault="00000B27" w:rsidP="00000B27">
      <w:pPr>
        <w:rPr>
          <w:sz w:val="24"/>
          <w:szCs w:val="24"/>
        </w:rPr>
      </w:pPr>
    </w:p>
    <w:p w14:paraId="413DEE05" w14:textId="77777777" w:rsidR="00000B27" w:rsidRPr="00000B27" w:rsidRDefault="00000B27" w:rsidP="00000B27">
      <w:pPr>
        <w:rPr>
          <w:sz w:val="24"/>
          <w:szCs w:val="24"/>
        </w:rPr>
      </w:pPr>
      <w:r w:rsidRPr="00000B27">
        <w:rPr>
          <w:sz w:val="24"/>
          <w:szCs w:val="24"/>
        </w:rPr>
        <w:t>Common encryption algorithms form the foundation of cryptographic practices. These algorithms dictate the methods by which data is encoded and decoded, and they can be broadly categorized into symmetric and asymmetric key encryption.</w:t>
      </w:r>
    </w:p>
    <w:p w14:paraId="7FE0FD25" w14:textId="77777777" w:rsidR="00000B27" w:rsidRPr="00000B27" w:rsidRDefault="00000B27" w:rsidP="00000B27">
      <w:pPr>
        <w:rPr>
          <w:sz w:val="24"/>
          <w:szCs w:val="24"/>
        </w:rPr>
      </w:pPr>
    </w:p>
    <w:p w14:paraId="755C71A5" w14:textId="77777777" w:rsidR="00000B27" w:rsidRPr="00000B27" w:rsidRDefault="00000B27" w:rsidP="00000B27">
      <w:pPr>
        <w:rPr>
          <w:sz w:val="24"/>
          <w:szCs w:val="24"/>
        </w:rPr>
      </w:pPr>
      <w:r w:rsidRPr="00000B27">
        <w:rPr>
          <w:sz w:val="24"/>
          <w:szCs w:val="24"/>
        </w:rPr>
        <w:t>Symmetric key encryption, also known as secret-key cryptography, employs a single secret key for both encryption and decryption processes. The same key is used by both the sender and the recipient, requiring a secure and confidential method of key exchange. Examples of symmetric key algorithms include the Advanced Encryption Standard (AES) and the Data Encryption Standard (DES). Symmetric key encryption is known for its efficiency and speed in processing large volumes of data.</w:t>
      </w:r>
    </w:p>
    <w:p w14:paraId="7680B4DC" w14:textId="77777777" w:rsidR="00000B27" w:rsidRPr="00000B27" w:rsidRDefault="00000B27" w:rsidP="00000B27">
      <w:pPr>
        <w:rPr>
          <w:sz w:val="24"/>
          <w:szCs w:val="24"/>
        </w:rPr>
      </w:pPr>
    </w:p>
    <w:p w14:paraId="42A747BE" w14:textId="77777777" w:rsidR="00000B27" w:rsidRPr="00000B27" w:rsidRDefault="00000B27" w:rsidP="00000B27">
      <w:pPr>
        <w:rPr>
          <w:sz w:val="24"/>
          <w:szCs w:val="24"/>
        </w:rPr>
      </w:pPr>
      <w:r w:rsidRPr="00000B27">
        <w:rPr>
          <w:sz w:val="24"/>
          <w:szCs w:val="24"/>
        </w:rPr>
        <w:t xml:space="preserve">In contrast, asymmetric key encryption, or public-key cryptography, involves the use of paired public and private keys. Data encrypted with the public key can only be decrypted with the </w:t>
      </w:r>
      <w:r w:rsidRPr="00000B27">
        <w:rPr>
          <w:sz w:val="24"/>
          <w:szCs w:val="24"/>
        </w:rPr>
        <w:lastRenderedPageBreak/>
        <w:t>corresponding private key, and vice versa. This approach eliminates the need for a secure key exchange, as the public key can be freely distributed. Popular asymmetric key algorithms include RSA (Rivest–Shamir–Adleman) and Elliptic Curve Cryptography (ECC). Asymmetric key encryption is particularly advantageous for secure key exchange and digital signatures.</w:t>
      </w:r>
    </w:p>
    <w:p w14:paraId="26782C8D" w14:textId="77777777" w:rsidR="00000B27" w:rsidRPr="00000B27" w:rsidRDefault="00000B27" w:rsidP="00000B27">
      <w:pPr>
        <w:rPr>
          <w:sz w:val="24"/>
          <w:szCs w:val="24"/>
        </w:rPr>
      </w:pPr>
    </w:p>
    <w:p w14:paraId="6B51DF9B" w14:textId="77777777" w:rsidR="00000B27" w:rsidRPr="00000B27" w:rsidRDefault="00000B27" w:rsidP="00000B27">
      <w:pPr>
        <w:rPr>
          <w:sz w:val="24"/>
          <w:szCs w:val="24"/>
        </w:rPr>
      </w:pPr>
      <w:r w:rsidRPr="00000B27">
        <w:rPr>
          <w:sz w:val="24"/>
          <w:szCs w:val="24"/>
        </w:rPr>
        <w:t>The application of cryptography extends beyond secure communication to include digital signatures, certificates, and ensuring authenticity. Digital signatures, rooted in asymmetric key encryption, play a pivotal role in providing nonrepudiation and authenticity to electronic messages. They serve as a cryptographic mechanism to verify the origin and integrity of digital documents or messages.</w:t>
      </w:r>
    </w:p>
    <w:p w14:paraId="3EFC3AF7" w14:textId="77777777" w:rsidR="00000B27" w:rsidRPr="00000B27" w:rsidRDefault="00000B27" w:rsidP="00000B27">
      <w:pPr>
        <w:rPr>
          <w:sz w:val="24"/>
          <w:szCs w:val="24"/>
        </w:rPr>
      </w:pPr>
    </w:p>
    <w:p w14:paraId="6D6EE0BB" w14:textId="77777777" w:rsidR="00000B27" w:rsidRPr="00000B27" w:rsidRDefault="00000B27" w:rsidP="00000B27">
      <w:pPr>
        <w:rPr>
          <w:sz w:val="24"/>
          <w:szCs w:val="24"/>
        </w:rPr>
      </w:pPr>
      <w:r w:rsidRPr="00000B27">
        <w:rPr>
          <w:sz w:val="24"/>
          <w:szCs w:val="24"/>
        </w:rPr>
        <w:t>Digital certificates, issued by trusted certificate authorities (CAs), act as electronic notary publics, verifying the authenticity of public keys and the association with individuals or entities. The SSL digital certificate, a critical component in securing online communication, facilitates secure connections by encrypting data exchanged between a user's browser and a web server.</w:t>
      </w:r>
    </w:p>
    <w:p w14:paraId="51B05F51" w14:textId="77777777" w:rsidR="00000B27" w:rsidRPr="00000B27" w:rsidRDefault="00000B27" w:rsidP="00000B27">
      <w:pPr>
        <w:rPr>
          <w:sz w:val="24"/>
          <w:szCs w:val="24"/>
        </w:rPr>
      </w:pPr>
    </w:p>
    <w:p w14:paraId="207D24CA" w14:textId="76458A27" w:rsidR="00000B27" w:rsidRDefault="00000B27" w:rsidP="00000B27">
      <w:pPr>
        <w:rPr>
          <w:sz w:val="24"/>
          <w:szCs w:val="24"/>
        </w:rPr>
      </w:pPr>
      <w:r w:rsidRPr="00000B27">
        <w:rPr>
          <w:sz w:val="24"/>
          <w:szCs w:val="24"/>
        </w:rPr>
        <w:t>In conclusion, firewalls and cryptography emerge as formidable guardians in the realm of cybersecurity. Firewalls, acting as digital sentinels, establish protective barriers against unauthorized access and cyber threats. Cryptography, through common encryption algorithms and the principles of symmetric and asymmetric key encryption, ensures the confidentiality, integrity, and authenticity of digital data. As the digital landscape continues to evolve, the synergy between firewalls and cryptography remains integral to creating a secure and resilient cybersecurity ecosystem.</w:t>
      </w:r>
    </w:p>
    <w:p w14:paraId="65230FFB" w14:textId="77777777" w:rsidR="00000B27" w:rsidRDefault="00000B27" w:rsidP="00000B27">
      <w:pPr>
        <w:rPr>
          <w:sz w:val="24"/>
          <w:szCs w:val="24"/>
        </w:rPr>
      </w:pPr>
    </w:p>
    <w:p w14:paraId="77A942B3" w14:textId="77777777" w:rsidR="00000B27" w:rsidRDefault="00000B27" w:rsidP="00000B27">
      <w:pPr>
        <w:rPr>
          <w:sz w:val="24"/>
          <w:szCs w:val="24"/>
        </w:rPr>
      </w:pPr>
    </w:p>
    <w:p w14:paraId="081C9204" w14:textId="77777777" w:rsidR="00000B27" w:rsidRDefault="00000B27" w:rsidP="00000B27">
      <w:pPr>
        <w:rPr>
          <w:sz w:val="24"/>
          <w:szCs w:val="24"/>
        </w:rPr>
      </w:pPr>
    </w:p>
    <w:p w14:paraId="4DADCCD0" w14:textId="77777777" w:rsidR="00000B27" w:rsidRDefault="00000B27" w:rsidP="00000B27">
      <w:pPr>
        <w:rPr>
          <w:sz w:val="24"/>
          <w:szCs w:val="24"/>
        </w:rPr>
      </w:pPr>
    </w:p>
    <w:p w14:paraId="03792323" w14:textId="77777777" w:rsidR="00000B27" w:rsidRDefault="00000B27" w:rsidP="00000B27">
      <w:pPr>
        <w:rPr>
          <w:sz w:val="24"/>
          <w:szCs w:val="24"/>
        </w:rPr>
      </w:pPr>
    </w:p>
    <w:p w14:paraId="617E22B4" w14:textId="77777777" w:rsidR="00000B27" w:rsidRDefault="00000B27" w:rsidP="00000B27">
      <w:pPr>
        <w:rPr>
          <w:sz w:val="24"/>
          <w:szCs w:val="24"/>
        </w:rPr>
      </w:pPr>
    </w:p>
    <w:p w14:paraId="6C3B5402" w14:textId="77777777" w:rsidR="00000B27" w:rsidRDefault="00000B27" w:rsidP="00000B27">
      <w:pPr>
        <w:rPr>
          <w:sz w:val="24"/>
          <w:szCs w:val="24"/>
        </w:rPr>
      </w:pPr>
    </w:p>
    <w:p w14:paraId="57C15C01" w14:textId="77777777" w:rsidR="00000B27" w:rsidRDefault="00000B27" w:rsidP="00000B27">
      <w:pPr>
        <w:rPr>
          <w:sz w:val="24"/>
          <w:szCs w:val="24"/>
        </w:rPr>
      </w:pPr>
    </w:p>
    <w:p w14:paraId="287C7936" w14:textId="77777777" w:rsidR="00000B27" w:rsidRDefault="00000B27" w:rsidP="00000B27">
      <w:pPr>
        <w:rPr>
          <w:sz w:val="24"/>
          <w:szCs w:val="24"/>
        </w:rPr>
      </w:pPr>
    </w:p>
    <w:p w14:paraId="00D5679B" w14:textId="77777777" w:rsidR="00000B27" w:rsidRDefault="00000B27" w:rsidP="00000B27">
      <w:pPr>
        <w:rPr>
          <w:sz w:val="24"/>
          <w:szCs w:val="24"/>
        </w:rPr>
      </w:pPr>
    </w:p>
    <w:p w14:paraId="5A86029D" w14:textId="77777777" w:rsidR="00000B27" w:rsidRDefault="00000B27" w:rsidP="00000B27">
      <w:pPr>
        <w:rPr>
          <w:sz w:val="24"/>
          <w:szCs w:val="24"/>
        </w:rPr>
      </w:pPr>
    </w:p>
    <w:p w14:paraId="5FB6F52A" w14:textId="77777777" w:rsidR="00000B27" w:rsidRDefault="00000B27" w:rsidP="00000B27">
      <w:pPr>
        <w:rPr>
          <w:sz w:val="24"/>
          <w:szCs w:val="24"/>
        </w:rPr>
      </w:pPr>
    </w:p>
    <w:p w14:paraId="5148EDDE" w14:textId="77777777" w:rsidR="00000B27" w:rsidRDefault="00000B27" w:rsidP="00000B27">
      <w:pPr>
        <w:rPr>
          <w:sz w:val="24"/>
          <w:szCs w:val="24"/>
        </w:rPr>
      </w:pPr>
    </w:p>
    <w:p w14:paraId="51C2EEBC" w14:textId="77777777" w:rsidR="00000B27" w:rsidRDefault="00000B27" w:rsidP="00000B27">
      <w:pPr>
        <w:rPr>
          <w:sz w:val="24"/>
          <w:szCs w:val="24"/>
        </w:rPr>
      </w:pPr>
    </w:p>
    <w:p w14:paraId="3D442087" w14:textId="77777777" w:rsidR="00000B27" w:rsidRDefault="00000B27" w:rsidP="00000B27">
      <w:pPr>
        <w:rPr>
          <w:sz w:val="24"/>
          <w:szCs w:val="24"/>
        </w:rPr>
      </w:pPr>
    </w:p>
    <w:p w14:paraId="21FAF9CC" w14:textId="77777777" w:rsidR="00000B27" w:rsidRDefault="00000B27" w:rsidP="00000B27">
      <w:pPr>
        <w:rPr>
          <w:sz w:val="24"/>
          <w:szCs w:val="24"/>
        </w:rPr>
      </w:pPr>
    </w:p>
    <w:p w14:paraId="28433867" w14:textId="77777777" w:rsidR="00000B27" w:rsidRDefault="00000B27" w:rsidP="00000B27">
      <w:pPr>
        <w:rPr>
          <w:sz w:val="24"/>
          <w:szCs w:val="24"/>
        </w:rPr>
      </w:pPr>
    </w:p>
    <w:p w14:paraId="2A248BBD" w14:textId="77777777" w:rsidR="00000B27" w:rsidRDefault="00000B27" w:rsidP="00000B27">
      <w:pPr>
        <w:rPr>
          <w:sz w:val="24"/>
          <w:szCs w:val="24"/>
        </w:rPr>
      </w:pPr>
    </w:p>
    <w:p w14:paraId="5AF02A8D" w14:textId="77777777" w:rsidR="00000B27" w:rsidRDefault="00000B27" w:rsidP="00000B27">
      <w:pPr>
        <w:rPr>
          <w:sz w:val="24"/>
          <w:szCs w:val="24"/>
        </w:rPr>
      </w:pPr>
    </w:p>
    <w:p w14:paraId="0FC60343" w14:textId="77777777" w:rsidR="00000B27" w:rsidRDefault="00000B27" w:rsidP="00000B27">
      <w:pPr>
        <w:rPr>
          <w:sz w:val="24"/>
          <w:szCs w:val="24"/>
        </w:rPr>
      </w:pPr>
    </w:p>
    <w:p w14:paraId="2082BABD" w14:textId="77777777" w:rsidR="00000B27" w:rsidRDefault="00000B27" w:rsidP="00000B27">
      <w:pPr>
        <w:rPr>
          <w:sz w:val="24"/>
          <w:szCs w:val="24"/>
        </w:rPr>
      </w:pPr>
    </w:p>
    <w:p w14:paraId="64EC4DAC" w14:textId="77777777" w:rsidR="00000B27" w:rsidRDefault="00000B27" w:rsidP="00000B27">
      <w:pPr>
        <w:rPr>
          <w:sz w:val="24"/>
          <w:szCs w:val="24"/>
        </w:rPr>
      </w:pPr>
    </w:p>
    <w:p w14:paraId="5A84C857" w14:textId="77777777" w:rsidR="00000B27" w:rsidRDefault="00000B27" w:rsidP="00000B27">
      <w:pPr>
        <w:rPr>
          <w:sz w:val="24"/>
          <w:szCs w:val="24"/>
        </w:rPr>
      </w:pPr>
    </w:p>
    <w:p w14:paraId="1CE128EF" w14:textId="77777777" w:rsidR="00000B27" w:rsidRDefault="00000B27" w:rsidP="00000B27">
      <w:pPr>
        <w:rPr>
          <w:sz w:val="24"/>
          <w:szCs w:val="24"/>
        </w:rPr>
      </w:pPr>
    </w:p>
    <w:p w14:paraId="70A6205D" w14:textId="77777777" w:rsidR="00000B27" w:rsidRDefault="00000B27" w:rsidP="00000B27">
      <w:pPr>
        <w:rPr>
          <w:sz w:val="24"/>
          <w:szCs w:val="24"/>
        </w:rPr>
      </w:pPr>
    </w:p>
    <w:p w14:paraId="698505AD" w14:textId="77777777" w:rsidR="00000B27" w:rsidRDefault="00000B27" w:rsidP="00000B27">
      <w:pPr>
        <w:rPr>
          <w:sz w:val="24"/>
          <w:szCs w:val="24"/>
        </w:rPr>
      </w:pPr>
    </w:p>
    <w:p w14:paraId="046F5958" w14:textId="77777777" w:rsidR="00000B27" w:rsidRDefault="00000B27" w:rsidP="00000B27">
      <w:pPr>
        <w:rPr>
          <w:sz w:val="24"/>
          <w:szCs w:val="24"/>
        </w:rPr>
      </w:pPr>
    </w:p>
    <w:p w14:paraId="623F6040" w14:textId="5100FFF0" w:rsidR="00000B27" w:rsidRDefault="00DF0152" w:rsidP="00000B27">
      <w:pPr>
        <w:jc w:val="center"/>
        <w:rPr>
          <w:b/>
          <w:bCs/>
          <w:sz w:val="28"/>
          <w:szCs w:val="28"/>
        </w:rPr>
      </w:pPr>
      <w:r w:rsidRPr="00DF0152">
        <w:rPr>
          <w:b/>
          <w:bCs/>
          <w:sz w:val="28"/>
          <w:szCs w:val="28"/>
        </w:rPr>
        <w:t>Digital Signatures, Certificates, and Ensuring Authenticity</w:t>
      </w:r>
    </w:p>
    <w:p w14:paraId="50C15A5A" w14:textId="77777777" w:rsidR="00DF0152" w:rsidRDefault="00DF0152" w:rsidP="00000B27">
      <w:pPr>
        <w:jc w:val="center"/>
        <w:rPr>
          <w:b/>
          <w:bCs/>
          <w:sz w:val="28"/>
          <w:szCs w:val="28"/>
        </w:rPr>
      </w:pPr>
    </w:p>
    <w:p w14:paraId="618D3372" w14:textId="77777777" w:rsidR="00DF0152" w:rsidRPr="00DF0152" w:rsidRDefault="00DF0152" w:rsidP="00DF0152">
      <w:pPr>
        <w:rPr>
          <w:sz w:val="24"/>
          <w:szCs w:val="24"/>
        </w:rPr>
      </w:pPr>
      <w:r w:rsidRPr="00DF0152">
        <w:rPr>
          <w:sz w:val="24"/>
          <w:szCs w:val="24"/>
        </w:rPr>
        <w:t>In the intricate tapestry of cybersecurity, the domains of digital signatures, certificates, and online communication encryption stand as crucial pillars. These components play an instrumental role in ensuring the authenticity, integrity, and nonrepudiation of digital data. This exploration delves into the multifaceted landscape of digital signatures, the significance of digital certificates from trusted certificate authorities (CAs), and the pivotal role of SSL digital certificates in securing online communication.</w:t>
      </w:r>
    </w:p>
    <w:p w14:paraId="00FB81A5" w14:textId="77777777" w:rsidR="00DF0152" w:rsidRPr="00DF0152" w:rsidRDefault="00DF0152" w:rsidP="00DF0152">
      <w:pPr>
        <w:rPr>
          <w:sz w:val="24"/>
          <w:szCs w:val="24"/>
        </w:rPr>
      </w:pPr>
    </w:p>
    <w:p w14:paraId="4BA959A1" w14:textId="77777777" w:rsidR="00DF0152" w:rsidRPr="00DF0152" w:rsidRDefault="00DF0152" w:rsidP="00DF0152">
      <w:pPr>
        <w:rPr>
          <w:sz w:val="24"/>
          <w:szCs w:val="24"/>
        </w:rPr>
      </w:pPr>
      <w:r w:rsidRPr="00DF0152">
        <w:rPr>
          <w:sz w:val="24"/>
          <w:szCs w:val="24"/>
        </w:rPr>
        <w:t>Role of Digital Signatures in Nonrepudiation:</w:t>
      </w:r>
    </w:p>
    <w:p w14:paraId="3AE0424B" w14:textId="77777777" w:rsidR="00DF0152" w:rsidRPr="00DF0152" w:rsidRDefault="00DF0152" w:rsidP="00DF0152">
      <w:pPr>
        <w:rPr>
          <w:sz w:val="24"/>
          <w:szCs w:val="24"/>
        </w:rPr>
      </w:pPr>
      <w:r w:rsidRPr="00DF0152">
        <w:rPr>
          <w:sz w:val="24"/>
          <w:szCs w:val="24"/>
        </w:rPr>
        <w:t>Digital signatures are cryptographic mechanisms that serve as electronic fingerprints, uniquely tied to a specific individual or entity. These signatures play a pivotal role in establishing the nonrepudiation of digital messages, ensuring that the sender cannot deny their involvement in the creation or transmission of a particular piece of information.</w:t>
      </w:r>
    </w:p>
    <w:p w14:paraId="485BFD27" w14:textId="77777777" w:rsidR="00DF0152" w:rsidRPr="00DF0152" w:rsidRDefault="00DF0152" w:rsidP="00DF0152">
      <w:pPr>
        <w:rPr>
          <w:sz w:val="24"/>
          <w:szCs w:val="24"/>
        </w:rPr>
      </w:pPr>
    </w:p>
    <w:p w14:paraId="0C0BAD11" w14:textId="77777777" w:rsidR="00DF0152" w:rsidRPr="00DF0152" w:rsidRDefault="00DF0152" w:rsidP="00DF0152">
      <w:pPr>
        <w:rPr>
          <w:sz w:val="24"/>
          <w:szCs w:val="24"/>
        </w:rPr>
      </w:pPr>
      <w:r w:rsidRPr="00DF0152">
        <w:rPr>
          <w:sz w:val="24"/>
          <w:szCs w:val="24"/>
        </w:rPr>
        <w:t xml:space="preserve">At its core, nonrepudiation seeks to address the issue of repudiation, where a party denies the authenticity or integrity of a </w:t>
      </w:r>
      <w:proofErr w:type="gramStart"/>
      <w:r w:rsidRPr="00DF0152">
        <w:rPr>
          <w:sz w:val="24"/>
          <w:szCs w:val="24"/>
        </w:rPr>
        <w:t>message</w:t>
      </w:r>
      <w:proofErr w:type="gramEnd"/>
      <w:r w:rsidRPr="00DF0152">
        <w:rPr>
          <w:sz w:val="24"/>
          <w:szCs w:val="24"/>
        </w:rPr>
        <w:t xml:space="preserve"> they were responsible for. Digital signatures achieve nonrepudiation by employing asymmetric key encryption. The sender uses their private key to encrypt the message, and the recipient can verify the signature using the sender's public key. This process ensures that only the sender's private key, which is unique to them, could have produced the signature.</w:t>
      </w:r>
    </w:p>
    <w:p w14:paraId="36FB2E3B" w14:textId="77777777" w:rsidR="00DF0152" w:rsidRPr="00DF0152" w:rsidRDefault="00DF0152" w:rsidP="00DF0152">
      <w:pPr>
        <w:rPr>
          <w:sz w:val="24"/>
          <w:szCs w:val="24"/>
        </w:rPr>
      </w:pPr>
    </w:p>
    <w:p w14:paraId="5D296B18" w14:textId="77777777" w:rsidR="00DF0152" w:rsidRPr="00DF0152" w:rsidRDefault="00DF0152" w:rsidP="00DF0152">
      <w:pPr>
        <w:rPr>
          <w:sz w:val="24"/>
          <w:szCs w:val="24"/>
        </w:rPr>
      </w:pPr>
      <w:r w:rsidRPr="00DF0152">
        <w:rPr>
          <w:sz w:val="24"/>
          <w:szCs w:val="24"/>
        </w:rPr>
        <w:t>The significance of nonrepudiation extends to various domains, including legal, financial, and contractual transactions. Digital signatures are recognized as legally binding in many jurisdictions, providing a secure and tamper-evident method of validating the origin and integrity of digital documents.</w:t>
      </w:r>
    </w:p>
    <w:p w14:paraId="18FE5382" w14:textId="77777777" w:rsidR="00DF0152" w:rsidRPr="00DF0152" w:rsidRDefault="00DF0152" w:rsidP="00DF0152">
      <w:pPr>
        <w:rPr>
          <w:sz w:val="24"/>
          <w:szCs w:val="24"/>
        </w:rPr>
      </w:pPr>
    </w:p>
    <w:p w14:paraId="6FD66942" w14:textId="77777777" w:rsidR="00DF0152" w:rsidRPr="00DF0152" w:rsidRDefault="00DF0152" w:rsidP="00DF0152">
      <w:pPr>
        <w:rPr>
          <w:sz w:val="24"/>
          <w:szCs w:val="24"/>
        </w:rPr>
      </w:pPr>
      <w:r w:rsidRPr="00DF0152">
        <w:rPr>
          <w:sz w:val="24"/>
          <w:szCs w:val="24"/>
        </w:rPr>
        <w:t>Importance of Digital Certificates from Trusted Certificate Authorities (CAs):</w:t>
      </w:r>
    </w:p>
    <w:p w14:paraId="0F90EA50" w14:textId="77777777" w:rsidR="00DF0152" w:rsidRPr="00DF0152" w:rsidRDefault="00DF0152" w:rsidP="00DF0152">
      <w:pPr>
        <w:rPr>
          <w:sz w:val="24"/>
          <w:szCs w:val="24"/>
        </w:rPr>
      </w:pPr>
      <w:r w:rsidRPr="00DF0152">
        <w:rPr>
          <w:sz w:val="24"/>
          <w:szCs w:val="24"/>
        </w:rPr>
        <w:t>Digital certificates act as the linchpin in establishing the trustworthiness of digital signatures. These certificates are issued by trusted Certificate Authorities (CAs) and serve as electronic credentials that verify the association between a public key and the identity of an individual or entity. The hierarchical structure of CAs creates a chain of trust, where higher-level CAs vouch for the legitimacy of subordinate CAs, creating a web of trustworthiness.</w:t>
      </w:r>
    </w:p>
    <w:p w14:paraId="4579B0BD" w14:textId="77777777" w:rsidR="00DF0152" w:rsidRPr="00DF0152" w:rsidRDefault="00DF0152" w:rsidP="00DF0152">
      <w:pPr>
        <w:rPr>
          <w:sz w:val="24"/>
          <w:szCs w:val="24"/>
        </w:rPr>
      </w:pPr>
    </w:p>
    <w:p w14:paraId="687E2CE8" w14:textId="77777777" w:rsidR="00DF0152" w:rsidRPr="00DF0152" w:rsidRDefault="00DF0152" w:rsidP="00DF0152">
      <w:pPr>
        <w:rPr>
          <w:sz w:val="24"/>
          <w:szCs w:val="24"/>
        </w:rPr>
      </w:pPr>
      <w:r w:rsidRPr="00DF0152">
        <w:rPr>
          <w:sz w:val="24"/>
          <w:szCs w:val="24"/>
        </w:rPr>
        <w:t>The issuance of a digital certificate involves a stringent verification process by the CA to validate the identity of the certificate holder. Once issued, the certificate becomes a digital guarantee that the public key contained within it belongs to the identified entity. Digital certificates are integral to various cybersecurity practices, including secure email communication, website authentication, and the establishment of Virtual Private Networks (VPNs).</w:t>
      </w:r>
    </w:p>
    <w:p w14:paraId="4B8DAFD9" w14:textId="77777777" w:rsidR="00DF0152" w:rsidRPr="00DF0152" w:rsidRDefault="00DF0152" w:rsidP="00DF0152">
      <w:pPr>
        <w:rPr>
          <w:sz w:val="24"/>
          <w:szCs w:val="24"/>
        </w:rPr>
      </w:pPr>
    </w:p>
    <w:p w14:paraId="15A0036F" w14:textId="77777777" w:rsidR="00DF0152" w:rsidRPr="00DF0152" w:rsidRDefault="00DF0152" w:rsidP="00DF0152">
      <w:pPr>
        <w:rPr>
          <w:sz w:val="24"/>
          <w:szCs w:val="24"/>
        </w:rPr>
      </w:pPr>
      <w:r w:rsidRPr="00DF0152">
        <w:rPr>
          <w:sz w:val="24"/>
          <w:szCs w:val="24"/>
        </w:rPr>
        <w:t>The use of digital certificates significantly enhances the security of online interactions. In the context of email communication, for instance, digitally signed emails not only ensure the authenticity of the sender but also provide a mechanism for the recipient to verify the integrity of the message.</w:t>
      </w:r>
    </w:p>
    <w:p w14:paraId="36B06682" w14:textId="77777777" w:rsidR="00DF0152" w:rsidRPr="00DF0152" w:rsidRDefault="00DF0152" w:rsidP="00DF0152">
      <w:pPr>
        <w:rPr>
          <w:sz w:val="24"/>
          <w:szCs w:val="24"/>
        </w:rPr>
      </w:pPr>
    </w:p>
    <w:p w14:paraId="28595102" w14:textId="77777777" w:rsidR="00DF0152" w:rsidRPr="00DF0152" w:rsidRDefault="00DF0152" w:rsidP="00DF0152">
      <w:pPr>
        <w:rPr>
          <w:sz w:val="24"/>
          <w:szCs w:val="24"/>
        </w:rPr>
      </w:pPr>
      <w:r w:rsidRPr="00DF0152">
        <w:rPr>
          <w:sz w:val="24"/>
          <w:szCs w:val="24"/>
        </w:rPr>
        <w:t>SSL Digital Certificate in Securing Online Communication:</w:t>
      </w:r>
    </w:p>
    <w:p w14:paraId="05859405" w14:textId="77777777" w:rsidR="00DF0152" w:rsidRPr="00DF0152" w:rsidRDefault="00DF0152" w:rsidP="00DF0152">
      <w:pPr>
        <w:rPr>
          <w:sz w:val="24"/>
          <w:szCs w:val="24"/>
        </w:rPr>
      </w:pPr>
      <w:r w:rsidRPr="00DF0152">
        <w:rPr>
          <w:sz w:val="24"/>
          <w:szCs w:val="24"/>
        </w:rPr>
        <w:lastRenderedPageBreak/>
        <w:t>The SSL (Secure Sockets Layer) digital certificate is a cornerstone in securing online communication, particularly in the context of web browsing. SSL certificates facilitate secure connections between a user's browser and a web server, encrypting the data exchanged during the interaction. This encryption is paramount, especially when sensitive information such as login credentials or financial transactions is being transmitted.</w:t>
      </w:r>
    </w:p>
    <w:p w14:paraId="708C3292" w14:textId="77777777" w:rsidR="00DF0152" w:rsidRPr="00DF0152" w:rsidRDefault="00DF0152" w:rsidP="00DF0152">
      <w:pPr>
        <w:rPr>
          <w:sz w:val="24"/>
          <w:szCs w:val="24"/>
        </w:rPr>
      </w:pPr>
    </w:p>
    <w:p w14:paraId="4D7CF211" w14:textId="77777777" w:rsidR="00DF0152" w:rsidRPr="00DF0152" w:rsidRDefault="00DF0152" w:rsidP="00DF0152">
      <w:pPr>
        <w:rPr>
          <w:sz w:val="24"/>
          <w:szCs w:val="24"/>
        </w:rPr>
      </w:pPr>
      <w:r w:rsidRPr="00DF0152">
        <w:rPr>
          <w:sz w:val="24"/>
          <w:szCs w:val="24"/>
        </w:rPr>
        <w:t>When a user accesses a website secured with SSL, the SSL certificate ensures that the connection is encrypted, preventing malicious actors from eavesdropping on the data being transmitted. This encryption is achieved through the use of asymmetric key pairs, where the public key encrypts the data, and the corresponding private key decrypts it.</w:t>
      </w:r>
    </w:p>
    <w:p w14:paraId="4D5F46B9" w14:textId="77777777" w:rsidR="00DF0152" w:rsidRPr="00DF0152" w:rsidRDefault="00DF0152" w:rsidP="00DF0152">
      <w:pPr>
        <w:rPr>
          <w:sz w:val="24"/>
          <w:szCs w:val="24"/>
        </w:rPr>
      </w:pPr>
    </w:p>
    <w:p w14:paraId="5B290B29" w14:textId="77777777" w:rsidR="00DF0152" w:rsidRPr="00DF0152" w:rsidRDefault="00DF0152" w:rsidP="00DF0152">
      <w:pPr>
        <w:rPr>
          <w:sz w:val="24"/>
          <w:szCs w:val="24"/>
        </w:rPr>
      </w:pPr>
      <w:r w:rsidRPr="00DF0152">
        <w:rPr>
          <w:sz w:val="24"/>
          <w:szCs w:val="24"/>
        </w:rPr>
        <w:t>SSL digital certificates are essential not only for encrypting data but also for verifying the authenticity of the website. When a user sees the padlock icon in the browser's address bar, it indicates that the website has a valid SSL certificate, instilling confidence in the user regarding the legitimacy of the site.</w:t>
      </w:r>
    </w:p>
    <w:p w14:paraId="509E0992" w14:textId="77777777" w:rsidR="00DF0152" w:rsidRPr="00DF0152" w:rsidRDefault="00DF0152" w:rsidP="00DF0152">
      <w:pPr>
        <w:rPr>
          <w:sz w:val="24"/>
          <w:szCs w:val="24"/>
        </w:rPr>
      </w:pPr>
    </w:p>
    <w:p w14:paraId="59E21289" w14:textId="77777777" w:rsidR="00DF0152" w:rsidRPr="00DF0152" w:rsidRDefault="00DF0152" w:rsidP="00DF0152">
      <w:pPr>
        <w:rPr>
          <w:sz w:val="24"/>
          <w:szCs w:val="24"/>
        </w:rPr>
      </w:pPr>
      <w:r w:rsidRPr="00DF0152">
        <w:rPr>
          <w:sz w:val="24"/>
          <w:szCs w:val="24"/>
        </w:rPr>
        <w:t>Conclusion:</w:t>
      </w:r>
    </w:p>
    <w:p w14:paraId="50EDEC35" w14:textId="77777777" w:rsidR="00DF0152" w:rsidRPr="00DF0152" w:rsidRDefault="00DF0152" w:rsidP="00DF0152">
      <w:pPr>
        <w:rPr>
          <w:sz w:val="24"/>
          <w:szCs w:val="24"/>
        </w:rPr>
      </w:pPr>
      <w:r w:rsidRPr="00DF0152">
        <w:rPr>
          <w:sz w:val="24"/>
          <w:szCs w:val="24"/>
        </w:rPr>
        <w:t>In conclusion, the realms of digital signatures, certificates, and SSL certificates are indispensable in fortifying the security posture of digital communication. Digital signatures play a crucial role in establishing nonrepudiation, providing assurance that the sender cannot deny their involvement in the transmission of digital information. Digital certificates, issued by trusted CAs, act as electronic credentials, verifying the association between a public key and the identity of an individual or entity.</w:t>
      </w:r>
    </w:p>
    <w:p w14:paraId="528B904F" w14:textId="77777777" w:rsidR="00DF0152" w:rsidRPr="00DF0152" w:rsidRDefault="00DF0152" w:rsidP="00DF0152">
      <w:pPr>
        <w:rPr>
          <w:sz w:val="24"/>
          <w:szCs w:val="24"/>
        </w:rPr>
      </w:pPr>
    </w:p>
    <w:p w14:paraId="4F2C057C" w14:textId="77777777" w:rsidR="00DF0152" w:rsidRPr="00DF0152" w:rsidRDefault="00DF0152" w:rsidP="00DF0152">
      <w:pPr>
        <w:rPr>
          <w:sz w:val="24"/>
          <w:szCs w:val="24"/>
        </w:rPr>
      </w:pPr>
      <w:r w:rsidRPr="00DF0152">
        <w:rPr>
          <w:sz w:val="24"/>
          <w:szCs w:val="24"/>
        </w:rPr>
        <w:t>The SSL digital certificate emerges as a linchpin in securing online communication, especially in the realm of web browsing. By encrypting data exchanged between users and websites, SSL certificates ensure the confidentiality and integrity of sensitive information. The visual cues, such as the padlock icon, provide users with a tangible assurance of the security measures in place.</w:t>
      </w:r>
    </w:p>
    <w:p w14:paraId="66DB3744" w14:textId="77777777" w:rsidR="00DF0152" w:rsidRPr="00DF0152" w:rsidRDefault="00DF0152" w:rsidP="00DF0152">
      <w:pPr>
        <w:rPr>
          <w:sz w:val="24"/>
          <w:szCs w:val="24"/>
        </w:rPr>
      </w:pPr>
    </w:p>
    <w:p w14:paraId="2B7B8D24" w14:textId="02E42803" w:rsidR="00DF0152" w:rsidRDefault="00DF0152" w:rsidP="00DF0152">
      <w:pPr>
        <w:rPr>
          <w:sz w:val="24"/>
          <w:szCs w:val="24"/>
        </w:rPr>
      </w:pPr>
      <w:r w:rsidRPr="00DF0152">
        <w:rPr>
          <w:sz w:val="24"/>
          <w:szCs w:val="24"/>
        </w:rPr>
        <w:t>In the ever-evolving landscape of cybersecurity, the robust implementation of digital signatures and certificates, coupled with the judicious use of SSL certificates, remains integral to fostering trust, safeguarding against digital threats, and ensuring the secure exchange of information in the digital realm.</w:t>
      </w:r>
    </w:p>
    <w:p w14:paraId="732FCBB7" w14:textId="77777777" w:rsidR="00DF0152" w:rsidRDefault="00DF0152" w:rsidP="00DF0152">
      <w:pPr>
        <w:rPr>
          <w:sz w:val="24"/>
          <w:szCs w:val="24"/>
        </w:rPr>
      </w:pPr>
    </w:p>
    <w:p w14:paraId="260CDC47" w14:textId="77777777" w:rsidR="00DF0152" w:rsidRDefault="00DF0152" w:rsidP="00DF0152">
      <w:pPr>
        <w:rPr>
          <w:sz w:val="24"/>
          <w:szCs w:val="24"/>
        </w:rPr>
      </w:pPr>
    </w:p>
    <w:p w14:paraId="701F7046" w14:textId="77777777" w:rsidR="00DF0152" w:rsidRDefault="00DF0152" w:rsidP="00DF0152">
      <w:pPr>
        <w:rPr>
          <w:sz w:val="24"/>
          <w:szCs w:val="24"/>
        </w:rPr>
      </w:pPr>
    </w:p>
    <w:p w14:paraId="3B196E5D" w14:textId="77777777" w:rsidR="00DF0152" w:rsidRDefault="00DF0152" w:rsidP="00DF0152">
      <w:pPr>
        <w:rPr>
          <w:sz w:val="24"/>
          <w:szCs w:val="24"/>
        </w:rPr>
      </w:pPr>
    </w:p>
    <w:p w14:paraId="2C8FDE03" w14:textId="77777777" w:rsidR="00DF0152" w:rsidRDefault="00DF0152" w:rsidP="00DF0152">
      <w:pPr>
        <w:rPr>
          <w:sz w:val="24"/>
          <w:szCs w:val="24"/>
        </w:rPr>
      </w:pPr>
    </w:p>
    <w:p w14:paraId="3D8D2D1E" w14:textId="77777777" w:rsidR="00DF0152" w:rsidRDefault="00DF0152" w:rsidP="00DF0152">
      <w:pPr>
        <w:rPr>
          <w:sz w:val="24"/>
          <w:szCs w:val="24"/>
        </w:rPr>
      </w:pPr>
    </w:p>
    <w:p w14:paraId="2360FF4D" w14:textId="77777777" w:rsidR="00DF0152" w:rsidRDefault="00DF0152" w:rsidP="00DF0152">
      <w:pPr>
        <w:rPr>
          <w:sz w:val="24"/>
          <w:szCs w:val="24"/>
        </w:rPr>
      </w:pPr>
    </w:p>
    <w:p w14:paraId="33CF4623" w14:textId="77777777" w:rsidR="00DF0152" w:rsidRDefault="00DF0152" w:rsidP="00DF0152">
      <w:pPr>
        <w:rPr>
          <w:sz w:val="24"/>
          <w:szCs w:val="24"/>
        </w:rPr>
      </w:pPr>
    </w:p>
    <w:p w14:paraId="0AD9B37E" w14:textId="77777777" w:rsidR="00DF0152" w:rsidRDefault="00DF0152" w:rsidP="00DF0152">
      <w:pPr>
        <w:rPr>
          <w:sz w:val="24"/>
          <w:szCs w:val="24"/>
        </w:rPr>
      </w:pPr>
    </w:p>
    <w:p w14:paraId="6F2FA706" w14:textId="77777777" w:rsidR="00DF0152" w:rsidRDefault="00DF0152" w:rsidP="00DF0152">
      <w:pPr>
        <w:rPr>
          <w:sz w:val="24"/>
          <w:szCs w:val="24"/>
        </w:rPr>
      </w:pPr>
    </w:p>
    <w:p w14:paraId="13296C8A" w14:textId="77777777" w:rsidR="00DF0152" w:rsidRDefault="00DF0152" w:rsidP="00DF0152">
      <w:pPr>
        <w:rPr>
          <w:sz w:val="24"/>
          <w:szCs w:val="24"/>
        </w:rPr>
      </w:pPr>
    </w:p>
    <w:p w14:paraId="22C06F3F" w14:textId="77777777" w:rsidR="00DF0152" w:rsidRDefault="00DF0152" w:rsidP="00DF0152">
      <w:pPr>
        <w:rPr>
          <w:sz w:val="24"/>
          <w:szCs w:val="24"/>
        </w:rPr>
      </w:pPr>
    </w:p>
    <w:p w14:paraId="699604CA" w14:textId="77777777" w:rsidR="00DF0152" w:rsidRDefault="00DF0152" w:rsidP="00DF0152">
      <w:pPr>
        <w:rPr>
          <w:sz w:val="24"/>
          <w:szCs w:val="24"/>
        </w:rPr>
      </w:pPr>
    </w:p>
    <w:p w14:paraId="05FC8D87" w14:textId="77777777" w:rsidR="00DF0152" w:rsidRDefault="00DF0152" w:rsidP="00DF0152">
      <w:pPr>
        <w:rPr>
          <w:sz w:val="24"/>
          <w:szCs w:val="24"/>
        </w:rPr>
      </w:pPr>
    </w:p>
    <w:p w14:paraId="32DA95FB" w14:textId="77777777" w:rsidR="00DF0152" w:rsidRDefault="00DF0152" w:rsidP="00DF0152">
      <w:pPr>
        <w:rPr>
          <w:sz w:val="24"/>
          <w:szCs w:val="24"/>
        </w:rPr>
      </w:pPr>
    </w:p>
    <w:p w14:paraId="735C47F6" w14:textId="77777777" w:rsidR="00DF0152" w:rsidRDefault="00DF0152" w:rsidP="00DF0152">
      <w:pPr>
        <w:rPr>
          <w:sz w:val="24"/>
          <w:szCs w:val="24"/>
        </w:rPr>
      </w:pPr>
    </w:p>
    <w:p w14:paraId="42CFA490" w14:textId="55217965" w:rsidR="00DF0152" w:rsidRDefault="00DF0152" w:rsidP="00DF0152">
      <w:pPr>
        <w:jc w:val="center"/>
        <w:rPr>
          <w:b/>
          <w:bCs/>
          <w:sz w:val="28"/>
          <w:szCs w:val="28"/>
        </w:rPr>
      </w:pPr>
      <w:r w:rsidRPr="00DF0152">
        <w:rPr>
          <w:b/>
          <w:bCs/>
          <w:sz w:val="28"/>
          <w:szCs w:val="28"/>
        </w:rPr>
        <w:t>Navigating Privacy Regulations and Anonymity</w:t>
      </w:r>
    </w:p>
    <w:p w14:paraId="378EC82B" w14:textId="77777777" w:rsidR="00DF0152" w:rsidRDefault="00DF0152" w:rsidP="00DF0152">
      <w:pPr>
        <w:jc w:val="center"/>
        <w:rPr>
          <w:b/>
          <w:bCs/>
          <w:sz w:val="28"/>
          <w:szCs w:val="28"/>
        </w:rPr>
      </w:pPr>
    </w:p>
    <w:p w14:paraId="0B940673" w14:textId="77777777" w:rsidR="00DF0152" w:rsidRPr="00DF0152" w:rsidRDefault="00DF0152" w:rsidP="00DF0152">
      <w:pPr>
        <w:rPr>
          <w:sz w:val="24"/>
          <w:szCs w:val="24"/>
        </w:rPr>
      </w:pPr>
      <w:r w:rsidRPr="00DF0152">
        <w:rPr>
          <w:sz w:val="24"/>
          <w:szCs w:val="24"/>
        </w:rPr>
        <w:t>In the rapidly expanding digital landscape, the necessity for robust privacy regulations has become more critical than ever. This exploration delves into the imperative need for comprehensive privacy regulations, with a spotlight on the European Union's General Data Protection Regulation (GDPR) as a global benchmark. Additionally, it dissects key definitions such as personal data, anonymity, secrecy, confidentiality, and security, while also delving into innovative privacy-preserving data mining techniques including randomization, anonymization, and encryption.</w:t>
      </w:r>
    </w:p>
    <w:p w14:paraId="48C826FE" w14:textId="77777777" w:rsidR="00DF0152" w:rsidRPr="00DF0152" w:rsidRDefault="00DF0152" w:rsidP="00DF0152">
      <w:pPr>
        <w:rPr>
          <w:sz w:val="24"/>
          <w:szCs w:val="24"/>
        </w:rPr>
      </w:pPr>
    </w:p>
    <w:p w14:paraId="418CC779" w14:textId="77777777" w:rsidR="00DF0152" w:rsidRPr="00DF0152" w:rsidRDefault="00DF0152" w:rsidP="00DF0152">
      <w:pPr>
        <w:rPr>
          <w:sz w:val="24"/>
          <w:szCs w:val="24"/>
        </w:rPr>
      </w:pPr>
      <w:r w:rsidRPr="00DF0152">
        <w:rPr>
          <w:sz w:val="24"/>
          <w:szCs w:val="24"/>
        </w:rPr>
        <w:t>Robust Privacy Regulations in the Expanding Digital Landscape:</w:t>
      </w:r>
    </w:p>
    <w:p w14:paraId="50CD47B2" w14:textId="77777777" w:rsidR="00DF0152" w:rsidRPr="00DF0152" w:rsidRDefault="00DF0152" w:rsidP="00DF0152">
      <w:pPr>
        <w:rPr>
          <w:sz w:val="24"/>
          <w:szCs w:val="24"/>
        </w:rPr>
      </w:pPr>
      <w:r w:rsidRPr="00DF0152">
        <w:rPr>
          <w:sz w:val="24"/>
          <w:szCs w:val="24"/>
        </w:rPr>
        <w:t>As our digital footprint expands exponentially, the need to safeguard individuals' privacy has emerged as a paramount concern. Robust privacy regulations are essential to strike a balance between the seamless flow of information and the protection of individuals' rights. These regulations provide a framework for organizations and entities to handle personal data responsibly, ensuring that individuals retain control over their information.</w:t>
      </w:r>
    </w:p>
    <w:p w14:paraId="6E44503A" w14:textId="77777777" w:rsidR="00DF0152" w:rsidRPr="00DF0152" w:rsidRDefault="00DF0152" w:rsidP="00DF0152">
      <w:pPr>
        <w:rPr>
          <w:sz w:val="24"/>
          <w:szCs w:val="24"/>
        </w:rPr>
      </w:pPr>
    </w:p>
    <w:p w14:paraId="4DC6B5BC" w14:textId="77777777" w:rsidR="00DF0152" w:rsidRPr="00DF0152" w:rsidRDefault="00DF0152" w:rsidP="00DF0152">
      <w:pPr>
        <w:rPr>
          <w:sz w:val="24"/>
          <w:szCs w:val="24"/>
        </w:rPr>
      </w:pPr>
      <w:r w:rsidRPr="00DF0152">
        <w:rPr>
          <w:sz w:val="24"/>
          <w:szCs w:val="24"/>
        </w:rPr>
        <w:t>Privacy regulations serve as a protective shield, outlining the permissible ways in which organizations can collect, process, store, and share personal data. They are designed to establish a set of standards and practices that organizations must adhere to, fostering a culture of accountability and transparency in handling sensitive information.</w:t>
      </w:r>
    </w:p>
    <w:p w14:paraId="5B36C017" w14:textId="77777777" w:rsidR="00DF0152" w:rsidRPr="00DF0152" w:rsidRDefault="00DF0152" w:rsidP="00DF0152">
      <w:pPr>
        <w:rPr>
          <w:sz w:val="24"/>
          <w:szCs w:val="24"/>
        </w:rPr>
      </w:pPr>
    </w:p>
    <w:p w14:paraId="5E74278B" w14:textId="77777777" w:rsidR="00DF0152" w:rsidRPr="00DF0152" w:rsidRDefault="00DF0152" w:rsidP="00DF0152">
      <w:pPr>
        <w:rPr>
          <w:sz w:val="24"/>
          <w:szCs w:val="24"/>
        </w:rPr>
      </w:pPr>
      <w:r w:rsidRPr="00DF0152">
        <w:rPr>
          <w:sz w:val="24"/>
          <w:szCs w:val="24"/>
        </w:rPr>
        <w:t>European Union's General Data Protection Regulation (GDPR) as a Global Benchmark:</w:t>
      </w:r>
    </w:p>
    <w:p w14:paraId="291DDCA2" w14:textId="77777777" w:rsidR="00DF0152" w:rsidRPr="00DF0152" w:rsidRDefault="00DF0152" w:rsidP="00DF0152">
      <w:pPr>
        <w:rPr>
          <w:sz w:val="24"/>
          <w:szCs w:val="24"/>
        </w:rPr>
      </w:pPr>
      <w:r w:rsidRPr="00DF0152">
        <w:rPr>
          <w:sz w:val="24"/>
          <w:szCs w:val="24"/>
        </w:rPr>
        <w:t>The GDPR stands as a watershed moment in global privacy regulations. Enforced by the European Union (EU), it serves as a comprehensive framework that harmonizes data protection laws across EU member states. One of the GDPR's pivotal aspects is its extraterritorial reach, impacting organizations globally that handle the personal data of EU citizens.</w:t>
      </w:r>
    </w:p>
    <w:p w14:paraId="79A60438" w14:textId="77777777" w:rsidR="00DF0152" w:rsidRPr="00DF0152" w:rsidRDefault="00DF0152" w:rsidP="00DF0152">
      <w:pPr>
        <w:rPr>
          <w:sz w:val="24"/>
          <w:szCs w:val="24"/>
        </w:rPr>
      </w:pPr>
    </w:p>
    <w:p w14:paraId="70FCE295" w14:textId="77777777" w:rsidR="00DF0152" w:rsidRPr="00DF0152" w:rsidRDefault="00DF0152" w:rsidP="00DF0152">
      <w:pPr>
        <w:rPr>
          <w:sz w:val="24"/>
          <w:szCs w:val="24"/>
        </w:rPr>
      </w:pPr>
      <w:r w:rsidRPr="00DF0152">
        <w:rPr>
          <w:sz w:val="24"/>
          <w:szCs w:val="24"/>
        </w:rPr>
        <w:t>The GDPR introduces stringent requirements for obtaining user consent, ensuring transparent data processing practices, and providing individuals with robust rights over their personal data. These rights include the right to access, rectify, erase, and restrict the processing of personal data, empowering individuals to have greater control over their digital identities.</w:t>
      </w:r>
    </w:p>
    <w:p w14:paraId="308D7347" w14:textId="77777777" w:rsidR="00DF0152" w:rsidRPr="00DF0152" w:rsidRDefault="00DF0152" w:rsidP="00DF0152">
      <w:pPr>
        <w:rPr>
          <w:sz w:val="24"/>
          <w:szCs w:val="24"/>
        </w:rPr>
      </w:pPr>
    </w:p>
    <w:p w14:paraId="3D8C3C17" w14:textId="77777777" w:rsidR="00DF0152" w:rsidRPr="00DF0152" w:rsidRDefault="00DF0152" w:rsidP="00DF0152">
      <w:pPr>
        <w:rPr>
          <w:sz w:val="24"/>
          <w:szCs w:val="24"/>
        </w:rPr>
      </w:pPr>
      <w:r w:rsidRPr="00DF0152">
        <w:rPr>
          <w:sz w:val="24"/>
          <w:szCs w:val="24"/>
        </w:rPr>
        <w:t>Key Definitions in Privacy Regulations:</w:t>
      </w:r>
    </w:p>
    <w:p w14:paraId="47EA1B44" w14:textId="77777777" w:rsidR="00DF0152" w:rsidRPr="00DF0152" w:rsidRDefault="00DF0152" w:rsidP="00DF0152">
      <w:pPr>
        <w:rPr>
          <w:sz w:val="24"/>
          <w:szCs w:val="24"/>
        </w:rPr>
      </w:pPr>
      <w:r w:rsidRPr="00DF0152">
        <w:rPr>
          <w:sz w:val="24"/>
          <w:szCs w:val="24"/>
        </w:rPr>
        <w:t>1. Personal Data:</w:t>
      </w:r>
    </w:p>
    <w:p w14:paraId="7B24E288" w14:textId="77777777" w:rsidR="00DF0152" w:rsidRPr="00DF0152" w:rsidRDefault="00DF0152" w:rsidP="00DF0152">
      <w:pPr>
        <w:rPr>
          <w:sz w:val="24"/>
          <w:szCs w:val="24"/>
        </w:rPr>
      </w:pPr>
    </w:p>
    <w:p w14:paraId="51136BA6" w14:textId="77777777" w:rsidR="00DF0152" w:rsidRPr="00DF0152" w:rsidRDefault="00DF0152" w:rsidP="00DF0152">
      <w:pPr>
        <w:rPr>
          <w:sz w:val="24"/>
          <w:szCs w:val="24"/>
        </w:rPr>
      </w:pPr>
      <w:r w:rsidRPr="00DF0152">
        <w:rPr>
          <w:sz w:val="24"/>
          <w:szCs w:val="24"/>
        </w:rPr>
        <w:t>Personal data is broadly defined as any information that relates to an identified or identifiable living individual. This encompasses a vast array of data points, from basic identifiers like names and addresses to more nuanced information such as biometric and genetic data.</w:t>
      </w:r>
    </w:p>
    <w:p w14:paraId="71159D0A" w14:textId="77777777" w:rsidR="00DF0152" w:rsidRPr="00DF0152" w:rsidRDefault="00DF0152" w:rsidP="00DF0152">
      <w:pPr>
        <w:rPr>
          <w:sz w:val="24"/>
          <w:szCs w:val="24"/>
        </w:rPr>
      </w:pPr>
      <w:r w:rsidRPr="00DF0152">
        <w:rPr>
          <w:sz w:val="24"/>
          <w:szCs w:val="24"/>
        </w:rPr>
        <w:t>2. Anonymity:</w:t>
      </w:r>
    </w:p>
    <w:p w14:paraId="65366B63" w14:textId="77777777" w:rsidR="00DF0152" w:rsidRPr="00DF0152" w:rsidRDefault="00DF0152" w:rsidP="00DF0152">
      <w:pPr>
        <w:rPr>
          <w:sz w:val="24"/>
          <w:szCs w:val="24"/>
        </w:rPr>
      </w:pPr>
    </w:p>
    <w:p w14:paraId="73C29E63" w14:textId="77777777" w:rsidR="00DF0152" w:rsidRPr="00DF0152" w:rsidRDefault="00DF0152" w:rsidP="00DF0152">
      <w:pPr>
        <w:rPr>
          <w:sz w:val="24"/>
          <w:szCs w:val="24"/>
        </w:rPr>
      </w:pPr>
      <w:r w:rsidRPr="00DF0152">
        <w:rPr>
          <w:sz w:val="24"/>
          <w:szCs w:val="24"/>
        </w:rPr>
        <w:t>Anonymity refers to the ability to conceal a person’s identity. In the context of privacy regulations, individuals may have the option to remain anonymous or pseudonymous, allowing them to engage in online activities without revealing their true identity.</w:t>
      </w:r>
    </w:p>
    <w:p w14:paraId="0C432B9D" w14:textId="77777777" w:rsidR="00DF0152" w:rsidRPr="00DF0152" w:rsidRDefault="00DF0152" w:rsidP="00DF0152">
      <w:pPr>
        <w:rPr>
          <w:sz w:val="24"/>
          <w:szCs w:val="24"/>
        </w:rPr>
      </w:pPr>
      <w:r w:rsidRPr="00DF0152">
        <w:rPr>
          <w:sz w:val="24"/>
          <w:szCs w:val="24"/>
        </w:rPr>
        <w:t>3. Secrecy:</w:t>
      </w:r>
    </w:p>
    <w:p w14:paraId="07ECCC07" w14:textId="77777777" w:rsidR="00DF0152" w:rsidRPr="00DF0152" w:rsidRDefault="00DF0152" w:rsidP="00DF0152">
      <w:pPr>
        <w:rPr>
          <w:sz w:val="24"/>
          <w:szCs w:val="24"/>
        </w:rPr>
      </w:pPr>
    </w:p>
    <w:p w14:paraId="225BDF8B" w14:textId="77777777" w:rsidR="00DF0152" w:rsidRPr="00DF0152" w:rsidRDefault="00DF0152" w:rsidP="00DF0152">
      <w:pPr>
        <w:rPr>
          <w:sz w:val="24"/>
          <w:szCs w:val="24"/>
        </w:rPr>
      </w:pPr>
      <w:r w:rsidRPr="00DF0152">
        <w:rPr>
          <w:sz w:val="24"/>
          <w:szCs w:val="24"/>
        </w:rPr>
        <w:t xml:space="preserve">Secrecy involves intentional concealment of information. While privacy aims to protect personal information, secrecy goes further by hiding information altogether. Privacy regulations often </w:t>
      </w:r>
      <w:r w:rsidRPr="00DF0152">
        <w:rPr>
          <w:sz w:val="24"/>
          <w:szCs w:val="24"/>
        </w:rPr>
        <w:lastRenderedPageBreak/>
        <w:t>distinguish between protecting personal information and the intentional act of secrecy.</w:t>
      </w:r>
    </w:p>
    <w:p w14:paraId="399B9769" w14:textId="77777777" w:rsidR="00DF0152" w:rsidRPr="00DF0152" w:rsidRDefault="00DF0152" w:rsidP="00DF0152">
      <w:pPr>
        <w:rPr>
          <w:sz w:val="24"/>
          <w:szCs w:val="24"/>
        </w:rPr>
      </w:pPr>
      <w:r w:rsidRPr="00DF0152">
        <w:rPr>
          <w:sz w:val="24"/>
          <w:szCs w:val="24"/>
        </w:rPr>
        <w:t>4. Confidentiality:</w:t>
      </w:r>
    </w:p>
    <w:p w14:paraId="210C6EAA" w14:textId="77777777" w:rsidR="00DF0152" w:rsidRPr="00DF0152" w:rsidRDefault="00DF0152" w:rsidP="00DF0152">
      <w:pPr>
        <w:rPr>
          <w:sz w:val="24"/>
          <w:szCs w:val="24"/>
        </w:rPr>
      </w:pPr>
    </w:p>
    <w:p w14:paraId="74FE293A" w14:textId="77777777" w:rsidR="00DF0152" w:rsidRPr="00DF0152" w:rsidRDefault="00DF0152" w:rsidP="00DF0152">
      <w:pPr>
        <w:rPr>
          <w:sz w:val="24"/>
          <w:szCs w:val="24"/>
        </w:rPr>
      </w:pPr>
      <w:r w:rsidRPr="00DF0152">
        <w:rPr>
          <w:sz w:val="24"/>
          <w:szCs w:val="24"/>
        </w:rPr>
        <w:t>Confidentiality concerns the externalization of restricted but accurate information to a specific entity. British law embraces privacy as confidentiality, emphasizing the protection of sensitive information from unauthorized disclosure.</w:t>
      </w:r>
    </w:p>
    <w:p w14:paraId="55807C1F" w14:textId="77777777" w:rsidR="00DF0152" w:rsidRPr="00DF0152" w:rsidRDefault="00DF0152" w:rsidP="00DF0152">
      <w:pPr>
        <w:rPr>
          <w:sz w:val="24"/>
          <w:szCs w:val="24"/>
        </w:rPr>
      </w:pPr>
      <w:r w:rsidRPr="00DF0152">
        <w:rPr>
          <w:sz w:val="24"/>
          <w:szCs w:val="24"/>
        </w:rPr>
        <w:t>5. Security:</w:t>
      </w:r>
    </w:p>
    <w:p w14:paraId="3D269A63" w14:textId="77777777" w:rsidR="00DF0152" w:rsidRPr="00DF0152" w:rsidRDefault="00DF0152" w:rsidP="00DF0152">
      <w:pPr>
        <w:rPr>
          <w:sz w:val="24"/>
          <w:szCs w:val="24"/>
        </w:rPr>
      </w:pPr>
    </w:p>
    <w:p w14:paraId="0CFD9BBD" w14:textId="77777777" w:rsidR="00DF0152" w:rsidRPr="00DF0152" w:rsidRDefault="00DF0152" w:rsidP="00DF0152">
      <w:pPr>
        <w:rPr>
          <w:sz w:val="24"/>
          <w:szCs w:val="24"/>
        </w:rPr>
      </w:pPr>
      <w:r w:rsidRPr="00DF0152">
        <w:rPr>
          <w:sz w:val="24"/>
          <w:szCs w:val="24"/>
        </w:rPr>
        <w:t>Security in the context of privacy regulations involves the protection of personal information with specific goals such as integrity, authentication, and confidentiality. Ensuring the security of personal data is integral to preserving individual privacy.</w:t>
      </w:r>
    </w:p>
    <w:p w14:paraId="784C57FB" w14:textId="77777777" w:rsidR="00DF0152" w:rsidRPr="00DF0152" w:rsidRDefault="00DF0152" w:rsidP="00DF0152">
      <w:pPr>
        <w:rPr>
          <w:sz w:val="24"/>
          <w:szCs w:val="24"/>
        </w:rPr>
      </w:pPr>
      <w:r w:rsidRPr="00DF0152">
        <w:rPr>
          <w:sz w:val="24"/>
          <w:szCs w:val="24"/>
        </w:rPr>
        <w:t>Privacy-Preserving Data Mining Techniques:</w:t>
      </w:r>
    </w:p>
    <w:p w14:paraId="23D82C79" w14:textId="77777777" w:rsidR="00DF0152" w:rsidRPr="00DF0152" w:rsidRDefault="00DF0152" w:rsidP="00DF0152">
      <w:pPr>
        <w:rPr>
          <w:sz w:val="24"/>
          <w:szCs w:val="24"/>
        </w:rPr>
      </w:pPr>
      <w:r w:rsidRPr="00DF0152">
        <w:rPr>
          <w:sz w:val="24"/>
          <w:szCs w:val="24"/>
        </w:rPr>
        <w:t>In the realm of privacy preservation, innovative techniques are employed to strike a balance between data utility and the protection of individual privacy. Three prominent techniques include:</w:t>
      </w:r>
    </w:p>
    <w:p w14:paraId="372EF433" w14:textId="77777777" w:rsidR="00DF0152" w:rsidRPr="00DF0152" w:rsidRDefault="00DF0152" w:rsidP="00DF0152">
      <w:pPr>
        <w:rPr>
          <w:sz w:val="24"/>
          <w:szCs w:val="24"/>
        </w:rPr>
      </w:pPr>
    </w:p>
    <w:p w14:paraId="1F5B24FE" w14:textId="77777777" w:rsidR="00DF0152" w:rsidRPr="00DF0152" w:rsidRDefault="00DF0152" w:rsidP="00DF0152">
      <w:pPr>
        <w:rPr>
          <w:sz w:val="24"/>
          <w:szCs w:val="24"/>
        </w:rPr>
      </w:pPr>
      <w:r w:rsidRPr="00DF0152">
        <w:rPr>
          <w:sz w:val="24"/>
          <w:szCs w:val="24"/>
        </w:rPr>
        <w:t>1. Randomization:</w:t>
      </w:r>
    </w:p>
    <w:p w14:paraId="06A6DD4C" w14:textId="77777777" w:rsidR="00DF0152" w:rsidRPr="00DF0152" w:rsidRDefault="00DF0152" w:rsidP="00DF0152">
      <w:pPr>
        <w:rPr>
          <w:sz w:val="24"/>
          <w:szCs w:val="24"/>
        </w:rPr>
      </w:pPr>
    </w:p>
    <w:p w14:paraId="4A8468DA" w14:textId="77777777" w:rsidR="00DF0152" w:rsidRPr="00DF0152" w:rsidRDefault="00DF0152" w:rsidP="00DF0152">
      <w:pPr>
        <w:rPr>
          <w:sz w:val="24"/>
          <w:szCs w:val="24"/>
        </w:rPr>
      </w:pPr>
      <w:r w:rsidRPr="00DF0152">
        <w:rPr>
          <w:sz w:val="24"/>
          <w:szCs w:val="24"/>
        </w:rPr>
        <w:t>Data providers utilize randomization by transmitting randomized data to data receivers. This process introduces noise to the data, making it more challenging to identify specific individuals. The data receiver then employs distribution reconstruction algorithms to estimate the original distribution of the data.</w:t>
      </w:r>
    </w:p>
    <w:p w14:paraId="54B74E88" w14:textId="77777777" w:rsidR="00DF0152" w:rsidRPr="00DF0152" w:rsidRDefault="00DF0152" w:rsidP="00DF0152">
      <w:pPr>
        <w:rPr>
          <w:sz w:val="24"/>
          <w:szCs w:val="24"/>
        </w:rPr>
      </w:pPr>
      <w:r w:rsidRPr="00DF0152">
        <w:rPr>
          <w:sz w:val="24"/>
          <w:szCs w:val="24"/>
        </w:rPr>
        <w:t>2. Anonymization:</w:t>
      </w:r>
    </w:p>
    <w:p w14:paraId="174CA15C" w14:textId="77777777" w:rsidR="00DF0152" w:rsidRPr="00DF0152" w:rsidRDefault="00DF0152" w:rsidP="00DF0152">
      <w:pPr>
        <w:rPr>
          <w:sz w:val="24"/>
          <w:szCs w:val="24"/>
        </w:rPr>
      </w:pPr>
    </w:p>
    <w:p w14:paraId="71D6F3C0" w14:textId="77777777" w:rsidR="00DF0152" w:rsidRPr="00DF0152" w:rsidRDefault="00DF0152" w:rsidP="00DF0152">
      <w:pPr>
        <w:rPr>
          <w:sz w:val="24"/>
          <w:szCs w:val="24"/>
        </w:rPr>
      </w:pPr>
      <w:r w:rsidRPr="00DF0152">
        <w:rPr>
          <w:sz w:val="24"/>
          <w:szCs w:val="24"/>
        </w:rPr>
        <w:t>Anonymization is a key technique, with the k-anonymity model being widely used. It involves the use of suppression and generalization to protect individual identities in datasets. By ensuring that each record in a dataset is indistinguishable from at least k-1 other records, anonymization helps mitigate the risk of re-identification.</w:t>
      </w:r>
    </w:p>
    <w:p w14:paraId="5E5208D4" w14:textId="77777777" w:rsidR="00DF0152" w:rsidRPr="00DF0152" w:rsidRDefault="00DF0152" w:rsidP="00DF0152">
      <w:pPr>
        <w:rPr>
          <w:sz w:val="24"/>
          <w:szCs w:val="24"/>
        </w:rPr>
      </w:pPr>
      <w:r w:rsidRPr="00DF0152">
        <w:rPr>
          <w:sz w:val="24"/>
          <w:szCs w:val="24"/>
        </w:rPr>
        <w:t>3. Encryption:</w:t>
      </w:r>
    </w:p>
    <w:p w14:paraId="0C29A56E" w14:textId="77777777" w:rsidR="00DF0152" w:rsidRPr="00DF0152" w:rsidRDefault="00DF0152" w:rsidP="00DF0152">
      <w:pPr>
        <w:rPr>
          <w:sz w:val="24"/>
          <w:szCs w:val="24"/>
        </w:rPr>
      </w:pPr>
    </w:p>
    <w:p w14:paraId="34BC1C77" w14:textId="77777777" w:rsidR="00DF0152" w:rsidRPr="00DF0152" w:rsidRDefault="00DF0152" w:rsidP="00DF0152">
      <w:pPr>
        <w:rPr>
          <w:sz w:val="24"/>
          <w:szCs w:val="24"/>
        </w:rPr>
      </w:pPr>
      <w:r w:rsidRPr="00DF0152">
        <w:rPr>
          <w:sz w:val="24"/>
          <w:szCs w:val="24"/>
        </w:rPr>
        <w:t>Encryption plays a crucial role in privacy-preserving data mining. By encrypting sensitive attributes, individuals can control access to their data. Techniques such as homomorphic encryption allow computations to be performed on encrypted data without decrypting it, enhancing privacy while still enabling useful analyses.</w:t>
      </w:r>
    </w:p>
    <w:p w14:paraId="2F9CE137" w14:textId="77777777" w:rsidR="00DF0152" w:rsidRPr="00DF0152" w:rsidRDefault="00DF0152" w:rsidP="00DF0152">
      <w:pPr>
        <w:rPr>
          <w:sz w:val="24"/>
          <w:szCs w:val="24"/>
        </w:rPr>
      </w:pPr>
      <w:r w:rsidRPr="00DF0152">
        <w:rPr>
          <w:sz w:val="24"/>
          <w:szCs w:val="24"/>
        </w:rPr>
        <w:t>Conclusion:</w:t>
      </w:r>
    </w:p>
    <w:p w14:paraId="107E569A" w14:textId="3078C89C" w:rsidR="00DF0152" w:rsidRPr="00DF0152" w:rsidRDefault="00DF0152" w:rsidP="00DF0152">
      <w:pPr>
        <w:rPr>
          <w:sz w:val="24"/>
          <w:szCs w:val="24"/>
        </w:rPr>
      </w:pPr>
      <w:r w:rsidRPr="00DF0152">
        <w:rPr>
          <w:sz w:val="24"/>
          <w:szCs w:val="24"/>
        </w:rPr>
        <w:t>In navigating privacy regulations and embracing anonymity-preserving techniques, a delicate balance is struck between fostering innovation, enabling data-driven insights, and protecting the fundamental right to privacy. Privacy regulations, with the GDPR as a notable example, set the stage for responsible data governance, urging organizations to prioritize ethical practices in handling personal information. As technology continues to advance, the evolving landscape of privacy regulations and preservation techniques will play a pivotal role in shaping a digital future that upholds individual rights and values privacy as a fundamental cornerstone of the digital era.</w:t>
      </w:r>
    </w:p>
    <w:p w14:paraId="3268F470" w14:textId="77777777" w:rsidR="00000B27" w:rsidRDefault="00000B27" w:rsidP="00000B27">
      <w:pPr>
        <w:pBdr>
          <w:top w:val="nil"/>
          <w:left w:val="nil"/>
          <w:bottom w:val="nil"/>
          <w:right w:val="nil"/>
          <w:between w:val="nil"/>
        </w:pBdr>
        <w:spacing w:before="11"/>
        <w:jc w:val="center"/>
        <w:rPr>
          <w:b/>
          <w:bCs/>
          <w:color w:val="000000"/>
          <w:sz w:val="28"/>
          <w:szCs w:val="28"/>
        </w:rPr>
      </w:pPr>
    </w:p>
    <w:p w14:paraId="45AB4394" w14:textId="77777777" w:rsidR="00DF0152" w:rsidRDefault="00DF0152" w:rsidP="00000B27">
      <w:pPr>
        <w:pBdr>
          <w:top w:val="nil"/>
          <w:left w:val="nil"/>
          <w:bottom w:val="nil"/>
          <w:right w:val="nil"/>
          <w:between w:val="nil"/>
        </w:pBdr>
        <w:spacing w:before="11"/>
        <w:jc w:val="center"/>
        <w:rPr>
          <w:b/>
          <w:bCs/>
          <w:color w:val="000000"/>
          <w:sz w:val="28"/>
          <w:szCs w:val="28"/>
        </w:rPr>
      </w:pPr>
    </w:p>
    <w:p w14:paraId="4B716AFF" w14:textId="77777777" w:rsidR="00DF0152" w:rsidRDefault="00DF0152" w:rsidP="00000B27">
      <w:pPr>
        <w:pBdr>
          <w:top w:val="nil"/>
          <w:left w:val="nil"/>
          <w:bottom w:val="nil"/>
          <w:right w:val="nil"/>
          <w:between w:val="nil"/>
        </w:pBdr>
        <w:spacing w:before="11"/>
        <w:jc w:val="center"/>
        <w:rPr>
          <w:b/>
          <w:bCs/>
          <w:color w:val="000000"/>
          <w:sz w:val="28"/>
          <w:szCs w:val="28"/>
        </w:rPr>
      </w:pPr>
    </w:p>
    <w:p w14:paraId="1F6E1794" w14:textId="77777777" w:rsidR="00DF0152" w:rsidRDefault="00DF0152" w:rsidP="00000B27">
      <w:pPr>
        <w:pBdr>
          <w:top w:val="nil"/>
          <w:left w:val="nil"/>
          <w:bottom w:val="nil"/>
          <w:right w:val="nil"/>
          <w:between w:val="nil"/>
        </w:pBdr>
        <w:spacing w:before="11"/>
        <w:jc w:val="center"/>
        <w:rPr>
          <w:b/>
          <w:bCs/>
          <w:color w:val="000000"/>
          <w:sz w:val="28"/>
          <w:szCs w:val="28"/>
        </w:rPr>
      </w:pPr>
    </w:p>
    <w:p w14:paraId="45757B73" w14:textId="77777777" w:rsidR="00DF0152" w:rsidRDefault="00DF0152" w:rsidP="00000B27">
      <w:pPr>
        <w:pBdr>
          <w:top w:val="nil"/>
          <w:left w:val="nil"/>
          <w:bottom w:val="nil"/>
          <w:right w:val="nil"/>
          <w:between w:val="nil"/>
        </w:pBdr>
        <w:spacing w:before="11"/>
        <w:jc w:val="center"/>
        <w:rPr>
          <w:b/>
          <w:bCs/>
          <w:color w:val="000000"/>
          <w:sz w:val="28"/>
          <w:szCs w:val="28"/>
        </w:rPr>
      </w:pPr>
    </w:p>
    <w:p w14:paraId="75343EF7" w14:textId="77777777" w:rsidR="00DF0152" w:rsidRDefault="00DF0152" w:rsidP="00000B27">
      <w:pPr>
        <w:pBdr>
          <w:top w:val="nil"/>
          <w:left w:val="nil"/>
          <w:bottom w:val="nil"/>
          <w:right w:val="nil"/>
          <w:between w:val="nil"/>
        </w:pBdr>
        <w:spacing w:before="11"/>
        <w:jc w:val="center"/>
        <w:rPr>
          <w:b/>
          <w:bCs/>
          <w:color w:val="000000"/>
          <w:sz w:val="28"/>
          <w:szCs w:val="28"/>
        </w:rPr>
      </w:pPr>
    </w:p>
    <w:p w14:paraId="41DAB01B" w14:textId="77777777" w:rsidR="00DF0152" w:rsidRDefault="00DF0152" w:rsidP="00000B27">
      <w:pPr>
        <w:pBdr>
          <w:top w:val="nil"/>
          <w:left w:val="nil"/>
          <w:bottom w:val="nil"/>
          <w:right w:val="nil"/>
          <w:between w:val="nil"/>
        </w:pBdr>
        <w:spacing w:before="11"/>
        <w:jc w:val="center"/>
        <w:rPr>
          <w:b/>
          <w:bCs/>
          <w:color w:val="000000"/>
          <w:sz w:val="28"/>
          <w:szCs w:val="28"/>
        </w:rPr>
      </w:pPr>
    </w:p>
    <w:p w14:paraId="115ECE27" w14:textId="1B646FFA" w:rsidR="00DF0152" w:rsidRDefault="00DF0152" w:rsidP="00000B27">
      <w:pPr>
        <w:pBdr>
          <w:top w:val="nil"/>
          <w:left w:val="nil"/>
          <w:bottom w:val="nil"/>
          <w:right w:val="nil"/>
          <w:between w:val="nil"/>
        </w:pBdr>
        <w:spacing w:before="11"/>
        <w:jc w:val="center"/>
        <w:rPr>
          <w:b/>
          <w:bCs/>
          <w:color w:val="000000"/>
          <w:sz w:val="28"/>
          <w:szCs w:val="28"/>
        </w:rPr>
      </w:pPr>
      <w:r w:rsidRPr="00DF0152">
        <w:rPr>
          <w:b/>
          <w:bCs/>
          <w:color w:val="000000"/>
          <w:sz w:val="28"/>
          <w:szCs w:val="28"/>
        </w:rPr>
        <w:t>Exploring the Digital Privacy Paradox and Mega Projects</w:t>
      </w:r>
    </w:p>
    <w:p w14:paraId="67C8D95D" w14:textId="77777777" w:rsidR="00DF0152" w:rsidRDefault="00DF0152" w:rsidP="00000B27">
      <w:pPr>
        <w:pBdr>
          <w:top w:val="nil"/>
          <w:left w:val="nil"/>
          <w:bottom w:val="nil"/>
          <w:right w:val="nil"/>
          <w:between w:val="nil"/>
        </w:pBdr>
        <w:spacing w:before="11"/>
        <w:jc w:val="center"/>
        <w:rPr>
          <w:b/>
          <w:bCs/>
          <w:color w:val="000000"/>
          <w:sz w:val="28"/>
          <w:szCs w:val="28"/>
        </w:rPr>
      </w:pPr>
    </w:p>
    <w:p w14:paraId="211E7251"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Exploring the Digital Privacy Paradox and Mega Projects</w:t>
      </w:r>
    </w:p>
    <w:p w14:paraId="28144BB1"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In the intricate dance between advancing technology and individual privacy, a nuanced phenomenon known as the digital privacy paradox comes to the forefront, revealing a disjunction between users' intentions to safeguard information and their actual behavioral patterns. This exploration delves into the complexities of this paradox and scrutinizes the impact of mega projects, with a spotlight on the Aadhaar project, recognized as the world's largest national identity initiative launched by the Indian government.</w:t>
      </w:r>
    </w:p>
    <w:p w14:paraId="2DA89CF8" w14:textId="77777777" w:rsidR="00DF0152" w:rsidRPr="00DF0152" w:rsidRDefault="00DF0152" w:rsidP="00DF0152">
      <w:pPr>
        <w:pBdr>
          <w:top w:val="nil"/>
          <w:left w:val="nil"/>
          <w:bottom w:val="nil"/>
          <w:right w:val="nil"/>
          <w:between w:val="nil"/>
        </w:pBdr>
        <w:spacing w:before="11"/>
        <w:rPr>
          <w:color w:val="000000"/>
          <w:sz w:val="24"/>
          <w:szCs w:val="24"/>
        </w:rPr>
      </w:pPr>
    </w:p>
    <w:p w14:paraId="389A9D80"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Digital Privacy Paradox: Understanding the Discrepancy</w:t>
      </w:r>
    </w:p>
    <w:p w14:paraId="1E991550"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digital privacy paradox revolves around a puzzling observation: individuals express strong concerns about their online privacy, yet their actual online behavior often contradicts these concerns. This paradox stems from the intersection of various psychological, social, and technological factors. Users may declare their intention to protect their privacy, but convenience, social pressures, and a lack of awareness often lead to unintentional disclosures and compromises.</w:t>
      </w:r>
    </w:p>
    <w:p w14:paraId="71D3616C" w14:textId="77777777" w:rsidR="00DF0152" w:rsidRPr="00DF0152" w:rsidRDefault="00DF0152" w:rsidP="00DF0152">
      <w:pPr>
        <w:pBdr>
          <w:top w:val="nil"/>
          <w:left w:val="nil"/>
          <w:bottom w:val="nil"/>
          <w:right w:val="nil"/>
          <w:between w:val="nil"/>
        </w:pBdr>
        <w:spacing w:before="11"/>
        <w:rPr>
          <w:color w:val="000000"/>
          <w:sz w:val="24"/>
          <w:szCs w:val="24"/>
        </w:rPr>
      </w:pPr>
    </w:p>
    <w:p w14:paraId="554D5163"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Factors Contributing to the Paradox:</w:t>
      </w:r>
    </w:p>
    <w:p w14:paraId="12382533" w14:textId="77777777" w:rsidR="00DF0152" w:rsidRPr="00DF0152" w:rsidRDefault="00DF0152" w:rsidP="00DF0152">
      <w:pPr>
        <w:pBdr>
          <w:top w:val="nil"/>
          <w:left w:val="nil"/>
          <w:bottom w:val="nil"/>
          <w:right w:val="nil"/>
          <w:between w:val="nil"/>
        </w:pBdr>
        <w:spacing w:before="11"/>
        <w:rPr>
          <w:color w:val="000000"/>
          <w:sz w:val="24"/>
          <w:szCs w:val="24"/>
        </w:rPr>
      </w:pPr>
    </w:p>
    <w:p w14:paraId="0EF7CE07"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Convenience vs. Privacy: The convenience offered by digital services often requires users to trade some level of privacy. This trade-off between ease of use and privacy considerations is a central driver of the digital privacy paradox.</w:t>
      </w:r>
    </w:p>
    <w:p w14:paraId="53A7945F" w14:textId="77777777" w:rsidR="00DF0152" w:rsidRPr="00DF0152" w:rsidRDefault="00DF0152" w:rsidP="00DF0152">
      <w:pPr>
        <w:pBdr>
          <w:top w:val="nil"/>
          <w:left w:val="nil"/>
          <w:bottom w:val="nil"/>
          <w:right w:val="nil"/>
          <w:between w:val="nil"/>
        </w:pBdr>
        <w:spacing w:before="11"/>
        <w:rPr>
          <w:color w:val="000000"/>
          <w:sz w:val="24"/>
          <w:szCs w:val="24"/>
        </w:rPr>
      </w:pPr>
    </w:p>
    <w:p w14:paraId="5EF3D255"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Social Influences: Social dynamics and the desire for social connection can override privacy concerns. Individuals may willingly share personal information in the pursuit of social validation or engagement.</w:t>
      </w:r>
    </w:p>
    <w:p w14:paraId="4AD8EE34" w14:textId="77777777" w:rsidR="00DF0152" w:rsidRPr="00DF0152" w:rsidRDefault="00DF0152" w:rsidP="00DF0152">
      <w:pPr>
        <w:pBdr>
          <w:top w:val="nil"/>
          <w:left w:val="nil"/>
          <w:bottom w:val="nil"/>
          <w:right w:val="nil"/>
          <w:between w:val="nil"/>
        </w:pBdr>
        <w:spacing w:before="11"/>
        <w:rPr>
          <w:color w:val="000000"/>
          <w:sz w:val="24"/>
          <w:szCs w:val="24"/>
        </w:rPr>
      </w:pPr>
    </w:p>
    <w:p w14:paraId="7F372D3C"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Limited Understanding: Many users may not fully comprehend the extent of data collection or the potential consequences of their online activities. The complexity of privacy policies and the lack of transparency exacerbate this issue.</w:t>
      </w:r>
    </w:p>
    <w:p w14:paraId="02CF49AA" w14:textId="77777777" w:rsidR="00DF0152" w:rsidRPr="00DF0152" w:rsidRDefault="00DF0152" w:rsidP="00DF0152">
      <w:pPr>
        <w:pBdr>
          <w:top w:val="nil"/>
          <w:left w:val="nil"/>
          <w:bottom w:val="nil"/>
          <w:right w:val="nil"/>
          <w:between w:val="nil"/>
        </w:pBdr>
        <w:spacing w:before="11"/>
        <w:rPr>
          <w:color w:val="000000"/>
          <w:sz w:val="24"/>
          <w:szCs w:val="24"/>
        </w:rPr>
      </w:pPr>
    </w:p>
    <w:p w14:paraId="6549C3C4"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Trust in Institutions: Users may trust institutions or platforms to handle their data responsibly, leading to a false sense of security. However, breaches and data misuse incidents highlight the potential risks.</w:t>
      </w:r>
    </w:p>
    <w:p w14:paraId="59E81B35" w14:textId="77777777" w:rsidR="00DF0152" w:rsidRPr="00DF0152" w:rsidRDefault="00DF0152" w:rsidP="00DF0152">
      <w:pPr>
        <w:pBdr>
          <w:top w:val="nil"/>
          <w:left w:val="nil"/>
          <w:bottom w:val="nil"/>
          <w:right w:val="nil"/>
          <w:between w:val="nil"/>
        </w:pBdr>
        <w:spacing w:before="11"/>
        <w:rPr>
          <w:color w:val="000000"/>
          <w:sz w:val="24"/>
          <w:szCs w:val="24"/>
        </w:rPr>
      </w:pPr>
    </w:p>
    <w:p w14:paraId="3868AB67"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Understanding this paradox is crucial for designing effective privacy measures and fostering a culture of digital responsibility. It prompts a reevaluation of user education, transparency in data practices, and the design of digital platforms to align with users' privacy expectations.</w:t>
      </w:r>
    </w:p>
    <w:p w14:paraId="22845E85" w14:textId="77777777" w:rsidR="00DF0152" w:rsidRPr="00DF0152" w:rsidRDefault="00DF0152" w:rsidP="00DF0152">
      <w:pPr>
        <w:pBdr>
          <w:top w:val="nil"/>
          <w:left w:val="nil"/>
          <w:bottom w:val="nil"/>
          <w:right w:val="nil"/>
          <w:between w:val="nil"/>
        </w:pBdr>
        <w:spacing w:before="11"/>
        <w:rPr>
          <w:color w:val="000000"/>
          <w:sz w:val="24"/>
          <w:szCs w:val="24"/>
        </w:rPr>
      </w:pPr>
    </w:p>
    <w:p w14:paraId="4B2ACE76"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Aadhaar Project: The Epitome of Mega Identity Initiatives</w:t>
      </w:r>
    </w:p>
    <w:p w14:paraId="443F5CE8"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In the realm of mega projects, the Aadhaar initiative in India stands as a colossal endeavor, aiming to provide a unique identity to every resident. Launched by the government, Aadhaar collects biometric and demographic data on an unprecedented scale to offer a wide array of services, from subsidies to financial transactions. However, the magnitude and implications of such a project raise significant questions about its impact on individual privacy.</w:t>
      </w:r>
    </w:p>
    <w:p w14:paraId="4DDC1A87" w14:textId="77777777" w:rsidR="00DF0152" w:rsidRPr="00DF0152" w:rsidRDefault="00DF0152" w:rsidP="00DF0152">
      <w:pPr>
        <w:pBdr>
          <w:top w:val="nil"/>
          <w:left w:val="nil"/>
          <w:bottom w:val="nil"/>
          <w:right w:val="nil"/>
          <w:between w:val="nil"/>
        </w:pBdr>
        <w:spacing w:before="11"/>
        <w:rPr>
          <w:color w:val="000000"/>
          <w:sz w:val="24"/>
          <w:szCs w:val="24"/>
        </w:rPr>
      </w:pPr>
    </w:p>
    <w:p w14:paraId="0FF29C9D"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lastRenderedPageBreak/>
        <w:t>Identification, Authentication, and Authorization:</w:t>
      </w:r>
    </w:p>
    <w:p w14:paraId="696EF844"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Aadhaar project operates on three foundational pillars: identification, authentication, and authorization. While the intent is to streamline services and reduce fraud, the collection and centralization of massive amounts of personal data raise concerns about the potential for misuse and unauthorized access.</w:t>
      </w:r>
    </w:p>
    <w:p w14:paraId="6137429C" w14:textId="77777777" w:rsidR="00DF0152" w:rsidRPr="00DF0152" w:rsidRDefault="00DF0152" w:rsidP="00DF0152">
      <w:pPr>
        <w:pBdr>
          <w:top w:val="nil"/>
          <w:left w:val="nil"/>
          <w:bottom w:val="nil"/>
          <w:right w:val="nil"/>
          <w:between w:val="nil"/>
        </w:pBdr>
        <w:spacing w:before="11"/>
        <w:rPr>
          <w:color w:val="000000"/>
          <w:sz w:val="24"/>
          <w:szCs w:val="24"/>
        </w:rPr>
      </w:pPr>
    </w:p>
    <w:p w14:paraId="200348D2"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Privacy Concerns and Scrutiny:</w:t>
      </w:r>
    </w:p>
    <w:p w14:paraId="390D5437"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project has faced intense scrutiny regarding its impact on privacy rights. Questions abound regarding the security measures in place, the potential for data breaches, and the robustness of user consent mechanisms. The disjunction between the project's stated goals and the privacy concerns expressed by individuals reflects the broader digital privacy paradox.</w:t>
      </w:r>
    </w:p>
    <w:p w14:paraId="4F649719" w14:textId="77777777" w:rsidR="00DF0152" w:rsidRPr="00DF0152" w:rsidRDefault="00DF0152" w:rsidP="00DF0152">
      <w:pPr>
        <w:pBdr>
          <w:top w:val="nil"/>
          <w:left w:val="nil"/>
          <w:bottom w:val="nil"/>
          <w:right w:val="nil"/>
          <w:between w:val="nil"/>
        </w:pBdr>
        <w:spacing w:before="11"/>
        <w:rPr>
          <w:color w:val="000000"/>
          <w:sz w:val="24"/>
          <w:szCs w:val="24"/>
        </w:rPr>
      </w:pPr>
    </w:p>
    <w:p w14:paraId="6105811B"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Impact on Individual Privacy:</w:t>
      </w:r>
    </w:p>
    <w:p w14:paraId="2B36DFA5"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1. Biometric and Demographic Data Collection:</w:t>
      </w:r>
    </w:p>
    <w:p w14:paraId="732E99ED" w14:textId="77777777" w:rsidR="00DF0152" w:rsidRPr="00DF0152" w:rsidRDefault="00DF0152" w:rsidP="00DF0152">
      <w:pPr>
        <w:pBdr>
          <w:top w:val="nil"/>
          <w:left w:val="nil"/>
          <w:bottom w:val="nil"/>
          <w:right w:val="nil"/>
          <w:between w:val="nil"/>
        </w:pBdr>
        <w:spacing w:before="11"/>
        <w:rPr>
          <w:color w:val="000000"/>
          <w:sz w:val="24"/>
          <w:szCs w:val="24"/>
        </w:rPr>
      </w:pPr>
    </w:p>
    <w:p w14:paraId="5DD402E5"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Aadhaar's extensive data collection includes biometric information such as fingerprints and retina scans, raising concerns about the security of such sensitive data.</w:t>
      </w:r>
    </w:p>
    <w:p w14:paraId="297FF751"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2. Authentication Risks:</w:t>
      </w:r>
    </w:p>
    <w:p w14:paraId="2D3F9606" w14:textId="77777777" w:rsidR="00DF0152" w:rsidRPr="00DF0152" w:rsidRDefault="00DF0152" w:rsidP="00DF0152">
      <w:pPr>
        <w:pBdr>
          <w:top w:val="nil"/>
          <w:left w:val="nil"/>
          <w:bottom w:val="nil"/>
          <w:right w:val="nil"/>
          <w:between w:val="nil"/>
        </w:pBdr>
        <w:spacing w:before="11"/>
        <w:rPr>
          <w:color w:val="000000"/>
          <w:sz w:val="24"/>
          <w:szCs w:val="24"/>
        </w:rPr>
      </w:pPr>
    </w:p>
    <w:p w14:paraId="7B6B3579"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reliance on Aadhaar for authentication in various services introduces risks. Instances of unauthorized access or identity theft could have severe consequences for individuals.</w:t>
      </w:r>
    </w:p>
    <w:p w14:paraId="5AEF663B"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3. Centralization vs. Decentralization Debate:</w:t>
      </w:r>
    </w:p>
    <w:p w14:paraId="2D31C844" w14:textId="77777777" w:rsidR="00DF0152" w:rsidRPr="00DF0152" w:rsidRDefault="00DF0152" w:rsidP="00DF0152">
      <w:pPr>
        <w:pBdr>
          <w:top w:val="nil"/>
          <w:left w:val="nil"/>
          <w:bottom w:val="nil"/>
          <w:right w:val="nil"/>
          <w:between w:val="nil"/>
        </w:pBdr>
        <w:spacing w:before="11"/>
        <w:rPr>
          <w:color w:val="000000"/>
          <w:sz w:val="24"/>
          <w:szCs w:val="24"/>
        </w:rPr>
      </w:pPr>
    </w:p>
    <w:p w14:paraId="69DCA295"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centralization of identity information raises debates about the balance between efficiency and the potential for a single point of failure or misuse.</w:t>
      </w:r>
    </w:p>
    <w:p w14:paraId="50560BB7"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4. User Awareness and Consent:</w:t>
      </w:r>
    </w:p>
    <w:p w14:paraId="100C404D" w14:textId="77777777" w:rsidR="00DF0152" w:rsidRPr="00DF0152" w:rsidRDefault="00DF0152" w:rsidP="00DF0152">
      <w:pPr>
        <w:pBdr>
          <w:top w:val="nil"/>
          <w:left w:val="nil"/>
          <w:bottom w:val="nil"/>
          <w:right w:val="nil"/>
          <w:between w:val="nil"/>
        </w:pBdr>
        <w:spacing w:before="11"/>
        <w:rPr>
          <w:color w:val="000000"/>
          <w:sz w:val="24"/>
          <w:szCs w:val="24"/>
        </w:rPr>
      </w:pPr>
    </w:p>
    <w:p w14:paraId="410B9520"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extent to which users are fully informed about the implications of Aadhaar and provide informed consent is a subject of ongoing debate and investigation.</w:t>
      </w:r>
    </w:p>
    <w:p w14:paraId="7464CD94"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Navigating Privacy Concerns in Mega Projects:</w:t>
      </w:r>
    </w:p>
    <w:p w14:paraId="5A2FA89D"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scrutiny of mega projects like Aadhaar underscores the need for a comprehensive framework that addresses privacy concerns. Key considerations include:</w:t>
      </w:r>
    </w:p>
    <w:p w14:paraId="716486FE" w14:textId="77777777" w:rsidR="00DF0152" w:rsidRPr="00DF0152" w:rsidRDefault="00DF0152" w:rsidP="00DF0152">
      <w:pPr>
        <w:pBdr>
          <w:top w:val="nil"/>
          <w:left w:val="nil"/>
          <w:bottom w:val="nil"/>
          <w:right w:val="nil"/>
          <w:between w:val="nil"/>
        </w:pBdr>
        <w:spacing w:before="11"/>
        <w:rPr>
          <w:color w:val="000000"/>
          <w:sz w:val="24"/>
          <w:szCs w:val="24"/>
        </w:rPr>
      </w:pPr>
    </w:p>
    <w:p w14:paraId="389BB70F"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1. Transparency and Communication:</w:t>
      </w:r>
    </w:p>
    <w:p w14:paraId="48CA8CCC" w14:textId="77777777" w:rsidR="00DF0152" w:rsidRPr="00DF0152" w:rsidRDefault="00DF0152" w:rsidP="00DF0152">
      <w:pPr>
        <w:pBdr>
          <w:top w:val="nil"/>
          <w:left w:val="nil"/>
          <w:bottom w:val="nil"/>
          <w:right w:val="nil"/>
          <w:between w:val="nil"/>
        </w:pBdr>
        <w:spacing w:before="11"/>
        <w:rPr>
          <w:color w:val="000000"/>
          <w:sz w:val="24"/>
          <w:szCs w:val="24"/>
        </w:rPr>
      </w:pPr>
    </w:p>
    <w:p w14:paraId="1D88397D"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Transparent communication about data practices and potential risks is essential. Users should be informed in a clear and accessible manner.</w:t>
      </w:r>
    </w:p>
    <w:p w14:paraId="0E123FEA"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2. Robust Security Measures:</w:t>
      </w:r>
    </w:p>
    <w:p w14:paraId="6D2A9CC4" w14:textId="77777777" w:rsidR="00DF0152" w:rsidRPr="00DF0152" w:rsidRDefault="00DF0152" w:rsidP="00DF0152">
      <w:pPr>
        <w:pBdr>
          <w:top w:val="nil"/>
          <w:left w:val="nil"/>
          <w:bottom w:val="nil"/>
          <w:right w:val="nil"/>
          <w:between w:val="nil"/>
        </w:pBdr>
        <w:spacing w:before="11"/>
        <w:rPr>
          <w:color w:val="000000"/>
          <w:sz w:val="24"/>
          <w:szCs w:val="24"/>
        </w:rPr>
      </w:pPr>
    </w:p>
    <w:p w14:paraId="16CD0437"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Mega projects must prioritize robust security measures to safeguard the vast amounts of personal data collected. This includes encryption, secure storage, and stringent access controls.</w:t>
      </w:r>
    </w:p>
    <w:p w14:paraId="522772F1"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3. Privacy by Design:</w:t>
      </w:r>
    </w:p>
    <w:p w14:paraId="4E7173E6" w14:textId="77777777" w:rsidR="00DF0152" w:rsidRPr="00DF0152" w:rsidRDefault="00DF0152" w:rsidP="00DF0152">
      <w:pPr>
        <w:pBdr>
          <w:top w:val="nil"/>
          <w:left w:val="nil"/>
          <w:bottom w:val="nil"/>
          <w:right w:val="nil"/>
          <w:between w:val="nil"/>
        </w:pBdr>
        <w:spacing w:before="11"/>
        <w:rPr>
          <w:color w:val="000000"/>
          <w:sz w:val="24"/>
          <w:szCs w:val="24"/>
        </w:rPr>
      </w:pPr>
    </w:p>
    <w:p w14:paraId="71780B0E"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Incorporating privacy considerations into the design of mega projects ensures that privacy is not an afterthought but an integral part of the initiative.</w:t>
      </w:r>
    </w:p>
    <w:p w14:paraId="254D0363"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4. User Empowerment:</w:t>
      </w:r>
    </w:p>
    <w:p w14:paraId="1687A4A4" w14:textId="77777777" w:rsidR="00DF0152" w:rsidRPr="00DF0152" w:rsidRDefault="00DF0152" w:rsidP="00DF0152">
      <w:pPr>
        <w:pBdr>
          <w:top w:val="nil"/>
          <w:left w:val="nil"/>
          <w:bottom w:val="nil"/>
          <w:right w:val="nil"/>
          <w:between w:val="nil"/>
        </w:pBdr>
        <w:spacing w:before="11"/>
        <w:rPr>
          <w:color w:val="000000"/>
          <w:sz w:val="24"/>
          <w:szCs w:val="24"/>
        </w:rPr>
      </w:pPr>
    </w:p>
    <w:p w14:paraId="6CC3D97A"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lastRenderedPageBreak/>
        <w:t>Empowering users with control over their data, including the ability to access, rectify, or delete information, is fundamental to respecting individual privacy.</w:t>
      </w:r>
    </w:p>
    <w:p w14:paraId="307B1C7A" w14:textId="77777777" w:rsidR="00DF0152" w:rsidRP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Conclusion:</w:t>
      </w:r>
    </w:p>
    <w:p w14:paraId="1ED2F5CB" w14:textId="7E00313C" w:rsidR="00DF0152" w:rsidRDefault="00DF0152" w:rsidP="00DF0152">
      <w:pPr>
        <w:pBdr>
          <w:top w:val="nil"/>
          <w:left w:val="nil"/>
          <w:bottom w:val="nil"/>
          <w:right w:val="nil"/>
          <w:between w:val="nil"/>
        </w:pBdr>
        <w:spacing w:before="11"/>
        <w:rPr>
          <w:color w:val="000000"/>
          <w:sz w:val="24"/>
          <w:szCs w:val="24"/>
        </w:rPr>
      </w:pPr>
      <w:r w:rsidRPr="00DF0152">
        <w:rPr>
          <w:color w:val="000000"/>
          <w:sz w:val="24"/>
          <w:szCs w:val="24"/>
        </w:rPr>
        <w:t>The exploration of the digital privacy paradox and mega projects like Aadhaar reveals the intricate challenges of preserving privacy in an era of expanding digital initiatives. Striking a balance between the convenience offered by digital services and the imperative to protect individual privacy requires a nuanced approach. Mega projects, as exemplified by Aadhaar, must navigate these complexities with a commitment to transparency, security, and user empowerment. The lessons learned from such projects contribute to the ongoing dialogue on digital privacy, shaping a future where individuals can harness the benefits of technology without compromising their fundamental right to privacy.</w:t>
      </w:r>
    </w:p>
    <w:p w14:paraId="55318645" w14:textId="77777777" w:rsidR="00DF0152" w:rsidRDefault="00DF0152" w:rsidP="00DF0152">
      <w:pPr>
        <w:pBdr>
          <w:top w:val="nil"/>
          <w:left w:val="nil"/>
          <w:bottom w:val="nil"/>
          <w:right w:val="nil"/>
          <w:between w:val="nil"/>
        </w:pBdr>
        <w:spacing w:before="11"/>
        <w:rPr>
          <w:color w:val="000000"/>
          <w:sz w:val="24"/>
          <w:szCs w:val="24"/>
        </w:rPr>
      </w:pPr>
    </w:p>
    <w:p w14:paraId="5121E0BD" w14:textId="77777777" w:rsidR="00DF0152" w:rsidRDefault="00DF0152" w:rsidP="00DF0152">
      <w:pPr>
        <w:pBdr>
          <w:top w:val="nil"/>
          <w:left w:val="nil"/>
          <w:bottom w:val="nil"/>
          <w:right w:val="nil"/>
          <w:between w:val="nil"/>
        </w:pBdr>
        <w:spacing w:before="11"/>
        <w:rPr>
          <w:color w:val="000000"/>
          <w:sz w:val="24"/>
          <w:szCs w:val="24"/>
        </w:rPr>
      </w:pPr>
    </w:p>
    <w:p w14:paraId="6B5F3EA0" w14:textId="77777777" w:rsidR="00DF0152" w:rsidRDefault="00DF0152" w:rsidP="00DF0152">
      <w:pPr>
        <w:pBdr>
          <w:top w:val="nil"/>
          <w:left w:val="nil"/>
          <w:bottom w:val="nil"/>
          <w:right w:val="nil"/>
          <w:between w:val="nil"/>
        </w:pBdr>
        <w:spacing w:before="11"/>
        <w:rPr>
          <w:color w:val="000000"/>
          <w:sz w:val="24"/>
          <w:szCs w:val="24"/>
        </w:rPr>
      </w:pPr>
    </w:p>
    <w:p w14:paraId="555D0665" w14:textId="77777777" w:rsidR="00DF0152" w:rsidRDefault="00DF0152" w:rsidP="00DF0152">
      <w:pPr>
        <w:pBdr>
          <w:top w:val="nil"/>
          <w:left w:val="nil"/>
          <w:bottom w:val="nil"/>
          <w:right w:val="nil"/>
          <w:between w:val="nil"/>
        </w:pBdr>
        <w:spacing w:before="11"/>
        <w:rPr>
          <w:color w:val="000000"/>
          <w:sz w:val="24"/>
          <w:szCs w:val="24"/>
        </w:rPr>
      </w:pPr>
    </w:p>
    <w:p w14:paraId="4D6CE410" w14:textId="77777777" w:rsidR="00DF0152" w:rsidRDefault="00DF0152" w:rsidP="00DF0152">
      <w:pPr>
        <w:pBdr>
          <w:top w:val="nil"/>
          <w:left w:val="nil"/>
          <w:bottom w:val="nil"/>
          <w:right w:val="nil"/>
          <w:between w:val="nil"/>
        </w:pBdr>
        <w:spacing w:before="11"/>
        <w:rPr>
          <w:color w:val="000000"/>
          <w:sz w:val="24"/>
          <w:szCs w:val="24"/>
        </w:rPr>
      </w:pPr>
    </w:p>
    <w:p w14:paraId="7F74ECF9" w14:textId="77777777" w:rsidR="00DF0152" w:rsidRDefault="00DF0152" w:rsidP="00DF0152">
      <w:pPr>
        <w:pBdr>
          <w:top w:val="nil"/>
          <w:left w:val="nil"/>
          <w:bottom w:val="nil"/>
          <w:right w:val="nil"/>
          <w:between w:val="nil"/>
        </w:pBdr>
        <w:spacing w:before="11"/>
        <w:rPr>
          <w:color w:val="000000"/>
          <w:sz w:val="24"/>
          <w:szCs w:val="24"/>
        </w:rPr>
      </w:pPr>
    </w:p>
    <w:p w14:paraId="6BCF92BA" w14:textId="77777777" w:rsidR="00DF0152" w:rsidRDefault="00DF0152" w:rsidP="00DF0152">
      <w:pPr>
        <w:pBdr>
          <w:top w:val="nil"/>
          <w:left w:val="nil"/>
          <w:bottom w:val="nil"/>
          <w:right w:val="nil"/>
          <w:between w:val="nil"/>
        </w:pBdr>
        <w:spacing w:before="11"/>
        <w:rPr>
          <w:color w:val="000000"/>
          <w:sz w:val="24"/>
          <w:szCs w:val="24"/>
        </w:rPr>
      </w:pPr>
    </w:p>
    <w:p w14:paraId="5B9C515D" w14:textId="77777777" w:rsidR="00DF0152" w:rsidRDefault="00DF0152" w:rsidP="00DF0152">
      <w:pPr>
        <w:pBdr>
          <w:top w:val="nil"/>
          <w:left w:val="nil"/>
          <w:bottom w:val="nil"/>
          <w:right w:val="nil"/>
          <w:between w:val="nil"/>
        </w:pBdr>
        <w:spacing w:before="11"/>
        <w:rPr>
          <w:color w:val="000000"/>
          <w:sz w:val="24"/>
          <w:szCs w:val="24"/>
        </w:rPr>
      </w:pPr>
    </w:p>
    <w:p w14:paraId="350FE956" w14:textId="77777777" w:rsidR="00DF0152" w:rsidRDefault="00DF0152" w:rsidP="00DF0152">
      <w:pPr>
        <w:pBdr>
          <w:top w:val="nil"/>
          <w:left w:val="nil"/>
          <w:bottom w:val="nil"/>
          <w:right w:val="nil"/>
          <w:between w:val="nil"/>
        </w:pBdr>
        <w:spacing w:before="11"/>
        <w:rPr>
          <w:color w:val="000000"/>
          <w:sz w:val="24"/>
          <w:szCs w:val="24"/>
        </w:rPr>
      </w:pPr>
    </w:p>
    <w:p w14:paraId="051FEFA0" w14:textId="77777777" w:rsidR="00DF0152" w:rsidRDefault="00DF0152" w:rsidP="00DF0152">
      <w:pPr>
        <w:pBdr>
          <w:top w:val="nil"/>
          <w:left w:val="nil"/>
          <w:bottom w:val="nil"/>
          <w:right w:val="nil"/>
          <w:between w:val="nil"/>
        </w:pBdr>
        <w:spacing w:before="11"/>
        <w:rPr>
          <w:color w:val="000000"/>
          <w:sz w:val="24"/>
          <w:szCs w:val="24"/>
        </w:rPr>
      </w:pPr>
    </w:p>
    <w:p w14:paraId="5151A0A5" w14:textId="77777777" w:rsidR="00DF0152" w:rsidRDefault="00DF0152" w:rsidP="00DF0152">
      <w:pPr>
        <w:pBdr>
          <w:top w:val="nil"/>
          <w:left w:val="nil"/>
          <w:bottom w:val="nil"/>
          <w:right w:val="nil"/>
          <w:between w:val="nil"/>
        </w:pBdr>
        <w:spacing w:before="11"/>
        <w:rPr>
          <w:color w:val="000000"/>
          <w:sz w:val="24"/>
          <w:szCs w:val="24"/>
        </w:rPr>
      </w:pPr>
    </w:p>
    <w:p w14:paraId="0A60943C" w14:textId="77777777" w:rsidR="00DF0152" w:rsidRDefault="00DF0152" w:rsidP="00DF0152">
      <w:pPr>
        <w:pBdr>
          <w:top w:val="nil"/>
          <w:left w:val="nil"/>
          <w:bottom w:val="nil"/>
          <w:right w:val="nil"/>
          <w:between w:val="nil"/>
        </w:pBdr>
        <w:spacing w:before="11"/>
        <w:rPr>
          <w:color w:val="000000"/>
          <w:sz w:val="24"/>
          <w:szCs w:val="24"/>
        </w:rPr>
      </w:pPr>
    </w:p>
    <w:p w14:paraId="084B7C22" w14:textId="77777777" w:rsidR="00DF0152" w:rsidRDefault="00DF0152" w:rsidP="00DF0152">
      <w:pPr>
        <w:pBdr>
          <w:top w:val="nil"/>
          <w:left w:val="nil"/>
          <w:bottom w:val="nil"/>
          <w:right w:val="nil"/>
          <w:between w:val="nil"/>
        </w:pBdr>
        <w:spacing w:before="11"/>
        <w:rPr>
          <w:color w:val="000000"/>
          <w:sz w:val="24"/>
          <w:szCs w:val="24"/>
        </w:rPr>
      </w:pPr>
    </w:p>
    <w:p w14:paraId="5676131C" w14:textId="77777777" w:rsidR="00DF0152" w:rsidRDefault="00DF0152" w:rsidP="00DF0152">
      <w:pPr>
        <w:pBdr>
          <w:top w:val="nil"/>
          <w:left w:val="nil"/>
          <w:bottom w:val="nil"/>
          <w:right w:val="nil"/>
          <w:between w:val="nil"/>
        </w:pBdr>
        <w:spacing w:before="11"/>
        <w:rPr>
          <w:color w:val="000000"/>
          <w:sz w:val="24"/>
          <w:szCs w:val="24"/>
        </w:rPr>
      </w:pPr>
    </w:p>
    <w:p w14:paraId="34BCA083" w14:textId="77777777" w:rsidR="00DF0152" w:rsidRDefault="00DF0152" w:rsidP="00DF0152">
      <w:pPr>
        <w:pBdr>
          <w:top w:val="nil"/>
          <w:left w:val="nil"/>
          <w:bottom w:val="nil"/>
          <w:right w:val="nil"/>
          <w:between w:val="nil"/>
        </w:pBdr>
        <w:spacing w:before="11"/>
        <w:rPr>
          <w:color w:val="000000"/>
          <w:sz w:val="24"/>
          <w:szCs w:val="24"/>
        </w:rPr>
      </w:pPr>
    </w:p>
    <w:p w14:paraId="5057944C" w14:textId="77777777" w:rsidR="00DF0152" w:rsidRDefault="00DF0152" w:rsidP="00DF0152">
      <w:pPr>
        <w:pBdr>
          <w:top w:val="nil"/>
          <w:left w:val="nil"/>
          <w:bottom w:val="nil"/>
          <w:right w:val="nil"/>
          <w:between w:val="nil"/>
        </w:pBdr>
        <w:spacing w:before="11"/>
        <w:rPr>
          <w:color w:val="000000"/>
          <w:sz w:val="24"/>
          <w:szCs w:val="24"/>
        </w:rPr>
      </w:pPr>
    </w:p>
    <w:p w14:paraId="38B8DFA5" w14:textId="77777777" w:rsidR="00DF0152" w:rsidRDefault="00DF0152" w:rsidP="00DF0152">
      <w:pPr>
        <w:pBdr>
          <w:top w:val="nil"/>
          <w:left w:val="nil"/>
          <w:bottom w:val="nil"/>
          <w:right w:val="nil"/>
          <w:between w:val="nil"/>
        </w:pBdr>
        <w:spacing w:before="11"/>
        <w:rPr>
          <w:color w:val="000000"/>
          <w:sz w:val="24"/>
          <w:szCs w:val="24"/>
        </w:rPr>
      </w:pPr>
    </w:p>
    <w:p w14:paraId="6F28CDF6" w14:textId="77777777" w:rsidR="00DF0152" w:rsidRDefault="00DF0152" w:rsidP="00DF0152">
      <w:pPr>
        <w:pBdr>
          <w:top w:val="nil"/>
          <w:left w:val="nil"/>
          <w:bottom w:val="nil"/>
          <w:right w:val="nil"/>
          <w:between w:val="nil"/>
        </w:pBdr>
        <w:spacing w:before="11"/>
        <w:rPr>
          <w:color w:val="000000"/>
          <w:sz w:val="24"/>
          <w:szCs w:val="24"/>
        </w:rPr>
      </w:pPr>
    </w:p>
    <w:p w14:paraId="381D42A7" w14:textId="77777777" w:rsidR="00DF0152" w:rsidRDefault="00DF0152" w:rsidP="00DF0152">
      <w:pPr>
        <w:pBdr>
          <w:top w:val="nil"/>
          <w:left w:val="nil"/>
          <w:bottom w:val="nil"/>
          <w:right w:val="nil"/>
          <w:between w:val="nil"/>
        </w:pBdr>
        <w:spacing w:before="11"/>
        <w:rPr>
          <w:color w:val="000000"/>
          <w:sz w:val="24"/>
          <w:szCs w:val="24"/>
        </w:rPr>
      </w:pPr>
    </w:p>
    <w:p w14:paraId="7C29322A" w14:textId="77777777" w:rsidR="00DF0152" w:rsidRDefault="00DF0152" w:rsidP="00DF0152">
      <w:pPr>
        <w:pBdr>
          <w:top w:val="nil"/>
          <w:left w:val="nil"/>
          <w:bottom w:val="nil"/>
          <w:right w:val="nil"/>
          <w:between w:val="nil"/>
        </w:pBdr>
        <w:spacing w:before="11"/>
        <w:rPr>
          <w:color w:val="000000"/>
          <w:sz w:val="24"/>
          <w:szCs w:val="24"/>
        </w:rPr>
      </w:pPr>
    </w:p>
    <w:p w14:paraId="027C61EE" w14:textId="77777777" w:rsidR="00DF0152" w:rsidRDefault="00DF0152" w:rsidP="00DF0152">
      <w:pPr>
        <w:pBdr>
          <w:top w:val="nil"/>
          <w:left w:val="nil"/>
          <w:bottom w:val="nil"/>
          <w:right w:val="nil"/>
          <w:between w:val="nil"/>
        </w:pBdr>
        <w:spacing w:before="11"/>
        <w:rPr>
          <w:color w:val="000000"/>
          <w:sz w:val="24"/>
          <w:szCs w:val="24"/>
        </w:rPr>
      </w:pPr>
    </w:p>
    <w:p w14:paraId="519EC64C" w14:textId="77777777" w:rsidR="00DF0152" w:rsidRDefault="00DF0152" w:rsidP="00DF0152">
      <w:pPr>
        <w:pBdr>
          <w:top w:val="nil"/>
          <w:left w:val="nil"/>
          <w:bottom w:val="nil"/>
          <w:right w:val="nil"/>
          <w:between w:val="nil"/>
        </w:pBdr>
        <w:spacing w:before="11"/>
        <w:rPr>
          <w:color w:val="000000"/>
          <w:sz w:val="24"/>
          <w:szCs w:val="24"/>
        </w:rPr>
      </w:pPr>
    </w:p>
    <w:p w14:paraId="16BD0AD4" w14:textId="77777777" w:rsidR="00DF0152" w:rsidRDefault="00DF0152" w:rsidP="00DF0152">
      <w:pPr>
        <w:pBdr>
          <w:top w:val="nil"/>
          <w:left w:val="nil"/>
          <w:bottom w:val="nil"/>
          <w:right w:val="nil"/>
          <w:between w:val="nil"/>
        </w:pBdr>
        <w:spacing w:before="11"/>
        <w:rPr>
          <w:color w:val="000000"/>
          <w:sz w:val="24"/>
          <w:szCs w:val="24"/>
        </w:rPr>
      </w:pPr>
    </w:p>
    <w:p w14:paraId="753C6190" w14:textId="77777777" w:rsidR="00DF0152" w:rsidRDefault="00DF0152" w:rsidP="00DF0152">
      <w:pPr>
        <w:pBdr>
          <w:top w:val="nil"/>
          <w:left w:val="nil"/>
          <w:bottom w:val="nil"/>
          <w:right w:val="nil"/>
          <w:between w:val="nil"/>
        </w:pBdr>
        <w:spacing w:before="11"/>
        <w:rPr>
          <w:color w:val="000000"/>
          <w:sz w:val="24"/>
          <w:szCs w:val="24"/>
        </w:rPr>
      </w:pPr>
    </w:p>
    <w:p w14:paraId="16549639" w14:textId="77777777" w:rsidR="00DF0152" w:rsidRDefault="00DF0152" w:rsidP="00DF0152">
      <w:pPr>
        <w:pBdr>
          <w:top w:val="nil"/>
          <w:left w:val="nil"/>
          <w:bottom w:val="nil"/>
          <w:right w:val="nil"/>
          <w:between w:val="nil"/>
        </w:pBdr>
        <w:spacing w:before="11"/>
        <w:rPr>
          <w:color w:val="000000"/>
          <w:sz w:val="24"/>
          <w:szCs w:val="24"/>
        </w:rPr>
      </w:pPr>
    </w:p>
    <w:p w14:paraId="7E8044BC" w14:textId="77777777" w:rsidR="00DF0152" w:rsidRDefault="00DF0152" w:rsidP="00DF0152">
      <w:pPr>
        <w:pBdr>
          <w:top w:val="nil"/>
          <w:left w:val="nil"/>
          <w:bottom w:val="nil"/>
          <w:right w:val="nil"/>
          <w:between w:val="nil"/>
        </w:pBdr>
        <w:spacing w:before="11"/>
        <w:rPr>
          <w:color w:val="000000"/>
          <w:sz w:val="24"/>
          <w:szCs w:val="24"/>
        </w:rPr>
      </w:pPr>
    </w:p>
    <w:p w14:paraId="548F56CE" w14:textId="77777777" w:rsidR="00DF0152" w:rsidRDefault="00DF0152" w:rsidP="00DF0152">
      <w:pPr>
        <w:pBdr>
          <w:top w:val="nil"/>
          <w:left w:val="nil"/>
          <w:bottom w:val="nil"/>
          <w:right w:val="nil"/>
          <w:between w:val="nil"/>
        </w:pBdr>
        <w:spacing w:before="11"/>
        <w:rPr>
          <w:color w:val="000000"/>
          <w:sz w:val="24"/>
          <w:szCs w:val="24"/>
        </w:rPr>
      </w:pPr>
    </w:p>
    <w:p w14:paraId="5727CA9D" w14:textId="77777777" w:rsidR="00DF0152" w:rsidRDefault="00DF0152" w:rsidP="00DF0152">
      <w:pPr>
        <w:pBdr>
          <w:top w:val="nil"/>
          <w:left w:val="nil"/>
          <w:bottom w:val="nil"/>
          <w:right w:val="nil"/>
          <w:between w:val="nil"/>
        </w:pBdr>
        <w:spacing w:before="11"/>
        <w:rPr>
          <w:color w:val="000000"/>
          <w:sz w:val="24"/>
          <w:szCs w:val="24"/>
        </w:rPr>
      </w:pPr>
    </w:p>
    <w:p w14:paraId="66070EE0" w14:textId="77777777" w:rsidR="00DF0152" w:rsidRDefault="00DF0152" w:rsidP="00DF0152">
      <w:pPr>
        <w:pBdr>
          <w:top w:val="nil"/>
          <w:left w:val="nil"/>
          <w:bottom w:val="nil"/>
          <w:right w:val="nil"/>
          <w:between w:val="nil"/>
        </w:pBdr>
        <w:spacing w:before="11"/>
        <w:rPr>
          <w:color w:val="000000"/>
          <w:sz w:val="24"/>
          <w:szCs w:val="24"/>
        </w:rPr>
      </w:pPr>
    </w:p>
    <w:p w14:paraId="255FE25D" w14:textId="77777777" w:rsidR="00DF0152" w:rsidRDefault="00DF0152" w:rsidP="00DF0152">
      <w:pPr>
        <w:pBdr>
          <w:top w:val="nil"/>
          <w:left w:val="nil"/>
          <w:bottom w:val="nil"/>
          <w:right w:val="nil"/>
          <w:between w:val="nil"/>
        </w:pBdr>
        <w:spacing w:before="11"/>
        <w:rPr>
          <w:color w:val="000000"/>
          <w:sz w:val="24"/>
          <w:szCs w:val="24"/>
        </w:rPr>
      </w:pPr>
    </w:p>
    <w:p w14:paraId="2D0C2BFB" w14:textId="77777777" w:rsidR="00DF0152" w:rsidRDefault="00DF0152" w:rsidP="00DF0152">
      <w:pPr>
        <w:pBdr>
          <w:top w:val="nil"/>
          <w:left w:val="nil"/>
          <w:bottom w:val="nil"/>
          <w:right w:val="nil"/>
          <w:between w:val="nil"/>
        </w:pBdr>
        <w:spacing w:before="11"/>
        <w:rPr>
          <w:color w:val="000000"/>
          <w:sz w:val="24"/>
          <w:szCs w:val="24"/>
        </w:rPr>
      </w:pPr>
    </w:p>
    <w:p w14:paraId="67236F54" w14:textId="77777777" w:rsidR="00DF0152" w:rsidRDefault="00DF0152" w:rsidP="00DF0152">
      <w:pPr>
        <w:pBdr>
          <w:top w:val="nil"/>
          <w:left w:val="nil"/>
          <w:bottom w:val="nil"/>
          <w:right w:val="nil"/>
          <w:between w:val="nil"/>
        </w:pBdr>
        <w:spacing w:before="11"/>
        <w:rPr>
          <w:color w:val="000000"/>
          <w:sz w:val="24"/>
          <w:szCs w:val="24"/>
        </w:rPr>
      </w:pPr>
    </w:p>
    <w:p w14:paraId="2F9AA1C6" w14:textId="77777777" w:rsidR="00DF0152" w:rsidRDefault="00DF0152" w:rsidP="00DF0152">
      <w:pPr>
        <w:pBdr>
          <w:top w:val="nil"/>
          <w:left w:val="nil"/>
          <w:bottom w:val="nil"/>
          <w:right w:val="nil"/>
          <w:between w:val="nil"/>
        </w:pBdr>
        <w:spacing w:before="11"/>
        <w:rPr>
          <w:color w:val="000000"/>
          <w:sz w:val="24"/>
          <w:szCs w:val="24"/>
        </w:rPr>
      </w:pPr>
    </w:p>
    <w:p w14:paraId="6FFF43FD" w14:textId="77777777" w:rsidR="00DF0152" w:rsidRDefault="00DF0152" w:rsidP="00DF0152">
      <w:pPr>
        <w:pBdr>
          <w:top w:val="nil"/>
          <w:left w:val="nil"/>
          <w:bottom w:val="nil"/>
          <w:right w:val="nil"/>
          <w:between w:val="nil"/>
        </w:pBdr>
        <w:spacing w:before="11"/>
        <w:rPr>
          <w:color w:val="000000"/>
          <w:sz w:val="24"/>
          <w:szCs w:val="24"/>
        </w:rPr>
      </w:pPr>
    </w:p>
    <w:p w14:paraId="69ADC40B" w14:textId="77777777" w:rsidR="00DF0152" w:rsidRDefault="00DF0152" w:rsidP="00DF0152">
      <w:pPr>
        <w:pBdr>
          <w:top w:val="nil"/>
          <w:left w:val="nil"/>
          <w:bottom w:val="nil"/>
          <w:right w:val="nil"/>
          <w:between w:val="nil"/>
        </w:pBdr>
        <w:spacing w:before="11"/>
        <w:rPr>
          <w:color w:val="000000"/>
          <w:sz w:val="24"/>
          <w:szCs w:val="24"/>
        </w:rPr>
      </w:pPr>
    </w:p>
    <w:p w14:paraId="1ADA4BF4" w14:textId="77777777" w:rsidR="00DF0152" w:rsidRDefault="00DF0152" w:rsidP="00DF0152">
      <w:pPr>
        <w:pBdr>
          <w:top w:val="nil"/>
          <w:left w:val="nil"/>
          <w:bottom w:val="nil"/>
          <w:right w:val="nil"/>
          <w:between w:val="nil"/>
        </w:pBdr>
        <w:spacing w:before="11"/>
        <w:rPr>
          <w:color w:val="000000"/>
          <w:sz w:val="24"/>
          <w:szCs w:val="24"/>
        </w:rPr>
      </w:pPr>
    </w:p>
    <w:p w14:paraId="006B40B8" w14:textId="77777777" w:rsidR="00DF0152" w:rsidRDefault="00DF0152" w:rsidP="00DF0152">
      <w:pPr>
        <w:pBdr>
          <w:top w:val="nil"/>
          <w:left w:val="nil"/>
          <w:bottom w:val="nil"/>
          <w:right w:val="nil"/>
          <w:between w:val="nil"/>
        </w:pBdr>
        <w:spacing w:before="11"/>
        <w:rPr>
          <w:color w:val="000000"/>
          <w:sz w:val="24"/>
          <w:szCs w:val="24"/>
        </w:rPr>
      </w:pPr>
    </w:p>
    <w:p w14:paraId="58EEDFF8" w14:textId="081E0FBA" w:rsidR="00DF0152" w:rsidRDefault="00DF0152" w:rsidP="00DF0152">
      <w:pPr>
        <w:pBdr>
          <w:top w:val="nil"/>
          <w:left w:val="nil"/>
          <w:bottom w:val="nil"/>
          <w:right w:val="nil"/>
          <w:between w:val="nil"/>
        </w:pBdr>
        <w:spacing w:before="11"/>
        <w:jc w:val="center"/>
        <w:rPr>
          <w:b/>
          <w:bCs/>
          <w:color w:val="000000"/>
          <w:sz w:val="28"/>
          <w:szCs w:val="28"/>
        </w:rPr>
      </w:pPr>
      <w:r w:rsidRPr="00DF0152">
        <w:rPr>
          <w:b/>
          <w:bCs/>
          <w:color w:val="000000"/>
          <w:sz w:val="28"/>
          <w:szCs w:val="28"/>
        </w:rPr>
        <w:t>Navigating Privacy Regulations and Bills</w:t>
      </w:r>
    </w:p>
    <w:p w14:paraId="40508BC6" w14:textId="77777777" w:rsidR="00DF0152" w:rsidRDefault="00DF0152" w:rsidP="00DF0152">
      <w:pPr>
        <w:pBdr>
          <w:top w:val="nil"/>
          <w:left w:val="nil"/>
          <w:bottom w:val="nil"/>
          <w:right w:val="nil"/>
          <w:between w:val="nil"/>
        </w:pBdr>
        <w:spacing w:before="11"/>
        <w:jc w:val="center"/>
        <w:rPr>
          <w:b/>
          <w:bCs/>
          <w:color w:val="000000"/>
          <w:sz w:val="28"/>
          <w:szCs w:val="28"/>
        </w:rPr>
      </w:pPr>
    </w:p>
    <w:p w14:paraId="35586A20" w14:textId="77777777" w:rsidR="00B119C0" w:rsidRPr="00B119C0" w:rsidRDefault="00B119C0" w:rsidP="00B119C0">
      <w:pPr>
        <w:pBdr>
          <w:top w:val="nil"/>
          <w:left w:val="nil"/>
          <w:bottom w:val="nil"/>
          <w:right w:val="nil"/>
          <w:between w:val="nil"/>
        </w:pBdr>
        <w:spacing w:before="11"/>
        <w:rPr>
          <w:color w:val="000000"/>
          <w:sz w:val="24"/>
          <w:szCs w:val="24"/>
        </w:rPr>
      </w:pPr>
    </w:p>
    <w:p w14:paraId="1BEC0F0A"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Navigating Privacy Regulations and Bills: Safeguarding the Digital Realm</w:t>
      </w:r>
    </w:p>
    <w:p w14:paraId="4A09BC10"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In the ever-expanding digital landscape, the safeguarding of individual privacy has become a paramount concern, prompting the development of diverse and comprehensive privacy regulations. This exploration takes a deep dive into the multifaceted landscape of privacy regulations, ranging from global frameworks like the General Data Protection Regulation (GDPR) and OECD Guidelines to local initiatives exemplified by the Personal Data Protection Bill 2019. Emphasizing provisions that safeguard privacy, specify data flow, and establish trust relationships, this discussion unravels the intricate web of privacy regulations that shape the digital realm.</w:t>
      </w:r>
    </w:p>
    <w:p w14:paraId="72808BF3" w14:textId="77777777" w:rsidR="00B119C0" w:rsidRPr="00B119C0" w:rsidRDefault="00B119C0" w:rsidP="00B119C0">
      <w:pPr>
        <w:pBdr>
          <w:top w:val="nil"/>
          <w:left w:val="nil"/>
          <w:bottom w:val="nil"/>
          <w:right w:val="nil"/>
          <w:between w:val="nil"/>
        </w:pBdr>
        <w:spacing w:before="11"/>
        <w:rPr>
          <w:color w:val="000000"/>
          <w:sz w:val="24"/>
          <w:szCs w:val="24"/>
        </w:rPr>
      </w:pPr>
    </w:p>
    <w:p w14:paraId="4885D6D3"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Diversity of Privacy Regulations:</w:t>
      </w:r>
    </w:p>
    <w:p w14:paraId="518F25B5"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digital ecosystem operates on a global scale, transcending geographical boundaries and legal jurisdictions. Consequently, the landscape of privacy regulations is diverse, reflecting the varied approaches of nations and regions to address the challenges posed by data-driven technologies. The foundations of privacy regulations lie in the principles of protecting individual rights, ensuring data security, and establishing ethical standards for the collection and use of personal information.</w:t>
      </w:r>
    </w:p>
    <w:p w14:paraId="7BA66E69" w14:textId="77777777" w:rsidR="00B119C0" w:rsidRPr="00B119C0" w:rsidRDefault="00B119C0" w:rsidP="00B119C0">
      <w:pPr>
        <w:pBdr>
          <w:top w:val="nil"/>
          <w:left w:val="nil"/>
          <w:bottom w:val="nil"/>
          <w:right w:val="nil"/>
          <w:between w:val="nil"/>
        </w:pBdr>
        <w:spacing w:before="11"/>
        <w:rPr>
          <w:color w:val="000000"/>
          <w:sz w:val="24"/>
          <w:szCs w:val="24"/>
        </w:rPr>
      </w:pPr>
    </w:p>
    <w:p w14:paraId="3AE6B44C"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Key Components of Privacy Regulations:</w:t>
      </w:r>
    </w:p>
    <w:p w14:paraId="3F9F8EB7" w14:textId="77777777" w:rsidR="00B119C0" w:rsidRPr="00B119C0" w:rsidRDefault="00B119C0" w:rsidP="00B119C0">
      <w:pPr>
        <w:pBdr>
          <w:top w:val="nil"/>
          <w:left w:val="nil"/>
          <w:bottom w:val="nil"/>
          <w:right w:val="nil"/>
          <w:between w:val="nil"/>
        </w:pBdr>
        <w:spacing w:before="11"/>
        <w:rPr>
          <w:color w:val="000000"/>
          <w:sz w:val="24"/>
          <w:szCs w:val="24"/>
        </w:rPr>
      </w:pPr>
    </w:p>
    <w:p w14:paraId="6732EAC7"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Consent Mechanisms:</w:t>
      </w:r>
    </w:p>
    <w:p w14:paraId="2765CE81" w14:textId="77777777" w:rsidR="00B119C0" w:rsidRPr="00B119C0" w:rsidRDefault="00B119C0" w:rsidP="00B119C0">
      <w:pPr>
        <w:pBdr>
          <w:top w:val="nil"/>
          <w:left w:val="nil"/>
          <w:bottom w:val="nil"/>
          <w:right w:val="nil"/>
          <w:between w:val="nil"/>
        </w:pBdr>
        <w:spacing w:before="11"/>
        <w:rPr>
          <w:color w:val="000000"/>
          <w:sz w:val="24"/>
          <w:szCs w:val="24"/>
        </w:rPr>
      </w:pPr>
    </w:p>
    <w:p w14:paraId="07AFE829"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Privacy regulations often mandate clear and informed consent mechanisms, ensuring that individuals have control over the use of their personal data.</w:t>
      </w:r>
    </w:p>
    <w:p w14:paraId="026A1057"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Data Minimization and Purpose Limitation:</w:t>
      </w:r>
    </w:p>
    <w:p w14:paraId="3A0189DC" w14:textId="77777777" w:rsidR="00B119C0" w:rsidRPr="00B119C0" w:rsidRDefault="00B119C0" w:rsidP="00B119C0">
      <w:pPr>
        <w:pBdr>
          <w:top w:val="nil"/>
          <w:left w:val="nil"/>
          <w:bottom w:val="nil"/>
          <w:right w:val="nil"/>
          <w:between w:val="nil"/>
        </w:pBdr>
        <w:spacing w:before="11"/>
        <w:rPr>
          <w:color w:val="000000"/>
          <w:sz w:val="24"/>
          <w:szCs w:val="24"/>
        </w:rPr>
      </w:pPr>
    </w:p>
    <w:p w14:paraId="681295D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Emphasizing the principles of data minimization, regulations restrict the collection of personal information to what is strictly necessary for the intended purpose, preventing unnecessary data proliferation.</w:t>
      </w:r>
    </w:p>
    <w:p w14:paraId="2C0C2111"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Data Security and Breach Notification:</w:t>
      </w:r>
    </w:p>
    <w:p w14:paraId="685D6496" w14:textId="77777777" w:rsidR="00B119C0" w:rsidRPr="00B119C0" w:rsidRDefault="00B119C0" w:rsidP="00B119C0">
      <w:pPr>
        <w:pBdr>
          <w:top w:val="nil"/>
          <w:left w:val="nil"/>
          <w:bottom w:val="nil"/>
          <w:right w:val="nil"/>
          <w:between w:val="nil"/>
        </w:pBdr>
        <w:spacing w:before="11"/>
        <w:rPr>
          <w:color w:val="000000"/>
          <w:sz w:val="24"/>
          <w:szCs w:val="24"/>
        </w:rPr>
      </w:pPr>
    </w:p>
    <w:p w14:paraId="61E8BF6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Robust data security measures form an integral part of privacy regulations, accompanied by requirements for timely breach notifications to affected individuals.</w:t>
      </w:r>
    </w:p>
    <w:p w14:paraId="3903EEB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Rights of Data Subjects:</w:t>
      </w:r>
    </w:p>
    <w:p w14:paraId="66E9DEEF" w14:textId="77777777" w:rsidR="00B119C0" w:rsidRPr="00B119C0" w:rsidRDefault="00B119C0" w:rsidP="00B119C0">
      <w:pPr>
        <w:pBdr>
          <w:top w:val="nil"/>
          <w:left w:val="nil"/>
          <w:bottom w:val="nil"/>
          <w:right w:val="nil"/>
          <w:between w:val="nil"/>
        </w:pBdr>
        <w:spacing w:before="11"/>
        <w:rPr>
          <w:color w:val="000000"/>
          <w:sz w:val="24"/>
          <w:szCs w:val="24"/>
        </w:rPr>
      </w:pPr>
    </w:p>
    <w:p w14:paraId="351A6BB7"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Privacy regulations empower individuals with rights over their data, including the right to access, rectify, and, in some cases, delete personal information.</w:t>
      </w:r>
    </w:p>
    <w:p w14:paraId="51A30CBE"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Global Frameworks: GDPR and OECD Guidelines:</w:t>
      </w:r>
    </w:p>
    <w:p w14:paraId="772CB6E0"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1. General Data Protection Regulation (GDPR):</w:t>
      </w:r>
    </w:p>
    <w:p w14:paraId="0970B81F"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Enacted by the European Union (EU), GDPR stands as a landmark regulation that sets high standards for data protection and privacy. It applies not only to entities within the EU but also to those outside the EU that process the data of EU residents. GDPR introduces robust mechanisms for user consent, stringent data protection measures, and severe penalties for non-compliance. The regulation embodies the principle that privacy is a fundamental right, and its global influence makes it a benchmark for privacy standards.</w:t>
      </w:r>
    </w:p>
    <w:p w14:paraId="445443C5" w14:textId="77777777" w:rsidR="00B119C0" w:rsidRPr="00B119C0" w:rsidRDefault="00B119C0" w:rsidP="00B119C0">
      <w:pPr>
        <w:pBdr>
          <w:top w:val="nil"/>
          <w:left w:val="nil"/>
          <w:bottom w:val="nil"/>
          <w:right w:val="nil"/>
          <w:between w:val="nil"/>
        </w:pBdr>
        <w:spacing w:before="11"/>
        <w:rPr>
          <w:color w:val="000000"/>
          <w:sz w:val="24"/>
          <w:szCs w:val="24"/>
        </w:rPr>
      </w:pPr>
    </w:p>
    <w:p w14:paraId="6FB8B37B"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2. OECD Guidelines:</w:t>
      </w:r>
    </w:p>
    <w:p w14:paraId="1BCA6A80"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 xml:space="preserve">The </w:t>
      </w:r>
      <w:proofErr w:type="spellStart"/>
      <w:r w:rsidRPr="00B119C0">
        <w:rPr>
          <w:color w:val="000000"/>
          <w:sz w:val="24"/>
          <w:szCs w:val="24"/>
        </w:rPr>
        <w:t>Organisation</w:t>
      </w:r>
      <w:proofErr w:type="spellEnd"/>
      <w:r w:rsidRPr="00B119C0">
        <w:rPr>
          <w:color w:val="000000"/>
          <w:sz w:val="24"/>
          <w:szCs w:val="24"/>
        </w:rPr>
        <w:t xml:space="preserve"> for Economic Co-operation and Development (OECD) provides comprehensive guidelines that serve as a reference for privacy regulations worldwide. These guidelines, adopted in 1980, emphasize principles such as collection limitation, data quality, and accountability. While not legally binding, OECD's influence is evident in the development of national and regional privacy laws.</w:t>
      </w:r>
    </w:p>
    <w:p w14:paraId="3F646ADF" w14:textId="77777777" w:rsidR="00B119C0" w:rsidRPr="00B119C0" w:rsidRDefault="00B119C0" w:rsidP="00B119C0">
      <w:pPr>
        <w:pBdr>
          <w:top w:val="nil"/>
          <w:left w:val="nil"/>
          <w:bottom w:val="nil"/>
          <w:right w:val="nil"/>
          <w:between w:val="nil"/>
        </w:pBdr>
        <w:spacing w:before="11"/>
        <w:rPr>
          <w:color w:val="000000"/>
          <w:sz w:val="24"/>
          <w:szCs w:val="24"/>
        </w:rPr>
      </w:pPr>
    </w:p>
    <w:p w14:paraId="0A64B399"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Local Initiatives: Personal Data Protection Bill 2019:</w:t>
      </w:r>
    </w:p>
    <w:p w14:paraId="544AAC1A"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1. Provisions Safeguarding Privacy:</w:t>
      </w:r>
    </w:p>
    <w:p w14:paraId="4FB95223"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Personal Data Protection Bill 2019, a significant entrant in the landscape of privacy regulations, focuses on comprehensive provisions to safeguard individual privacy. It addresses the principles of fair and reasonable processing, ensuring that personal data is processed fairly and transparently.</w:t>
      </w:r>
    </w:p>
    <w:p w14:paraId="1390E9C0" w14:textId="77777777" w:rsidR="00B119C0" w:rsidRPr="00B119C0" w:rsidRDefault="00B119C0" w:rsidP="00B119C0">
      <w:pPr>
        <w:pBdr>
          <w:top w:val="nil"/>
          <w:left w:val="nil"/>
          <w:bottom w:val="nil"/>
          <w:right w:val="nil"/>
          <w:between w:val="nil"/>
        </w:pBdr>
        <w:spacing w:before="11"/>
        <w:rPr>
          <w:color w:val="000000"/>
          <w:sz w:val="24"/>
          <w:szCs w:val="24"/>
        </w:rPr>
      </w:pPr>
    </w:p>
    <w:p w14:paraId="396426D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2. Specifying Data Flow:</w:t>
      </w:r>
    </w:p>
    <w:p w14:paraId="5232F9DE"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 xml:space="preserve">One of the critical aspects of the bill is its emphasis on specifying the flow of personal data. It delineates the conditions under which cross-border transfer of data is permissible, ensuring that data protection standards are maintained even when information </w:t>
      </w:r>
      <w:proofErr w:type="gramStart"/>
      <w:r w:rsidRPr="00B119C0">
        <w:rPr>
          <w:color w:val="000000"/>
          <w:sz w:val="24"/>
          <w:szCs w:val="24"/>
        </w:rPr>
        <w:t>traverses</w:t>
      </w:r>
      <w:proofErr w:type="gramEnd"/>
      <w:r w:rsidRPr="00B119C0">
        <w:rPr>
          <w:color w:val="000000"/>
          <w:sz w:val="24"/>
          <w:szCs w:val="24"/>
        </w:rPr>
        <w:t xml:space="preserve"> international boundaries.</w:t>
      </w:r>
    </w:p>
    <w:p w14:paraId="08A8ABD8" w14:textId="77777777" w:rsidR="00B119C0" w:rsidRPr="00B119C0" w:rsidRDefault="00B119C0" w:rsidP="00B119C0">
      <w:pPr>
        <w:pBdr>
          <w:top w:val="nil"/>
          <w:left w:val="nil"/>
          <w:bottom w:val="nil"/>
          <w:right w:val="nil"/>
          <w:between w:val="nil"/>
        </w:pBdr>
        <w:spacing w:before="11"/>
        <w:rPr>
          <w:color w:val="000000"/>
          <w:sz w:val="24"/>
          <w:szCs w:val="24"/>
        </w:rPr>
      </w:pPr>
    </w:p>
    <w:p w14:paraId="49D52A0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3. Establishing Trust Relationships:</w:t>
      </w:r>
    </w:p>
    <w:p w14:paraId="11BB117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Trust is a foundational element in privacy regulations, and the bill recognizes the importance of establishing trust relationships between data fiduciaries and data subjects. It introduces mechanisms for obtaining user consent, seeking correction of inaccurate data, and restricting the continuing disclosure of personal data.</w:t>
      </w:r>
    </w:p>
    <w:p w14:paraId="509A96F1" w14:textId="77777777" w:rsidR="00B119C0" w:rsidRPr="00B119C0" w:rsidRDefault="00B119C0" w:rsidP="00B119C0">
      <w:pPr>
        <w:pBdr>
          <w:top w:val="nil"/>
          <w:left w:val="nil"/>
          <w:bottom w:val="nil"/>
          <w:right w:val="nil"/>
          <w:between w:val="nil"/>
        </w:pBdr>
        <w:spacing w:before="11"/>
        <w:rPr>
          <w:color w:val="000000"/>
          <w:sz w:val="24"/>
          <w:szCs w:val="24"/>
        </w:rPr>
      </w:pPr>
    </w:p>
    <w:p w14:paraId="559D6DAC"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Challenges and Critiques:</w:t>
      </w:r>
    </w:p>
    <w:p w14:paraId="13853C53"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While privacy regulations play a pivotal role in safeguarding individual rights, they are not without challenges and critiques. Some argue that regulations can be overly restrictive, hindering innovation and the free flow of information. Striking the right balance between protecting privacy and fostering technological advancements remains a continual challenge.</w:t>
      </w:r>
    </w:p>
    <w:p w14:paraId="7967F1A6" w14:textId="77777777" w:rsidR="00B119C0" w:rsidRPr="00B119C0" w:rsidRDefault="00B119C0" w:rsidP="00B119C0">
      <w:pPr>
        <w:pBdr>
          <w:top w:val="nil"/>
          <w:left w:val="nil"/>
          <w:bottom w:val="nil"/>
          <w:right w:val="nil"/>
          <w:between w:val="nil"/>
        </w:pBdr>
        <w:spacing w:before="11"/>
        <w:rPr>
          <w:color w:val="000000"/>
          <w:sz w:val="24"/>
          <w:szCs w:val="24"/>
        </w:rPr>
      </w:pPr>
    </w:p>
    <w:p w14:paraId="23AE61AC"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Road Ahead:</w:t>
      </w:r>
    </w:p>
    <w:p w14:paraId="73E5BA67"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As technology evolves, the landscape of privacy regulations will continue to evolve in tandem. Future developments may include more stringent regulations, increased global cooperation, and a focus on emerging technologies like artificial intelligence and the Internet of Things. The need for adaptive and forward-looking regulations is essential to address the dynamic nature of the digital realm.</w:t>
      </w:r>
    </w:p>
    <w:p w14:paraId="4F2D0717" w14:textId="77777777" w:rsidR="00B119C0" w:rsidRPr="00B119C0" w:rsidRDefault="00B119C0" w:rsidP="00B119C0">
      <w:pPr>
        <w:pBdr>
          <w:top w:val="nil"/>
          <w:left w:val="nil"/>
          <w:bottom w:val="nil"/>
          <w:right w:val="nil"/>
          <w:between w:val="nil"/>
        </w:pBdr>
        <w:spacing w:before="11"/>
        <w:rPr>
          <w:color w:val="000000"/>
          <w:sz w:val="24"/>
          <w:szCs w:val="24"/>
        </w:rPr>
      </w:pPr>
    </w:p>
    <w:p w14:paraId="0D75D8FF"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Conclusion:</w:t>
      </w:r>
    </w:p>
    <w:p w14:paraId="7D1267BB"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Navigating the diverse landscape of privacy regulations and bills requires a nuanced understanding of the global and local dynamics at play. From the foundational principles of consent and data minimization to the global influence of GDPR and OECD guidelines, each regulation contributes to shaping a digital environment that respects individual privacy. The Personal Data Protection Bill 2019 exemplifies the local initiatives that address the specific needs and concerns of a nation while aligning with broader global principles.</w:t>
      </w:r>
    </w:p>
    <w:p w14:paraId="46225A82" w14:textId="77777777" w:rsidR="00B119C0" w:rsidRPr="00B119C0" w:rsidRDefault="00B119C0" w:rsidP="00B119C0">
      <w:pPr>
        <w:pBdr>
          <w:top w:val="nil"/>
          <w:left w:val="nil"/>
          <w:bottom w:val="nil"/>
          <w:right w:val="nil"/>
          <w:between w:val="nil"/>
        </w:pBdr>
        <w:spacing w:before="11"/>
        <w:rPr>
          <w:color w:val="000000"/>
          <w:sz w:val="24"/>
          <w:szCs w:val="24"/>
        </w:rPr>
      </w:pPr>
    </w:p>
    <w:p w14:paraId="72E95A3D" w14:textId="2EF70485" w:rsidR="00DF0152" w:rsidRDefault="00B119C0" w:rsidP="00B119C0">
      <w:pPr>
        <w:pBdr>
          <w:top w:val="nil"/>
          <w:left w:val="nil"/>
          <w:bottom w:val="nil"/>
          <w:right w:val="nil"/>
          <w:between w:val="nil"/>
        </w:pBdr>
        <w:spacing w:before="11"/>
        <w:rPr>
          <w:color w:val="000000"/>
          <w:sz w:val="24"/>
          <w:szCs w:val="24"/>
        </w:rPr>
      </w:pPr>
      <w:r w:rsidRPr="00B119C0">
        <w:rPr>
          <w:color w:val="000000"/>
          <w:sz w:val="24"/>
          <w:szCs w:val="24"/>
        </w:rPr>
        <w:lastRenderedPageBreak/>
        <w:t>As we chart the road ahead, the challenge lies in crafting regulations that strike a delicate balance, protecting privacy without stifling innovation. Privacy regulations are not static; they are living frameworks that must evolve to address the complexities of an interconnected and data-driven world. In this ever-changing landscape, the collaborative efforts of policymakers, technologists, and individuals are crucial to ensuring that the digital realm remains a space where privacy is respected, data is handled responsibly, and trust is paramount.</w:t>
      </w:r>
    </w:p>
    <w:p w14:paraId="0B5595F1" w14:textId="77777777" w:rsidR="00B119C0" w:rsidRDefault="00B119C0" w:rsidP="00B119C0">
      <w:pPr>
        <w:pBdr>
          <w:top w:val="nil"/>
          <w:left w:val="nil"/>
          <w:bottom w:val="nil"/>
          <w:right w:val="nil"/>
          <w:between w:val="nil"/>
        </w:pBdr>
        <w:spacing w:before="11"/>
        <w:rPr>
          <w:color w:val="000000"/>
          <w:sz w:val="24"/>
          <w:szCs w:val="24"/>
        </w:rPr>
      </w:pPr>
    </w:p>
    <w:p w14:paraId="7D1C5007" w14:textId="77777777" w:rsidR="00B119C0" w:rsidRDefault="00B119C0" w:rsidP="00B119C0">
      <w:pPr>
        <w:pBdr>
          <w:top w:val="nil"/>
          <w:left w:val="nil"/>
          <w:bottom w:val="nil"/>
          <w:right w:val="nil"/>
          <w:between w:val="nil"/>
        </w:pBdr>
        <w:spacing w:before="11"/>
        <w:rPr>
          <w:color w:val="000000"/>
          <w:sz w:val="24"/>
          <w:szCs w:val="24"/>
        </w:rPr>
      </w:pPr>
    </w:p>
    <w:p w14:paraId="56C6E399" w14:textId="77777777" w:rsidR="00B119C0" w:rsidRDefault="00B119C0" w:rsidP="00B119C0">
      <w:pPr>
        <w:pBdr>
          <w:top w:val="nil"/>
          <w:left w:val="nil"/>
          <w:bottom w:val="nil"/>
          <w:right w:val="nil"/>
          <w:between w:val="nil"/>
        </w:pBdr>
        <w:spacing w:before="11"/>
        <w:rPr>
          <w:color w:val="000000"/>
          <w:sz w:val="24"/>
          <w:szCs w:val="24"/>
        </w:rPr>
      </w:pPr>
    </w:p>
    <w:p w14:paraId="1E81C316" w14:textId="77777777" w:rsidR="00B119C0" w:rsidRDefault="00B119C0" w:rsidP="00B119C0">
      <w:pPr>
        <w:pBdr>
          <w:top w:val="nil"/>
          <w:left w:val="nil"/>
          <w:bottom w:val="nil"/>
          <w:right w:val="nil"/>
          <w:between w:val="nil"/>
        </w:pBdr>
        <w:spacing w:before="11"/>
        <w:rPr>
          <w:color w:val="000000"/>
          <w:sz w:val="24"/>
          <w:szCs w:val="24"/>
        </w:rPr>
      </w:pPr>
    </w:p>
    <w:p w14:paraId="0EF79BE1" w14:textId="77777777" w:rsidR="00B119C0" w:rsidRDefault="00B119C0" w:rsidP="00B119C0">
      <w:pPr>
        <w:pBdr>
          <w:top w:val="nil"/>
          <w:left w:val="nil"/>
          <w:bottom w:val="nil"/>
          <w:right w:val="nil"/>
          <w:between w:val="nil"/>
        </w:pBdr>
        <w:spacing w:before="11"/>
        <w:rPr>
          <w:color w:val="000000"/>
          <w:sz w:val="24"/>
          <w:szCs w:val="24"/>
        </w:rPr>
      </w:pPr>
    </w:p>
    <w:p w14:paraId="12DC53F2" w14:textId="77777777" w:rsidR="00B119C0" w:rsidRDefault="00B119C0" w:rsidP="00B119C0">
      <w:pPr>
        <w:pBdr>
          <w:top w:val="nil"/>
          <w:left w:val="nil"/>
          <w:bottom w:val="nil"/>
          <w:right w:val="nil"/>
          <w:between w:val="nil"/>
        </w:pBdr>
        <w:spacing w:before="11"/>
        <w:rPr>
          <w:color w:val="000000"/>
          <w:sz w:val="24"/>
          <w:szCs w:val="24"/>
        </w:rPr>
      </w:pPr>
    </w:p>
    <w:p w14:paraId="29490C2B" w14:textId="77777777" w:rsidR="00B119C0" w:rsidRDefault="00B119C0" w:rsidP="00B119C0">
      <w:pPr>
        <w:pBdr>
          <w:top w:val="nil"/>
          <w:left w:val="nil"/>
          <w:bottom w:val="nil"/>
          <w:right w:val="nil"/>
          <w:between w:val="nil"/>
        </w:pBdr>
        <w:spacing w:before="11"/>
        <w:rPr>
          <w:color w:val="000000"/>
          <w:sz w:val="24"/>
          <w:szCs w:val="24"/>
        </w:rPr>
      </w:pPr>
    </w:p>
    <w:p w14:paraId="19E97202" w14:textId="77777777" w:rsidR="00B119C0" w:rsidRDefault="00B119C0" w:rsidP="00B119C0">
      <w:pPr>
        <w:pBdr>
          <w:top w:val="nil"/>
          <w:left w:val="nil"/>
          <w:bottom w:val="nil"/>
          <w:right w:val="nil"/>
          <w:between w:val="nil"/>
        </w:pBdr>
        <w:spacing w:before="11"/>
        <w:rPr>
          <w:color w:val="000000"/>
          <w:sz w:val="24"/>
          <w:szCs w:val="24"/>
        </w:rPr>
      </w:pPr>
    </w:p>
    <w:p w14:paraId="1E5306C5" w14:textId="77777777" w:rsidR="00B119C0" w:rsidRDefault="00B119C0" w:rsidP="00B119C0">
      <w:pPr>
        <w:pBdr>
          <w:top w:val="nil"/>
          <w:left w:val="nil"/>
          <w:bottom w:val="nil"/>
          <w:right w:val="nil"/>
          <w:between w:val="nil"/>
        </w:pBdr>
        <w:spacing w:before="11"/>
        <w:rPr>
          <w:color w:val="000000"/>
          <w:sz w:val="24"/>
          <w:szCs w:val="24"/>
        </w:rPr>
      </w:pPr>
    </w:p>
    <w:p w14:paraId="53C093ED" w14:textId="77777777" w:rsidR="00B119C0" w:rsidRDefault="00B119C0" w:rsidP="00B119C0">
      <w:pPr>
        <w:pBdr>
          <w:top w:val="nil"/>
          <w:left w:val="nil"/>
          <w:bottom w:val="nil"/>
          <w:right w:val="nil"/>
          <w:between w:val="nil"/>
        </w:pBdr>
        <w:spacing w:before="11"/>
        <w:rPr>
          <w:color w:val="000000"/>
          <w:sz w:val="24"/>
          <w:szCs w:val="24"/>
        </w:rPr>
      </w:pPr>
    </w:p>
    <w:p w14:paraId="43CF8DEE" w14:textId="77777777" w:rsidR="00B119C0" w:rsidRDefault="00B119C0" w:rsidP="00B119C0">
      <w:pPr>
        <w:pBdr>
          <w:top w:val="nil"/>
          <w:left w:val="nil"/>
          <w:bottom w:val="nil"/>
          <w:right w:val="nil"/>
          <w:between w:val="nil"/>
        </w:pBdr>
        <w:spacing w:before="11"/>
        <w:rPr>
          <w:color w:val="000000"/>
          <w:sz w:val="24"/>
          <w:szCs w:val="24"/>
        </w:rPr>
      </w:pPr>
    </w:p>
    <w:p w14:paraId="5C563985" w14:textId="77777777" w:rsidR="00B119C0" w:rsidRDefault="00B119C0" w:rsidP="00B119C0">
      <w:pPr>
        <w:pBdr>
          <w:top w:val="nil"/>
          <w:left w:val="nil"/>
          <w:bottom w:val="nil"/>
          <w:right w:val="nil"/>
          <w:between w:val="nil"/>
        </w:pBdr>
        <w:spacing w:before="11"/>
        <w:rPr>
          <w:color w:val="000000"/>
          <w:sz w:val="24"/>
          <w:szCs w:val="24"/>
        </w:rPr>
      </w:pPr>
    </w:p>
    <w:p w14:paraId="06C3078C" w14:textId="77777777" w:rsidR="00B119C0" w:rsidRDefault="00B119C0" w:rsidP="00B119C0">
      <w:pPr>
        <w:pBdr>
          <w:top w:val="nil"/>
          <w:left w:val="nil"/>
          <w:bottom w:val="nil"/>
          <w:right w:val="nil"/>
          <w:between w:val="nil"/>
        </w:pBdr>
        <w:spacing w:before="11"/>
        <w:rPr>
          <w:color w:val="000000"/>
          <w:sz w:val="24"/>
          <w:szCs w:val="24"/>
        </w:rPr>
      </w:pPr>
    </w:p>
    <w:p w14:paraId="78F9FAFB" w14:textId="77777777" w:rsidR="00B119C0" w:rsidRDefault="00B119C0" w:rsidP="00B119C0">
      <w:pPr>
        <w:pBdr>
          <w:top w:val="nil"/>
          <w:left w:val="nil"/>
          <w:bottom w:val="nil"/>
          <w:right w:val="nil"/>
          <w:between w:val="nil"/>
        </w:pBdr>
        <w:spacing w:before="11"/>
        <w:rPr>
          <w:color w:val="000000"/>
          <w:sz w:val="24"/>
          <w:szCs w:val="24"/>
        </w:rPr>
      </w:pPr>
    </w:p>
    <w:p w14:paraId="109B4685" w14:textId="77777777" w:rsidR="00B119C0" w:rsidRDefault="00B119C0" w:rsidP="00B119C0">
      <w:pPr>
        <w:pBdr>
          <w:top w:val="nil"/>
          <w:left w:val="nil"/>
          <w:bottom w:val="nil"/>
          <w:right w:val="nil"/>
          <w:between w:val="nil"/>
        </w:pBdr>
        <w:spacing w:before="11"/>
        <w:rPr>
          <w:color w:val="000000"/>
          <w:sz w:val="24"/>
          <w:szCs w:val="24"/>
        </w:rPr>
      </w:pPr>
    </w:p>
    <w:p w14:paraId="3777AE68" w14:textId="77777777" w:rsidR="00B119C0" w:rsidRDefault="00B119C0" w:rsidP="00B119C0">
      <w:pPr>
        <w:pBdr>
          <w:top w:val="nil"/>
          <w:left w:val="nil"/>
          <w:bottom w:val="nil"/>
          <w:right w:val="nil"/>
          <w:between w:val="nil"/>
        </w:pBdr>
        <w:spacing w:before="11"/>
        <w:rPr>
          <w:color w:val="000000"/>
          <w:sz w:val="24"/>
          <w:szCs w:val="24"/>
        </w:rPr>
      </w:pPr>
    </w:p>
    <w:p w14:paraId="65DC87E4" w14:textId="77777777" w:rsidR="00B119C0" w:rsidRDefault="00B119C0" w:rsidP="00B119C0">
      <w:pPr>
        <w:pBdr>
          <w:top w:val="nil"/>
          <w:left w:val="nil"/>
          <w:bottom w:val="nil"/>
          <w:right w:val="nil"/>
          <w:between w:val="nil"/>
        </w:pBdr>
        <w:spacing w:before="11"/>
        <w:rPr>
          <w:color w:val="000000"/>
          <w:sz w:val="24"/>
          <w:szCs w:val="24"/>
        </w:rPr>
      </w:pPr>
    </w:p>
    <w:p w14:paraId="7B756454" w14:textId="77777777" w:rsidR="00B119C0" w:rsidRDefault="00B119C0" w:rsidP="00B119C0">
      <w:pPr>
        <w:pBdr>
          <w:top w:val="nil"/>
          <w:left w:val="nil"/>
          <w:bottom w:val="nil"/>
          <w:right w:val="nil"/>
          <w:between w:val="nil"/>
        </w:pBdr>
        <w:spacing w:before="11"/>
        <w:rPr>
          <w:color w:val="000000"/>
          <w:sz w:val="24"/>
          <w:szCs w:val="24"/>
        </w:rPr>
      </w:pPr>
    </w:p>
    <w:p w14:paraId="75DCC4D5" w14:textId="77777777" w:rsidR="00B119C0" w:rsidRDefault="00B119C0" w:rsidP="00B119C0">
      <w:pPr>
        <w:pBdr>
          <w:top w:val="nil"/>
          <w:left w:val="nil"/>
          <w:bottom w:val="nil"/>
          <w:right w:val="nil"/>
          <w:between w:val="nil"/>
        </w:pBdr>
        <w:spacing w:before="11"/>
        <w:rPr>
          <w:color w:val="000000"/>
          <w:sz w:val="24"/>
          <w:szCs w:val="24"/>
        </w:rPr>
      </w:pPr>
    </w:p>
    <w:p w14:paraId="6607A3FA" w14:textId="77777777" w:rsidR="00B119C0" w:rsidRDefault="00B119C0" w:rsidP="00B119C0">
      <w:pPr>
        <w:pBdr>
          <w:top w:val="nil"/>
          <w:left w:val="nil"/>
          <w:bottom w:val="nil"/>
          <w:right w:val="nil"/>
          <w:between w:val="nil"/>
        </w:pBdr>
        <w:spacing w:before="11"/>
        <w:rPr>
          <w:color w:val="000000"/>
          <w:sz w:val="24"/>
          <w:szCs w:val="24"/>
        </w:rPr>
      </w:pPr>
    </w:p>
    <w:p w14:paraId="55409AEA" w14:textId="77777777" w:rsidR="00B119C0" w:rsidRDefault="00B119C0" w:rsidP="00B119C0">
      <w:pPr>
        <w:pBdr>
          <w:top w:val="nil"/>
          <w:left w:val="nil"/>
          <w:bottom w:val="nil"/>
          <w:right w:val="nil"/>
          <w:between w:val="nil"/>
        </w:pBdr>
        <w:spacing w:before="11"/>
        <w:rPr>
          <w:color w:val="000000"/>
          <w:sz w:val="24"/>
          <w:szCs w:val="24"/>
        </w:rPr>
      </w:pPr>
    </w:p>
    <w:p w14:paraId="1ECDAD3E" w14:textId="77777777" w:rsidR="00B119C0" w:rsidRDefault="00B119C0" w:rsidP="00B119C0">
      <w:pPr>
        <w:pBdr>
          <w:top w:val="nil"/>
          <w:left w:val="nil"/>
          <w:bottom w:val="nil"/>
          <w:right w:val="nil"/>
          <w:between w:val="nil"/>
        </w:pBdr>
        <w:spacing w:before="11"/>
        <w:rPr>
          <w:color w:val="000000"/>
          <w:sz w:val="24"/>
          <w:szCs w:val="24"/>
        </w:rPr>
      </w:pPr>
    </w:p>
    <w:p w14:paraId="50671302" w14:textId="77777777" w:rsidR="00B119C0" w:rsidRDefault="00B119C0" w:rsidP="00B119C0">
      <w:pPr>
        <w:pBdr>
          <w:top w:val="nil"/>
          <w:left w:val="nil"/>
          <w:bottom w:val="nil"/>
          <w:right w:val="nil"/>
          <w:between w:val="nil"/>
        </w:pBdr>
        <w:spacing w:before="11"/>
        <w:rPr>
          <w:color w:val="000000"/>
          <w:sz w:val="24"/>
          <w:szCs w:val="24"/>
        </w:rPr>
      </w:pPr>
    </w:p>
    <w:p w14:paraId="4AF514AA" w14:textId="77777777" w:rsidR="00B119C0" w:rsidRDefault="00B119C0" w:rsidP="00B119C0">
      <w:pPr>
        <w:pBdr>
          <w:top w:val="nil"/>
          <w:left w:val="nil"/>
          <w:bottom w:val="nil"/>
          <w:right w:val="nil"/>
          <w:between w:val="nil"/>
        </w:pBdr>
        <w:spacing w:before="11"/>
        <w:rPr>
          <w:color w:val="000000"/>
          <w:sz w:val="24"/>
          <w:szCs w:val="24"/>
        </w:rPr>
      </w:pPr>
    </w:p>
    <w:p w14:paraId="5F533196" w14:textId="77777777" w:rsidR="00B119C0" w:rsidRDefault="00B119C0" w:rsidP="00B119C0">
      <w:pPr>
        <w:pBdr>
          <w:top w:val="nil"/>
          <w:left w:val="nil"/>
          <w:bottom w:val="nil"/>
          <w:right w:val="nil"/>
          <w:between w:val="nil"/>
        </w:pBdr>
        <w:spacing w:before="11"/>
        <w:rPr>
          <w:color w:val="000000"/>
          <w:sz w:val="24"/>
          <w:szCs w:val="24"/>
        </w:rPr>
      </w:pPr>
    </w:p>
    <w:p w14:paraId="0C71B72D" w14:textId="77777777" w:rsidR="00B119C0" w:rsidRDefault="00B119C0" w:rsidP="00B119C0">
      <w:pPr>
        <w:pBdr>
          <w:top w:val="nil"/>
          <w:left w:val="nil"/>
          <w:bottom w:val="nil"/>
          <w:right w:val="nil"/>
          <w:between w:val="nil"/>
        </w:pBdr>
        <w:spacing w:before="11"/>
        <w:rPr>
          <w:color w:val="000000"/>
          <w:sz w:val="24"/>
          <w:szCs w:val="24"/>
        </w:rPr>
      </w:pPr>
    </w:p>
    <w:p w14:paraId="192C2C62" w14:textId="77777777" w:rsidR="00B119C0" w:rsidRDefault="00B119C0" w:rsidP="00B119C0">
      <w:pPr>
        <w:pBdr>
          <w:top w:val="nil"/>
          <w:left w:val="nil"/>
          <w:bottom w:val="nil"/>
          <w:right w:val="nil"/>
          <w:between w:val="nil"/>
        </w:pBdr>
        <w:spacing w:before="11"/>
        <w:rPr>
          <w:color w:val="000000"/>
          <w:sz w:val="24"/>
          <w:szCs w:val="24"/>
        </w:rPr>
      </w:pPr>
    </w:p>
    <w:p w14:paraId="3B7D214E" w14:textId="77777777" w:rsidR="00B119C0" w:rsidRDefault="00B119C0" w:rsidP="00B119C0">
      <w:pPr>
        <w:pBdr>
          <w:top w:val="nil"/>
          <w:left w:val="nil"/>
          <w:bottom w:val="nil"/>
          <w:right w:val="nil"/>
          <w:between w:val="nil"/>
        </w:pBdr>
        <w:spacing w:before="11"/>
        <w:rPr>
          <w:color w:val="000000"/>
          <w:sz w:val="24"/>
          <w:szCs w:val="24"/>
        </w:rPr>
      </w:pPr>
    </w:p>
    <w:p w14:paraId="4F0CA463" w14:textId="77777777" w:rsidR="00B119C0" w:rsidRDefault="00B119C0" w:rsidP="00B119C0">
      <w:pPr>
        <w:pBdr>
          <w:top w:val="nil"/>
          <w:left w:val="nil"/>
          <w:bottom w:val="nil"/>
          <w:right w:val="nil"/>
          <w:between w:val="nil"/>
        </w:pBdr>
        <w:spacing w:before="11"/>
        <w:rPr>
          <w:color w:val="000000"/>
          <w:sz w:val="24"/>
          <w:szCs w:val="24"/>
        </w:rPr>
      </w:pPr>
    </w:p>
    <w:p w14:paraId="534BDAF6" w14:textId="77777777" w:rsidR="00B119C0" w:rsidRDefault="00B119C0" w:rsidP="00B119C0">
      <w:pPr>
        <w:pBdr>
          <w:top w:val="nil"/>
          <w:left w:val="nil"/>
          <w:bottom w:val="nil"/>
          <w:right w:val="nil"/>
          <w:between w:val="nil"/>
        </w:pBdr>
        <w:spacing w:before="11"/>
        <w:rPr>
          <w:color w:val="000000"/>
          <w:sz w:val="24"/>
          <w:szCs w:val="24"/>
        </w:rPr>
      </w:pPr>
    </w:p>
    <w:p w14:paraId="6D12E24A" w14:textId="77777777" w:rsidR="00B119C0" w:rsidRDefault="00B119C0" w:rsidP="00B119C0">
      <w:pPr>
        <w:pBdr>
          <w:top w:val="nil"/>
          <w:left w:val="nil"/>
          <w:bottom w:val="nil"/>
          <w:right w:val="nil"/>
          <w:between w:val="nil"/>
        </w:pBdr>
        <w:spacing w:before="11"/>
        <w:rPr>
          <w:color w:val="000000"/>
          <w:sz w:val="24"/>
          <w:szCs w:val="24"/>
        </w:rPr>
      </w:pPr>
    </w:p>
    <w:p w14:paraId="37585CA4" w14:textId="77777777" w:rsidR="00B119C0" w:rsidRDefault="00B119C0" w:rsidP="00B119C0">
      <w:pPr>
        <w:pBdr>
          <w:top w:val="nil"/>
          <w:left w:val="nil"/>
          <w:bottom w:val="nil"/>
          <w:right w:val="nil"/>
          <w:between w:val="nil"/>
        </w:pBdr>
        <w:spacing w:before="11"/>
        <w:rPr>
          <w:color w:val="000000"/>
          <w:sz w:val="24"/>
          <w:szCs w:val="24"/>
        </w:rPr>
      </w:pPr>
    </w:p>
    <w:p w14:paraId="59B9D4D8" w14:textId="77777777" w:rsidR="00B119C0" w:rsidRDefault="00B119C0" w:rsidP="00B119C0">
      <w:pPr>
        <w:pBdr>
          <w:top w:val="nil"/>
          <w:left w:val="nil"/>
          <w:bottom w:val="nil"/>
          <w:right w:val="nil"/>
          <w:between w:val="nil"/>
        </w:pBdr>
        <w:spacing w:before="11"/>
        <w:rPr>
          <w:color w:val="000000"/>
          <w:sz w:val="24"/>
          <w:szCs w:val="24"/>
        </w:rPr>
      </w:pPr>
    </w:p>
    <w:p w14:paraId="03833A61" w14:textId="77777777" w:rsidR="00B119C0" w:rsidRDefault="00B119C0" w:rsidP="00B119C0">
      <w:pPr>
        <w:pBdr>
          <w:top w:val="nil"/>
          <w:left w:val="nil"/>
          <w:bottom w:val="nil"/>
          <w:right w:val="nil"/>
          <w:between w:val="nil"/>
        </w:pBdr>
        <w:spacing w:before="11"/>
        <w:rPr>
          <w:color w:val="000000"/>
          <w:sz w:val="24"/>
          <w:szCs w:val="24"/>
        </w:rPr>
      </w:pPr>
    </w:p>
    <w:p w14:paraId="6B1719E6" w14:textId="77777777" w:rsidR="00B119C0" w:rsidRDefault="00B119C0" w:rsidP="00B119C0">
      <w:pPr>
        <w:pBdr>
          <w:top w:val="nil"/>
          <w:left w:val="nil"/>
          <w:bottom w:val="nil"/>
          <w:right w:val="nil"/>
          <w:between w:val="nil"/>
        </w:pBdr>
        <w:spacing w:before="11"/>
        <w:rPr>
          <w:color w:val="000000"/>
          <w:sz w:val="24"/>
          <w:szCs w:val="24"/>
        </w:rPr>
      </w:pPr>
    </w:p>
    <w:p w14:paraId="4BF55656" w14:textId="77777777" w:rsidR="00B119C0" w:rsidRDefault="00B119C0" w:rsidP="00B119C0">
      <w:pPr>
        <w:pBdr>
          <w:top w:val="nil"/>
          <w:left w:val="nil"/>
          <w:bottom w:val="nil"/>
          <w:right w:val="nil"/>
          <w:between w:val="nil"/>
        </w:pBdr>
        <w:spacing w:before="11"/>
        <w:rPr>
          <w:color w:val="000000"/>
          <w:sz w:val="24"/>
          <w:szCs w:val="24"/>
        </w:rPr>
      </w:pPr>
    </w:p>
    <w:p w14:paraId="3396264D" w14:textId="77777777" w:rsidR="00B119C0" w:rsidRDefault="00B119C0" w:rsidP="00B119C0">
      <w:pPr>
        <w:pBdr>
          <w:top w:val="nil"/>
          <w:left w:val="nil"/>
          <w:bottom w:val="nil"/>
          <w:right w:val="nil"/>
          <w:between w:val="nil"/>
        </w:pBdr>
        <w:spacing w:before="11"/>
        <w:rPr>
          <w:color w:val="000000"/>
          <w:sz w:val="24"/>
          <w:szCs w:val="24"/>
        </w:rPr>
      </w:pPr>
    </w:p>
    <w:p w14:paraId="469A8B03" w14:textId="77777777" w:rsidR="00B119C0" w:rsidRDefault="00B119C0" w:rsidP="00B119C0">
      <w:pPr>
        <w:pBdr>
          <w:top w:val="nil"/>
          <w:left w:val="nil"/>
          <w:bottom w:val="nil"/>
          <w:right w:val="nil"/>
          <w:between w:val="nil"/>
        </w:pBdr>
        <w:spacing w:before="11"/>
        <w:rPr>
          <w:color w:val="000000"/>
          <w:sz w:val="24"/>
          <w:szCs w:val="24"/>
        </w:rPr>
      </w:pPr>
    </w:p>
    <w:p w14:paraId="2326D373" w14:textId="77777777" w:rsidR="00B119C0" w:rsidRDefault="00B119C0" w:rsidP="00B119C0">
      <w:pPr>
        <w:pBdr>
          <w:top w:val="nil"/>
          <w:left w:val="nil"/>
          <w:bottom w:val="nil"/>
          <w:right w:val="nil"/>
          <w:between w:val="nil"/>
        </w:pBdr>
        <w:spacing w:before="11"/>
        <w:rPr>
          <w:color w:val="000000"/>
          <w:sz w:val="24"/>
          <w:szCs w:val="24"/>
        </w:rPr>
      </w:pPr>
    </w:p>
    <w:p w14:paraId="17C14122" w14:textId="77777777" w:rsidR="00B119C0" w:rsidRDefault="00B119C0" w:rsidP="00B119C0">
      <w:pPr>
        <w:pBdr>
          <w:top w:val="nil"/>
          <w:left w:val="nil"/>
          <w:bottom w:val="nil"/>
          <w:right w:val="nil"/>
          <w:between w:val="nil"/>
        </w:pBdr>
        <w:spacing w:before="11"/>
        <w:rPr>
          <w:color w:val="000000"/>
          <w:sz w:val="24"/>
          <w:szCs w:val="24"/>
        </w:rPr>
      </w:pPr>
    </w:p>
    <w:p w14:paraId="66DD65ED" w14:textId="77777777" w:rsidR="00B119C0" w:rsidRDefault="00B119C0" w:rsidP="00B119C0">
      <w:pPr>
        <w:pBdr>
          <w:top w:val="nil"/>
          <w:left w:val="nil"/>
          <w:bottom w:val="nil"/>
          <w:right w:val="nil"/>
          <w:between w:val="nil"/>
        </w:pBdr>
        <w:spacing w:before="11"/>
        <w:rPr>
          <w:color w:val="000000"/>
          <w:sz w:val="24"/>
          <w:szCs w:val="24"/>
        </w:rPr>
      </w:pPr>
    </w:p>
    <w:p w14:paraId="41C11C21" w14:textId="77777777" w:rsidR="00B119C0" w:rsidRDefault="00B119C0" w:rsidP="00B119C0">
      <w:pPr>
        <w:pBdr>
          <w:top w:val="nil"/>
          <w:left w:val="nil"/>
          <w:bottom w:val="nil"/>
          <w:right w:val="nil"/>
          <w:between w:val="nil"/>
        </w:pBdr>
        <w:spacing w:before="11"/>
        <w:rPr>
          <w:color w:val="000000"/>
          <w:sz w:val="24"/>
          <w:szCs w:val="24"/>
        </w:rPr>
      </w:pPr>
    </w:p>
    <w:p w14:paraId="2886AEEB" w14:textId="77777777" w:rsidR="00B119C0" w:rsidRDefault="00B119C0" w:rsidP="00B119C0">
      <w:pPr>
        <w:pBdr>
          <w:top w:val="nil"/>
          <w:left w:val="nil"/>
          <w:bottom w:val="nil"/>
          <w:right w:val="nil"/>
          <w:between w:val="nil"/>
        </w:pBdr>
        <w:spacing w:before="11"/>
        <w:rPr>
          <w:color w:val="000000"/>
          <w:sz w:val="24"/>
          <w:szCs w:val="24"/>
        </w:rPr>
      </w:pPr>
    </w:p>
    <w:p w14:paraId="2C0CE4EB" w14:textId="6F79D90A" w:rsidR="00B119C0" w:rsidRDefault="00B119C0" w:rsidP="00B119C0">
      <w:pPr>
        <w:pBdr>
          <w:top w:val="nil"/>
          <w:left w:val="nil"/>
          <w:bottom w:val="nil"/>
          <w:right w:val="nil"/>
          <w:between w:val="nil"/>
        </w:pBdr>
        <w:spacing w:before="11"/>
        <w:jc w:val="center"/>
        <w:rPr>
          <w:b/>
          <w:bCs/>
          <w:color w:val="000000"/>
          <w:sz w:val="28"/>
          <w:szCs w:val="28"/>
        </w:rPr>
      </w:pPr>
      <w:r w:rsidRPr="00B119C0">
        <w:rPr>
          <w:b/>
          <w:bCs/>
          <w:color w:val="000000"/>
          <w:sz w:val="28"/>
          <w:szCs w:val="28"/>
        </w:rPr>
        <w:t>The Intersection of Cybersecurity and Privacy</w:t>
      </w:r>
    </w:p>
    <w:p w14:paraId="76D2A297" w14:textId="77777777" w:rsidR="00B119C0" w:rsidRDefault="00B119C0" w:rsidP="00B119C0">
      <w:pPr>
        <w:pBdr>
          <w:top w:val="nil"/>
          <w:left w:val="nil"/>
          <w:bottom w:val="nil"/>
          <w:right w:val="nil"/>
          <w:between w:val="nil"/>
        </w:pBdr>
        <w:spacing w:before="11"/>
        <w:jc w:val="center"/>
        <w:rPr>
          <w:b/>
          <w:bCs/>
          <w:color w:val="000000"/>
          <w:sz w:val="28"/>
          <w:szCs w:val="28"/>
        </w:rPr>
      </w:pPr>
    </w:p>
    <w:p w14:paraId="6ABF6D55" w14:textId="77777777" w:rsidR="00B119C0" w:rsidRPr="00B119C0" w:rsidRDefault="00B119C0" w:rsidP="00B119C0">
      <w:pPr>
        <w:pBdr>
          <w:top w:val="nil"/>
          <w:left w:val="nil"/>
          <w:bottom w:val="nil"/>
          <w:right w:val="nil"/>
          <w:between w:val="nil"/>
        </w:pBdr>
        <w:spacing w:before="11"/>
        <w:rPr>
          <w:color w:val="000000"/>
          <w:sz w:val="24"/>
          <w:szCs w:val="24"/>
        </w:rPr>
      </w:pPr>
    </w:p>
    <w:p w14:paraId="6C6C41A5" w14:textId="77777777" w:rsidR="00DF0152" w:rsidRDefault="00DF0152" w:rsidP="00000B27">
      <w:pPr>
        <w:pBdr>
          <w:top w:val="nil"/>
          <w:left w:val="nil"/>
          <w:bottom w:val="nil"/>
          <w:right w:val="nil"/>
          <w:between w:val="nil"/>
        </w:pBdr>
        <w:spacing w:before="11"/>
        <w:jc w:val="center"/>
        <w:rPr>
          <w:b/>
          <w:bCs/>
          <w:color w:val="000000"/>
          <w:sz w:val="28"/>
          <w:szCs w:val="28"/>
        </w:rPr>
      </w:pPr>
    </w:p>
    <w:p w14:paraId="479AD3A6"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Intersection of Cybersecurity and Privacy: A Delicate Dance in the Digital Realm</w:t>
      </w:r>
    </w:p>
    <w:p w14:paraId="19B66D6F"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In the rapidly evolving digital landscape, the convergence of cybersecurity and privacy creates a dynamic space where secure authentication, encryption, and the protection of personal information intersect. This intricate dance between two critical domains shapes the future of digital security, presenting both challenges and opportunities. This exploration delves into the multifaceted nature of the intersection, emphasizing the delicate balance required to uphold individual privacy rights while achieving broader goals such as efficiency and security.</w:t>
      </w:r>
    </w:p>
    <w:p w14:paraId="069104E8" w14:textId="77777777" w:rsidR="00B119C0" w:rsidRPr="00B119C0" w:rsidRDefault="00B119C0" w:rsidP="00B119C0">
      <w:pPr>
        <w:pBdr>
          <w:top w:val="nil"/>
          <w:left w:val="nil"/>
          <w:bottom w:val="nil"/>
          <w:right w:val="nil"/>
          <w:between w:val="nil"/>
        </w:pBdr>
        <w:spacing w:before="11"/>
        <w:rPr>
          <w:color w:val="000000"/>
          <w:sz w:val="24"/>
          <w:szCs w:val="24"/>
        </w:rPr>
      </w:pPr>
    </w:p>
    <w:p w14:paraId="0475F9FF"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Dynamics of the Intersection:</w:t>
      </w:r>
    </w:p>
    <w:p w14:paraId="3D046A94"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At the core of the intersection lies the synergy between cybersecurity and privacy. Secure authentication serves as a linchpin, ensuring that individuals accessing digital resources are who they claim to be. This process involves robust identity verification, authentication mechanisms, and authorization protocols. The intricate principles of Identification, Authentication, Authorization, and Accountability (IAAA) form the backbone of access controls, creating a layered defense against unauthorized access.</w:t>
      </w:r>
    </w:p>
    <w:p w14:paraId="6D79796B" w14:textId="77777777" w:rsidR="00B119C0" w:rsidRPr="00B119C0" w:rsidRDefault="00B119C0" w:rsidP="00B119C0">
      <w:pPr>
        <w:pBdr>
          <w:top w:val="nil"/>
          <w:left w:val="nil"/>
          <w:bottom w:val="nil"/>
          <w:right w:val="nil"/>
          <w:between w:val="nil"/>
        </w:pBdr>
        <w:spacing w:before="11"/>
        <w:rPr>
          <w:color w:val="000000"/>
          <w:sz w:val="24"/>
          <w:szCs w:val="24"/>
        </w:rPr>
      </w:pPr>
    </w:p>
    <w:p w14:paraId="6833ECEA"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Encryption, the Guardian of Data Integrity:</w:t>
      </w:r>
    </w:p>
    <w:p w14:paraId="2B14AE57"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In this dynamic space, encryption emerges as a powerful guardian of data integrity. The intricacies of cryptographic algorithms, both symmetric and asymmetric, become paramount in securing digital communications. Encryption transforms sensitive information into unreadable code, protecting it from unauthorized access during transmission and storage. The world of cryptography becomes a digital fortress, safeguarding the confidentiality and privacy of data.</w:t>
      </w:r>
    </w:p>
    <w:p w14:paraId="53711792" w14:textId="77777777" w:rsidR="00B119C0" w:rsidRPr="00B119C0" w:rsidRDefault="00B119C0" w:rsidP="00B119C0">
      <w:pPr>
        <w:pBdr>
          <w:top w:val="nil"/>
          <w:left w:val="nil"/>
          <w:bottom w:val="nil"/>
          <w:right w:val="nil"/>
          <w:between w:val="nil"/>
        </w:pBdr>
        <w:spacing w:before="11"/>
        <w:rPr>
          <w:color w:val="000000"/>
          <w:sz w:val="24"/>
          <w:szCs w:val="24"/>
        </w:rPr>
      </w:pPr>
    </w:p>
    <w:p w14:paraId="34A21F52"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Balancing Act: Individual Privacy vs. Broader Goals:</w:t>
      </w:r>
    </w:p>
    <w:p w14:paraId="4A985A1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intersection poses a unique challenge: how to balance the preservation of individual privacy rights with broader societal goals. Organizations and governments strive for efficient operations, cybersecurity resilience, and seamless digital services. Achieving this balance requires a nuanced understanding of the ethical and legal considerations surrounding data handling.</w:t>
      </w:r>
    </w:p>
    <w:p w14:paraId="51C5F5C2" w14:textId="77777777" w:rsidR="00B119C0" w:rsidRPr="00B119C0" w:rsidRDefault="00B119C0" w:rsidP="00B119C0">
      <w:pPr>
        <w:pBdr>
          <w:top w:val="nil"/>
          <w:left w:val="nil"/>
          <w:bottom w:val="nil"/>
          <w:right w:val="nil"/>
          <w:between w:val="nil"/>
        </w:pBdr>
        <w:spacing w:before="11"/>
        <w:rPr>
          <w:color w:val="000000"/>
          <w:sz w:val="24"/>
          <w:szCs w:val="24"/>
        </w:rPr>
      </w:pPr>
    </w:p>
    <w:p w14:paraId="3271EA8B"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Ethical Considerations:</w:t>
      </w:r>
    </w:p>
    <w:p w14:paraId="573FB2E2"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Respecting individual privacy rights necessitates a commitment to ethical data practices. The responsible collection, processing, and storage of personal information become imperative. Transparent communication about data usage, obtaining informed consent, and empowering individuals with control over their data contribute to the ethical dimension of the intersection.</w:t>
      </w:r>
    </w:p>
    <w:p w14:paraId="41BE6084" w14:textId="77777777" w:rsidR="00B119C0" w:rsidRPr="00B119C0" w:rsidRDefault="00B119C0" w:rsidP="00B119C0">
      <w:pPr>
        <w:pBdr>
          <w:top w:val="nil"/>
          <w:left w:val="nil"/>
          <w:bottom w:val="nil"/>
          <w:right w:val="nil"/>
          <w:between w:val="nil"/>
        </w:pBdr>
        <w:spacing w:before="11"/>
        <w:rPr>
          <w:color w:val="000000"/>
          <w:sz w:val="24"/>
          <w:szCs w:val="24"/>
        </w:rPr>
      </w:pPr>
    </w:p>
    <w:p w14:paraId="3F898EAE"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Legal Frameworks:</w:t>
      </w:r>
    </w:p>
    <w:p w14:paraId="1B33842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Navigating the intersection involves adherence to robust legal frameworks. Privacy regulations, such as the General Data Protection Regulation (GDPR), set standards for the lawful processing of personal data. Compliance with these regulations ensures that organizations meet the criteria for responsible data handling, reinforcing the protection of individual privacy rights.</w:t>
      </w:r>
    </w:p>
    <w:p w14:paraId="22627975" w14:textId="77777777" w:rsidR="00B119C0" w:rsidRPr="00B119C0" w:rsidRDefault="00B119C0" w:rsidP="00B119C0">
      <w:pPr>
        <w:pBdr>
          <w:top w:val="nil"/>
          <w:left w:val="nil"/>
          <w:bottom w:val="nil"/>
          <w:right w:val="nil"/>
          <w:between w:val="nil"/>
        </w:pBdr>
        <w:spacing w:before="11"/>
        <w:rPr>
          <w:color w:val="000000"/>
          <w:sz w:val="24"/>
          <w:szCs w:val="24"/>
        </w:rPr>
      </w:pPr>
    </w:p>
    <w:p w14:paraId="36DA3F71"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lastRenderedPageBreak/>
        <w:t>Responsible Adoption of Emerging Technologies:</w:t>
      </w:r>
    </w:p>
    <w:p w14:paraId="6DC0A5E5"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intersection of cybersecurity and privacy is not static; it evolves with the introduction of emerging technologies. Responsible adoption of innovations like artificial intelligence, machine learning, and the Internet of Things becomes crucial. While these technologies offer unprecedented capabilities, they also introduce new challenges to privacy. Striking a balance involves implementing privacy by design, integrating privacy considerations into the development and deployment of technologies.</w:t>
      </w:r>
    </w:p>
    <w:p w14:paraId="12A925D9" w14:textId="77777777" w:rsidR="00B119C0" w:rsidRPr="00B119C0" w:rsidRDefault="00B119C0" w:rsidP="00B119C0">
      <w:pPr>
        <w:pBdr>
          <w:top w:val="nil"/>
          <w:left w:val="nil"/>
          <w:bottom w:val="nil"/>
          <w:right w:val="nil"/>
          <w:between w:val="nil"/>
        </w:pBdr>
        <w:spacing w:before="11"/>
        <w:rPr>
          <w:color w:val="000000"/>
          <w:sz w:val="24"/>
          <w:szCs w:val="24"/>
        </w:rPr>
      </w:pPr>
    </w:p>
    <w:p w14:paraId="7E1DBFC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Artificial Intelligence and Privacy:</w:t>
      </w:r>
    </w:p>
    <w:p w14:paraId="56536693"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Artificial intelligence, with its capacity for deep analysis and pattern recognition, demands careful scrutiny regarding privacy implications. Ensuring that AI algorithms respect privacy, avoid bias, and provide transparency in decision-making becomes paramount.</w:t>
      </w:r>
    </w:p>
    <w:p w14:paraId="5892E640" w14:textId="77777777" w:rsidR="00B119C0" w:rsidRPr="00B119C0" w:rsidRDefault="00B119C0" w:rsidP="00B119C0">
      <w:pPr>
        <w:pBdr>
          <w:top w:val="nil"/>
          <w:left w:val="nil"/>
          <w:bottom w:val="nil"/>
          <w:right w:val="nil"/>
          <w:between w:val="nil"/>
        </w:pBdr>
        <w:spacing w:before="11"/>
        <w:rPr>
          <w:color w:val="000000"/>
          <w:sz w:val="24"/>
          <w:szCs w:val="24"/>
        </w:rPr>
      </w:pPr>
    </w:p>
    <w:p w14:paraId="1697FEB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Internet of Things (IoT) Challenges:</w:t>
      </w:r>
    </w:p>
    <w:p w14:paraId="601387AC"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proliferation of IoT devices amplifies the complexity of the intersection. Balancing the convenience offered by interconnected devices with the privacy concerns they raise requires robust security measures and clear privacy policies.</w:t>
      </w:r>
    </w:p>
    <w:p w14:paraId="6848BF7A" w14:textId="77777777" w:rsidR="00B119C0" w:rsidRPr="00B119C0" w:rsidRDefault="00B119C0" w:rsidP="00B119C0">
      <w:pPr>
        <w:pBdr>
          <w:top w:val="nil"/>
          <w:left w:val="nil"/>
          <w:bottom w:val="nil"/>
          <w:right w:val="nil"/>
          <w:between w:val="nil"/>
        </w:pBdr>
        <w:spacing w:before="11"/>
        <w:rPr>
          <w:color w:val="000000"/>
          <w:sz w:val="24"/>
          <w:szCs w:val="24"/>
        </w:rPr>
      </w:pPr>
    </w:p>
    <w:p w14:paraId="49E69E09"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Looking Forward: Shaping the Future of Digital Security:</w:t>
      </w:r>
    </w:p>
    <w:p w14:paraId="2F499CA2"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As technology continues its relentless advance, the intersection of cybersecurity and privacy will play an increasingly pivotal role. Shaping the future of digital security requires ongoing dialogue, collaboration, and a commitment to evolving with the digital landscape.</w:t>
      </w:r>
    </w:p>
    <w:p w14:paraId="360AB2C4" w14:textId="77777777" w:rsidR="00B119C0" w:rsidRPr="00B119C0" w:rsidRDefault="00B119C0" w:rsidP="00B119C0">
      <w:pPr>
        <w:pBdr>
          <w:top w:val="nil"/>
          <w:left w:val="nil"/>
          <w:bottom w:val="nil"/>
          <w:right w:val="nil"/>
          <w:between w:val="nil"/>
        </w:pBdr>
        <w:spacing w:before="11"/>
        <w:rPr>
          <w:color w:val="000000"/>
          <w:sz w:val="24"/>
          <w:szCs w:val="24"/>
        </w:rPr>
      </w:pPr>
    </w:p>
    <w:p w14:paraId="5378E0B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Ongoing Dialogue:</w:t>
      </w:r>
    </w:p>
    <w:p w14:paraId="5F51D2AD"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Continuous communication among stakeholders – individuals, policymakers, technologists – is essential. Understanding evolving privacy concerns, discussing the implications of emerging technologies, and collectively shaping ethical norms contribute to the ongoing dialogue that defines the intersection.</w:t>
      </w:r>
    </w:p>
    <w:p w14:paraId="610C1CE6" w14:textId="77777777" w:rsidR="00B119C0" w:rsidRPr="00B119C0" w:rsidRDefault="00B119C0" w:rsidP="00B119C0">
      <w:pPr>
        <w:pBdr>
          <w:top w:val="nil"/>
          <w:left w:val="nil"/>
          <w:bottom w:val="nil"/>
          <w:right w:val="nil"/>
          <w:between w:val="nil"/>
        </w:pBdr>
        <w:spacing w:before="11"/>
        <w:rPr>
          <w:color w:val="000000"/>
          <w:sz w:val="24"/>
          <w:szCs w:val="24"/>
        </w:rPr>
      </w:pPr>
    </w:p>
    <w:p w14:paraId="28BD8C8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Collaboration:</w:t>
      </w:r>
    </w:p>
    <w:p w14:paraId="0AC5033E"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The collaborative efforts of various entities – public and private organizations, governments, and individuals – are indispensable. Shared best practices, information sharing on emerging threats, and collaborative research contribute to a resilient digital ecosystem.</w:t>
      </w:r>
    </w:p>
    <w:p w14:paraId="5C4DDF88"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Commitment to Responsible Practices:</w:t>
      </w:r>
    </w:p>
    <w:p w14:paraId="328541B1"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Ultimately, the future of the intersection hinges on a steadfast commitment to responsible practices. This commitment involves upholding individual privacy rights as foundational principles, implementing robust cybersecurity measures, and embracing emerging technologies with a keen awareness of their privacy implications.</w:t>
      </w:r>
    </w:p>
    <w:p w14:paraId="3D36029C" w14:textId="77777777" w:rsidR="00B119C0" w:rsidRPr="00B119C0" w:rsidRDefault="00B119C0" w:rsidP="00B119C0">
      <w:pPr>
        <w:pBdr>
          <w:top w:val="nil"/>
          <w:left w:val="nil"/>
          <w:bottom w:val="nil"/>
          <w:right w:val="nil"/>
          <w:between w:val="nil"/>
        </w:pBdr>
        <w:spacing w:before="11"/>
        <w:rPr>
          <w:color w:val="000000"/>
          <w:sz w:val="24"/>
          <w:szCs w:val="24"/>
        </w:rPr>
      </w:pPr>
    </w:p>
    <w:p w14:paraId="5C0EF64F" w14:textId="77777777" w:rsidR="00B119C0"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Conclusion:</w:t>
      </w:r>
    </w:p>
    <w:p w14:paraId="1B091317" w14:textId="450C1428" w:rsidR="00DF0152" w:rsidRPr="00B119C0" w:rsidRDefault="00B119C0" w:rsidP="00B119C0">
      <w:pPr>
        <w:pBdr>
          <w:top w:val="nil"/>
          <w:left w:val="nil"/>
          <w:bottom w:val="nil"/>
          <w:right w:val="nil"/>
          <w:between w:val="nil"/>
        </w:pBdr>
        <w:spacing w:before="11"/>
        <w:rPr>
          <w:color w:val="000000"/>
          <w:sz w:val="24"/>
          <w:szCs w:val="24"/>
        </w:rPr>
      </w:pPr>
      <w:r w:rsidRPr="00B119C0">
        <w:rPr>
          <w:color w:val="000000"/>
          <w:sz w:val="24"/>
          <w:szCs w:val="24"/>
        </w:rPr>
        <w:t>In conclusion, the intersection of cybersecurity and privacy is a nuanced space where the protection of individual rights harmonizes with broader goals. The delicate dance involves secure authentication, encryption, and a commitment to responsible practices. As custodians of this intersection, individuals, organizations, and policymakers bear the collective responsibility of shaping a digital future where privacy is respected, cybersecurity is robust, and the evolving landscape is navigated with ethical precision. Through this collaboration and commitment, the delicate dance becomes a symphony, defining the future of digital security in a connected world.</w:t>
      </w:r>
    </w:p>
    <w:p w14:paraId="72A31709" w14:textId="77777777" w:rsidR="00DF0152" w:rsidRDefault="00DF0152" w:rsidP="00000B27">
      <w:pPr>
        <w:pBdr>
          <w:top w:val="nil"/>
          <w:left w:val="nil"/>
          <w:bottom w:val="nil"/>
          <w:right w:val="nil"/>
          <w:between w:val="nil"/>
        </w:pBdr>
        <w:spacing w:before="11"/>
        <w:jc w:val="center"/>
        <w:rPr>
          <w:b/>
          <w:bCs/>
          <w:color w:val="000000"/>
          <w:sz w:val="28"/>
          <w:szCs w:val="28"/>
        </w:rPr>
      </w:pPr>
    </w:p>
    <w:p w14:paraId="220F4917" w14:textId="61A911C2" w:rsidR="00DF0152" w:rsidRDefault="00BA4CEA" w:rsidP="00000B27">
      <w:pPr>
        <w:pBdr>
          <w:top w:val="nil"/>
          <w:left w:val="nil"/>
          <w:bottom w:val="nil"/>
          <w:right w:val="nil"/>
          <w:between w:val="nil"/>
        </w:pBdr>
        <w:spacing w:before="11"/>
        <w:jc w:val="center"/>
        <w:rPr>
          <w:b/>
          <w:bCs/>
          <w:color w:val="000000"/>
          <w:sz w:val="28"/>
          <w:szCs w:val="28"/>
        </w:rPr>
      </w:pPr>
      <w:r w:rsidRPr="00BA4CEA">
        <w:rPr>
          <w:b/>
          <w:bCs/>
          <w:color w:val="000000"/>
          <w:sz w:val="28"/>
          <w:szCs w:val="28"/>
        </w:rPr>
        <w:t>Conclusion</w:t>
      </w:r>
    </w:p>
    <w:p w14:paraId="6455DFAD" w14:textId="77777777" w:rsidR="00BA4CEA" w:rsidRDefault="00BA4CEA" w:rsidP="00000B27">
      <w:pPr>
        <w:pBdr>
          <w:top w:val="nil"/>
          <w:left w:val="nil"/>
          <w:bottom w:val="nil"/>
          <w:right w:val="nil"/>
          <w:between w:val="nil"/>
        </w:pBdr>
        <w:spacing w:before="11"/>
        <w:jc w:val="center"/>
        <w:rPr>
          <w:b/>
          <w:bCs/>
          <w:color w:val="000000"/>
          <w:sz w:val="28"/>
          <w:szCs w:val="28"/>
        </w:rPr>
      </w:pPr>
    </w:p>
    <w:p w14:paraId="690DCF9D"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Conclusion: The Symbiotic Dance of Cybersecurity and Privacy</w:t>
      </w:r>
    </w:p>
    <w:p w14:paraId="51E29A18"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In the vast landscape of the digital realm, the conclusion draws us into the intricate dance between cybersecurity and privacy, revealing a symbiotic relationship that defines the future of digital security. This concluding exploration spans essential components, ongoing dialogues, responsible technology adoption, collaborative efforts, and the fundamental principle of preserving individual privacy in the pursuit of a digitally secure future.</w:t>
      </w:r>
    </w:p>
    <w:p w14:paraId="7D3E5F4F" w14:textId="77777777" w:rsidR="00BA4CEA" w:rsidRPr="00BA4CEA" w:rsidRDefault="00BA4CEA" w:rsidP="00BA4CEA">
      <w:pPr>
        <w:pBdr>
          <w:top w:val="nil"/>
          <w:left w:val="nil"/>
          <w:bottom w:val="nil"/>
          <w:right w:val="nil"/>
          <w:between w:val="nil"/>
        </w:pBdr>
        <w:spacing w:before="11"/>
        <w:rPr>
          <w:color w:val="000000"/>
          <w:sz w:val="24"/>
          <w:szCs w:val="24"/>
        </w:rPr>
      </w:pPr>
    </w:p>
    <w:p w14:paraId="5CDB5CAC"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The Intertwining Nature:</w:t>
      </w:r>
    </w:p>
    <w:p w14:paraId="667F1FCD"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At the heart of this conclusion lies the recognition of the deeply intertwined nature of cybersecurity and privacy. These two pillars of digital well-being share a symbiotic relationship, where the strength of one is inseparable from the vitality of the other. As technology advances and permeates every facet of our lives, this interdependence becomes more pronounced, emphasizing the need for a holistic approach to safeguarding digital spaces.</w:t>
      </w:r>
    </w:p>
    <w:p w14:paraId="35F3FC33" w14:textId="77777777" w:rsidR="00BA4CEA" w:rsidRPr="00BA4CEA" w:rsidRDefault="00BA4CEA" w:rsidP="00BA4CEA">
      <w:pPr>
        <w:pBdr>
          <w:top w:val="nil"/>
          <w:left w:val="nil"/>
          <w:bottom w:val="nil"/>
          <w:right w:val="nil"/>
          <w:between w:val="nil"/>
        </w:pBdr>
        <w:spacing w:before="11"/>
        <w:rPr>
          <w:color w:val="000000"/>
          <w:sz w:val="24"/>
          <w:szCs w:val="24"/>
        </w:rPr>
      </w:pPr>
    </w:p>
    <w:p w14:paraId="6C1F0C9D"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Essential Components:</w:t>
      </w:r>
    </w:p>
    <w:p w14:paraId="7E33C5F0"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1. Robust Risk Management:</w:t>
      </w:r>
    </w:p>
    <w:p w14:paraId="233D7F67"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The foundation of a secure digital future rests on robust risk management. Dr. Saji K Mathew's multifaceted approach, encompassing risk elimination, transfer, mitigation, and acceptance, emerges as a cornerstone. This strategic lens requires a meticulous exploration of vulnerabilities, a comprehensive assessment of potential consequences, and rigorous cost-benefit analyses to determine optimal safeguarding strategies.</w:t>
      </w:r>
    </w:p>
    <w:p w14:paraId="094D4599" w14:textId="77777777" w:rsidR="00BA4CEA" w:rsidRPr="00BA4CEA" w:rsidRDefault="00BA4CEA" w:rsidP="00BA4CEA">
      <w:pPr>
        <w:pBdr>
          <w:top w:val="nil"/>
          <w:left w:val="nil"/>
          <w:bottom w:val="nil"/>
          <w:right w:val="nil"/>
          <w:between w:val="nil"/>
        </w:pBdr>
        <w:spacing w:before="11"/>
        <w:rPr>
          <w:color w:val="000000"/>
          <w:sz w:val="24"/>
          <w:szCs w:val="24"/>
        </w:rPr>
      </w:pPr>
    </w:p>
    <w:p w14:paraId="7473B461"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2. Stringent Access Controls:</w:t>
      </w:r>
    </w:p>
    <w:p w14:paraId="15DBD71D"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 xml:space="preserve">Access controls, standing as a linchpin in cybersecurity, weave a protective fabric </w:t>
      </w:r>
      <w:proofErr w:type="gramStart"/>
      <w:r w:rsidRPr="00BA4CEA">
        <w:rPr>
          <w:color w:val="000000"/>
          <w:sz w:val="24"/>
          <w:szCs w:val="24"/>
        </w:rPr>
        <w:t>around digital assets</w:t>
      </w:r>
      <w:proofErr w:type="gramEnd"/>
      <w:r w:rsidRPr="00BA4CEA">
        <w:rPr>
          <w:color w:val="000000"/>
          <w:sz w:val="24"/>
          <w:szCs w:val="24"/>
        </w:rPr>
        <w:t>. The principles of Identification, Authentication, Authorization, and Accountability (IAAA) guide the construction of these controls, forming a robust defense against unauthorized access. The exploration of biometric technologies adds a layer of sophistication, leveraging fingerprints, retina scans, and voice recognition to enhance security measures significantly.</w:t>
      </w:r>
    </w:p>
    <w:p w14:paraId="2DD84057" w14:textId="77777777" w:rsidR="00BA4CEA" w:rsidRPr="00BA4CEA" w:rsidRDefault="00BA4CEA" w:rsidP="00BA4CEA">
      <w:pPr>
        <w:pBdr>
          <w:top w:val="nil"/>
          <w:left w:val="nil"/>
          <w:bottom w:val="nil"/>
          <w:right w:val="nil"/>
          <w:between w:val="nil"/>
        </w:pBdr>
        <w:spacing w:before="11"/>
        <w:rPr>
          <w:color w:val="000000"/>
          <w:sz w:val="24"/>
          <w:szCs w:val="24"/>
        </w:rPr>
      </w:pPr>
    </w:p>
    <w:p w14:paraId="5C29040C"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3. Encryption Protocols:</w:t>
      </w:r>
    </w:p>
    <w:p w14:paraId="2C8D3446"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As digital sentinels, firewalls play a crucial role in safeguarding the boundaries between trusted and untrusted networks. The intricacies of cryptography, the science of encoding and decoding messages, come into focus. Common encryption algorithms, both symmetric and asymmetric key encryption, emerge as the guardians of data integrity, ensuring that sensitive information remains confidential during transmission and storage.</w:t>
      </w:r>
    </w:p>
    <w:p w14:paraId="401B3B32" w14:textId="77777777" w:rsidR="00BA4CEA" w:rsidRPr="00BA4CEA" w:rsidRDefault="00BA4CEA" w:rsidP="00BA4CEA">
      <w:pPr>
        <w:pBdr>
          <w:top w:val="nil"/>
          <w:left w:val="nil"/>
          <w:bottom w:val="nil"/>
          <w:right w:val="nil"/>
          <w:between w:val="nil"/>
        </w:pBdr>
        <w:spacing w:before="11"/>
        <w:rPr>
          <w:color w:val="000000"/>
          <w:sz w:val="24"/>
          <w:szCs w:val="24"/>
        </w:rPr>
      </w:pPr>
    </w:p>
    <w:p w14:paraId="6FBAB7DD"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4. Adherence to Privacy Regulations:</w:t>
      </w:r>
    </w:p>
    <w:p w14:paraId="692C9D28"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Navigating the expanding digital landscape necessitates adherence to robust privacy regulations. The GDPR takes center stage as a global benchmark, defining standards for the lawful processing of personal data. Anonymity, achieved through privacy-preserving data mining techniques such as randomization, anonymization, and encryption, emerges as a critical aspect of privacy regulation adherence.</w:t>
      </w:r>
    </w:p>
    <w:p w14:paraId="67E79DA9"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Ongoing Dialogue and Responsible Adoption:</w:t>
      </w:r>
    </w:p>
    <w:p w14:paraId="3B983D21"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1. Ethical Considerations:</w:t>
      </w:r>
    </w:p>
    <w:p w14:paraId="5A6DE192"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lastRenderedPageBreak/>
        <w:t>The delicate balance between individual privacy and broader goals requires a commitment to ethical considerations. Respecting individual privacy rights involves transparent communication, obtaining informed consent, and empowering individuals with control over their data. Ethical practices are not just a legal requirement but a moral imperative in the evolving digital landscape.</w:t>
      </w:r>
    </w:p>
    <w:p w14:paraId="44737BED" w14:textId="77777777" w:rsidR="00BA4CEA" w:rsidRPr="00BA4CEA" w:rsidRDefault="00BA4CEA" w:rsidP="00BA4CEA">
      <w:pPr>
        <w:pBdr>
          <w:top w:val="nil"/>
          <w:left w:val="nil"/>
          <w:bottom w:val="nil"/>
          <w:right w:val="nil"/>
          <w:between w:val="nil"/>
        </w:pBdr>
        <w:spacing w:before="11"/>
        <w:rPr>
          <w:color w:val="000000"/>
          <w:sz w:val="24"/>
          <w:szCs w:val="24"/>
        </w:rPr>
      </w:pPr>
    </w:p>
    <w:p w14:paraId="1D65FD6E"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2. Legal Frameworks:</w:t>
      </w:r>
    </w:p>
    <w:p w14:paraId="6CB81FA1"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The navigation of the intersection between cybersecurity and privacy involves adherence to robust legal frameworks. Privacy regulations, such as the GDPR and local initiatives like the Personal Data Protection Bill 2019, set the stage for responsible data handling. Compliance with these regulations ensures that organizations meet the criteria for responsible data practices, reinforcing the protection of individual privacy rights.</w:t>
      </w:r>
    </w:p>
    <w:p w14:paraId="6EA245F1" w14:textId="77777777" w:rsidR="00BA4CEA" w:rsidRPr="00BA4CEA" w:rsidRDefault="00BA4CEA" w:rsidP="00BA4CEA">
      <w:pPr>
        <w:pBdr>
          <w:top w:val="nil"/>
          <w:left w:val="nil"/>
          <w:bottom w:val="nil"/>
          <w:right w:val="nil"/>
          <w:between w:val="nil"/>
        </w:pBdr>
        <w:spacing w:before="11"/>
        <w:rPr>
          <w:color w:val="000000"/>
          <w:sz w:val="24"/>
          <w:szCs w:val="24"/>
        </w:rPr>
      </w:pPr>
    </w:p>
    <w:p w14:paraId="62622277"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Shaping the Future Through Collaboration:</w:t>
      </w:r>
    </w:p>
    <w:p w14:paraId="69D10911"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1. Ongoing Dialogue:</w:t>
      </w:r>
    </w:p>
    <w:p w14:paraId="1355C937"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Continuous communication among stakeholders is the lifeblood of the intersection. Understanding evolving privacy concerns, discussing the implications of emerging technologies, and collectively shaping ethical norms contribute to the ongoing dialogue. This dynamic conversation ensures that the intersection evolves with the ever-changing digital landscape.</w:t>
      </w:r>
    </w:p>
    <w:p w14:paraId="5D14F601" w14:textId="77777777" w:rsidR="00BA4CEA" w:rsidRPr="00BA4CEA" w:rsidRDefault="00BA4CEA" w:rsidP="00BA4CEA">
      <w:pPr>
        <w:pBdr>
          <w:top w:val="nil"/>
          <w:left w:val="nil"/>
          <w:bottom w:val="nil"/>
          <w:right w:val="nil"/>
          <w:between w:val="nil"/>
        </w:pBdr>
        <w:spacing w:before="11"/>
        <w:rPr>
          <w:color w:val="000000"/>
          <w:sz w:val="24"/>
          <w:szCs w:val="24"/>
        </w:rPr>
      </w:pPr>
    </w:p>
    <w:p w14:paraId="082E78F5"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2. Collaborative Efforts:</w:t>
      </w:r>
    </w:p>
    <w:p w14:paraId="79E2F464"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The collaborative efforts of various entities – public and private organizations, governments, and individuals – are indispensable. Shared best practices, information sharing on emerging threats, and collaborative research contribute to a resilient digital ecosystem. This collaboration is not merely a convenience but a necessity in an interconnected world.</w:t>
      </w:r>
    </w:p>
    <w:p w14:paraId="12C692AC" w14:textId="77777777" w:rsidR="00BA4CEA" w:rsidRPr="00BA4CEA" w:rsidRDefault="00BA4CEA" w:rsidP="00BA4CEA">
      <w:pPr>
        <w:pBdr>
          <w:top w:val="nil"/>
          <w:left w:val="nil"/>
          <w:bottom w:val="nil"/>
          <w:right w:val="nil"/>
          <w:between w:val="nil"/>
        </w:pBdr>
        <w:spacing w:before="11"/>
        <w:rPr>
          <w:color w:val="000000"/>
          <w:sz w:val="24"/>
          <w:szCs w:val="24"/>
        </w:rPr>
      </w:pPr>
    </w:p>
    <w:p w14:paraId="66F58B27"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3. Commitment to Responsible Practices:</w:t>
      </w:r>
    </w:p>
    <w:p w14:paraId="74E8399F"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The future of the intersection hinges on a steadfast commitment to responsible practices. This commitment involves upholding individual privacy rights as foundational principles, implementing robust cybersecurity measures, and embracing emerging technologies with a keen awareness of their privacy implications. The responsible adoption of innovations ensures that the delicate dance continues to be harmonious.</w:t>
      </w:r>
    </w:p>
    <w:p w14:paraId="0BF77C88" w14:textId="77777777" w:rsidR="00BA4CEA" w:rsidRPr="00BA4CEA" w:rsidRDefault="00BA4CEA" w:rsidP="00BA4CEA">
      <w:pPr>
        <w:pBdr>
          <w:top w:val="nil"/>
          <w:left w:val="nil"/>
          <w:bottom w:val="nil"/>
          <w:right w:val="nil"/>
          <w:between w:val="nil"/>
        </w:pBdr>
        <w:spacing w:before="11"/>
        <w:rPr>
          <w:color w:val="000000"/>
          <w:sz w:val="24"/>
          <w:szCs w:val="24"/>
        </w:rPr>
      </w:pPr>
    </w:p>
    <w:p w14:paraId="307112F2"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Preservation of Individual Privacy: A Fundamental Right:</w:t>
      </w:r>
    </w:p>
    <w:p w14:paraId="7CF0A7D3"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 xml:space="preserve">In a world where data is king, the conclusion reaffirms the preservation of individual privacy as not just a necessity but a fundamental right. This </w:t>
      </w:r>
      <w:proofErr w:type="gramStart"/>
      <w:r w:rsidRPr="00BA4CEA">
        <w:rPr>
          <w:color w:val="000000"/>
          <w:sz w:val="24"/>
          <w:szCs w:val="24"/>
        </w:rPr>
        <w:t>principle</w:t>
      </w:r>
      <w:proofErr w:type="gramEnd"/>
      <w:r w:rsidRPr="00BA4CEA">
        <w:rPr>
          <w:color w:val="000000"/>
          <w:sz w:val="24"/>
          <w:szCs w:val="24"/>
        </w:rPr>
        <w:t xml:space="preserve"> echoes through every aspect of the digital landscape, influencing how data is collected, processed, and utilized. Upholding this right becomes a collective responsibility, transcending individual actions to shape the broader landscape of digital security.</w:t>
      </w:r>
    </w:p>
    <w:p w14:paraId="376348A8" w14:textId="77777777" w:rsidR="00BA4CEA" w:rsidRPr="00BA4CEA" w:rsidRDefault="00BA4CEA" w:rsidP="00BA4CEA">
      <w:pPr>
        <w:pBdr>
          <w:top w:val="nil"/>
          <w:left w:val="nil"/>
          <w:bottom w:val="nil"/>
          <w:right w:val="nil"/>
          <w:between w:val="nil"/>
        </w:pBdr>
        <w:spacing w:before="11"/>
        <w:rPr>
          <w:color w:val="000000"/>
          <w:sz w:val="24"/>
          <w:szCs w:val="24"/>
        </w:rPr>
      </w:pPr>
    </w:p>
    <w:p w14:paraId="76E72A5F" w14:textId="77777777" w:rsidR="00BA4CEA" w:rsidRPr="00BA4CEA" w:rsidRDefault="00BA4CEA" w:rsidP="00BA4CEA">
      <w:pPr>
        <w:pBdr>
          <w:top w:val="nil"/>
          <w:left w:val="nil"/>
          <w:bottom w:val="nil"/>
          <w:right w:val="nil"/>
          <w:between w:val="nil"/>
        </w:pBdr>
        <w:spacing w:before="11"/>
        <w:rPr>
          <w:color w:val="000000"/>
          <w:sz w:val="24"/>
          <w:szCs w:val="24"/>
        </w:rPr>
      </w:pPr>
      <w:r w:rsidRPr="00BA4CEA">
        <w:rPr>
          <w:color w:val="000000"/>
          <w:sz w:val="24"/>
          <w:szCs w:val="24"/>
        </w:rPr>
        <w:t>In Conclusion:</w:t>
      </w:r>
    </w:p>
    <w:p w14:paraId="19598E65" w14:textId="7A6D79B9" w:rsidR="00DF0152" w:rsidRPr="00000B27" w:rsidRDefault="00BA4CEA" w:rsidP="00BA4CEA">
      <w:pPr>
        <w:pBdr>
          <w:top w:val="nil"/>
          <w:left w:val="nil"/>
          <w:bottom w:val="nil"/>
          <w:right w:val="nil"/>
          <w:between w:val="nil"/>
        </w:pBdr>
        <w:spacing w:before="11"/>
        <w:rPr>
          <w:b/>
          <w:bCs/>
          <w:color w:val="000000"/>
          <w:sz w:val="28"/>
          <w:szCs w:val="28"/>
        </w:rPr>
      </w:pPr>
      <w:r w:rsidRPr="00BA4CEA">
        <w:rPr>
          <w:color w:val="000000"/>
          <w:sz w:val="24"/>
          <w:szCs w:val="24"/>
        </w:rPr>
        <w:t>In the final analysis, the intertwining nature of cybersecurity and privacy creates a tapestry woven with threads of risk management, access controls, encryption, and legal adherence. Ongoing dialogue, responsible adoption of emerging technologies, and collaborative efforts emerge as the hands guiding this delicate dance. The preservation of individual privacy stands as a testament to our commitment to a digitally secure future – a future where the delicate dance becomes a choreography of trust, responsibility, and ethical guardianship in the ever-evolving symphony of the digital frontier.</w:t>
      </w:r>
    </w:p>
    <w:sectPr w:rsidR="00DF0152" w:rsidRPr="00000B27">
      <w:headerReference w:type="default" r:id="rId13"/>
      <w:footerReference w:type="default" r:id="rId14"/>
      <w:pgSz w:w="12240" w:h="15840"/>
      <w:pgMar w:top="1060" w:right="1080" w:bottom="1240" w:left="1560" w:header="689"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FFC6" w14:textId="77777777" w:rsidR="0049056D" w:rsidRDefault="0049056D">
      <w:r>
        <w:separator/>
      </w:r>
    </w:p>
  </w:endnote>
  <w:endnote w:type="continuationSeparator" w:id="0">
    <w:p w14:paraId="73B55136" w14:textId="77777777" w:rsidR="0049056D" w:rsidRDefault="00490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6881" w14:textId="77777777" w:rsidR="00C60237"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8B2AD8">
      <w:rPr>
        <w:noProof/>
        <w:color w:val="000000"/>
      </w:rPr>
      <w:t>1</w:t>
    </w:r>
    <w:r>
      <w:rPr>
        <w:color w:val="000000"/>
      </w:rPr>
      <w:fldChar w:fldCharType="end"/>
    </w:r>
    <w:r>
      <w:rPr>
        <w:color w:val="000000"/>
      </w:rPr>
      <w:t xml:space="preserve"> | </w:t>
    </w:r>
    <w:r>
      <w:rPr>
        <w:color w:val="7F7F7F"/>
      </w:rPr>
      <w:t>Page</w:t>
    </w:r>
  </w:p>
  <w:p w14:paraId="3010D91B" w14:textId="77777777" w:rsidR="00C60237" w:rsidRDefault="00C6023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D4E7" w14:textId="26A61BD1" w:rsidR="00C60237"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8B2AD8">
      <w:rPr>
        <w:noProof/>
        <w:color w:val="000000"/>
      </w:rPr>
      <w:t>5</w:t>
    </w:r>
    <w:r>
      <w:rPr>
        <w:color w:val="000000"/>
      </w:rPr>
      <w:fldChar w:fldCharType="end"/>
    </w:r>
    <w:r>
      <w:rPr>
        <w:color w:val="000000"/>
      </w:rPr>
      <w:t xml:space="preserve"> | </w:t>
    </w:r>
    <w:r>
      <w:rPr>
        <w:color w:val="7F7F7F"/>
      </w:rPr>
      <w:t>Page</w:t>
    </w:r>
  </w:p>
  <w:p w14:paraId="7ECB4D99" w14:textId="77777777" w:rsidR="00C60237" w:rsidRDefault="00C6023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33EE" w14:textId="77777777" w:rsidR="0049056D" w:rsidRDefault="0049056D">
      <w:r>
        <w:separator/>
      </w:r>
    </w:p>
  </w:footnote>
  <w:footnote w:type="continuationSeparator" w:id="0">
    <w:p w14:paraId="3B322E1A" w14:textId="77777777" w:rsidR="0049056D" w:rsidRDefault="00490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1AD1" w14:textId="77777777" w:rsidR="00C60237" w:rsidRDefault="00000000">
    <w:pPr>
      <w:pBdr>
        <w:top w:val="nil"/>
        <w:left w:val="nil"/>
        <w:bottom w:val="nil"/>
        <w:right w:val="nil"/>
        <w:between w:val="nil"/>
      </w:pBdr>
      <w:tabs>
        <w:tab w:val="center" w:pos="4513"/>
        <w:tab w:val="right" w:pos="9026"/>
      </w:tabs>
      <w:rPr>
        <w:color w:val="000000"/>
      </w:rPr>
    </w:pPr>
    <w:r>
      <w:rPr>
        <w:color w:val="000000"/>
      </w:rPr>
      <w:t>Title of the Internship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9D6C" w14:textId="77777777" w:rsidR="00C60237"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14:anchorId="7220F939" wp14:editId="7605FE8F">
              <wp:simplePos x="0" y="0"/>
              <wp:positionH relativeFrom="page">
                <wp:posOffset>1353185</wp:posOffset>
              </wp:positionH>
              <wp:positionV relativeFrom="page">
                <wp:posOffset>614680</wp:posOffset>
              </wp:positionV>
              <wp:extent cx="5527675" cy="60325"/>
              <wp:effectExtent l="0" t="0" r="0" b="0"/>
              <wp:wrapNone/>
              <wp:docPr id="1" name="Group 1"/>
              <wp:cNvGraphicFramePr/>
              <a:graphic xmlns:a="http://schemas.openxmlformats.org/drawingml/2006/main">
                <a:graphicData uri="http://schemas.microsoft.com/office/word/2010/wordprocessingGroup">
                  <wpg:wgp>
                    <wpg:cNvGrpSpPr/>
                    <wpg:grpSpPr>
                      <a:xfrm>
                        <a:off x="0" y="0"/>
                        <a:ext cx="5527675" cy="60325"/>
                        <a:chOff x="2582150" y="3749825"/>
                        <a:chExt cx="5527700" cy="60475"/>
                      </a:xfrm>
                    </wpg:grpSpPr>
                    <wpg:grpSp>
                      <wpg:cNvPr id="25062132" name="Group 25062132"/>
                      <wpg:cNvGrpSpPr/>
                      <wpg:grpSpPr>
                        <a:xfrm>
                          <a:off x="2582163" y="3749838"/>
                          <a:ext cx="5527675" cy="47625"/>
                          <a:chOff x="2131" y="968"/>
                          <a:chExt cx="8705" cy="75"/>
                        </a:xfrm>
                      </wpg:grpSpPr>
                      <wps:wsp>
                        <wps:cNvPr id="55999406" name="Rectangle 55999406"/>
                        <wps:cNvSpPr/>
                        <wps:spPr>
                          <a:xfrm>
                            <a:off x="2131" y="968"/>
                            <a:ext cx="8700" cy="75"/>
                          </a:xfrm>
                          <a:prstGeom prst="rect">
                            <a:avLst/>
                          </a:prstGeom>
                          <a:noFill/>
                          <a:ln>
                            <a:noFill/>
                          </a:ln>
                        </wps:spPr>
                        <wps:txbx>
                          <w:txbxContent>
                            <w:p w14:paraId="14F36EF8" w14:textId="77777777" w:rsidR="00C60237" w:rsidRDefault="00C60237">
                              <w:pPr>
                                <w:textDirection w:val="btLr"/>
                              </w:pPr>
                            </w:p>
                          </w:txbxContent>
                        </wps:txbx>
                        <wps:bodyPr spcFirstLastPara="1" wrap="square" lIns="91425" tIns="91425" rIns="91425" bIns="91425" anchor="ctr" anchorCtr="0">
                          <a:noAutofit/>
                        </wps:bodyPr>
                      </wps:wsp>
                      <wps:wsp>
                        <wps:cNvPr id="458404146" name="Straight Arrow Connector 458404146"/>
                        <wps:cNvCnPr/>
                        <wps:spPr>
                          <a:xfrm>
                            <a:off x="2131" y="1032"/>
                            <a:ext cx="8705" cy="0"/>
                          </a:xfrm>
                          <a:prstGeom prst="straightConnector1">
                            <a:avLst/>
                          </a:prstGeom>
                          <a:noFill/>
                          <a:ln w="39600" cap="flat" cmpd="sng">
                            <a:solidFill>
                              <a:srgbClr val="602321"/>
                            </a:solidFill>
                            <a:prstDash val="solid"/>
                            <a:round/>
                            <a:headEnd type="none" w="med" len="med"/>
                            <a:tailEnd type="none" w="med" len="med"/>
                          </a:ln>
                        </wps:spPr>
                        <wps:bodyPr/>
                      </wps:wsp>
                      <wps:wsp>
                        <wps:cNvPr id="1527619751" name="Straight Arrow Connector 1527619751"/>
                        <wps:cNvCnPr/>
                        <wps:spPr>
                          <a:xfrm>
                            <a:off x="2131" y="977"/>
                            <a:ext cx="8705" cy="0"/>
                          </a:xfrm>
                          <a:prstGeom prst="straightConnector1">
                            <a:avLst/>
                          </a:prstGeom>
                          <a:noFill/>
                          <a:ln w="10650" cap="flat" cmpd="sng">
                            <a:solidFill>
                              <a:srgbClr val="602321"/>
                            </a:solidFill>
                            <a:prstDash val="solid"/>
                            <a:round/>
                            <a:headEnd type="none" w="med" len="med"/>
                            <a:tailEnd type="none" w="med" len="med"/>
                          </a:ln>
                        </wps:spPr>
                        <wps:bodyPr/>
                      </wps:wsp>
                    </wpg:grpSp>
                  </wpg:wgp>
                </a:graphicData>
              </a:graphic>
            </wp:anchor>
          </w:drawing>
        </mc:Choice>
        <mc:Fallback>
          <w:pict>
            <v:group w14:anchorId="7220F939" id="Group 1" o:spid="_x0000_s1026" style="position:absolute;margin-left:106.55pt;margin-top:48.4pt;width:435.25pt;height:4.75pt;z-index:-251658240;mso-wrap-distance-left:0;mso-wrap-distance-right:0;mso-position-horizontal-relative:page;mso-position-vertical-relative:page" coordorigin="25821,37498" coordsize="55277,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">
              <v:group id="Group 25062132" o:spid="_x0000_s1027" style="position:absolute;left:25821;top:37498;width:55277;height:476" coordorigin="2131,968" coordsize="87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">
                <v:rect id="Rectangle 55999406" o:spid="_x0000_s1028" style="position:absolute;left:2131;top:968;width:870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" filled="f" stroked="f">
                  <v:textbox inset="2.53958mm,2.53958mm,2.53958mm,2.53958mm">
                    <w:txbxContent>
                      <w:p w14:paraId="14F36EF8" w14:textId="77777777" w:rsidR="00C60237" w:rsidRDefault="00C60237">
                        <w:pPr>
                          <w:textDirection w:val="btLr"/>
                        </w:pPr>
                      </w:p>
                    </w:txbxContent>
                  </v:textbox>
                </v:rect>
                <v:shapetype id="_x0000_t32" coordsize="21600,21600" o:spt="32" o:oned="t" path="m,l21600,21600e" filled="f">
                  <v:path arrowok="t" fillok="f" o:connecttype="none"/>
                  <o:lock v:ext="edit" shapetype="t"/>
                </v:shapetype>
                <v:shape id="Straight Arrow Connector 458404146" o:spid="_x0000_s1029" type="#_x0000_t32" style="position:absolute;left:2131;top:1032;width:8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" strokecolor="#602321" strokeweight="1.1mm"/>
                <v:shape id="Straight Arrow Connector 1527619751" o:spid="_x0000_s1030" type="#_x0000_t32" style="position:absolute;left:2131;top:977;width:8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" strokecolor="#602321" strokeweight=".29583mm"/>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C165" w14:textId="77777777" w:rsidR="00C60237"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9264" behindDoc="1" locked="0" layoutInCell="1" hidden="0" allowOverlap="1" wp14:anchorId="5F03A1B8" wp14:editId="295FEDBB">
              <wp:simplePos x="0" y="0"/>
              <wp:positionH relativeFrom="page">
                <wp:posOffset>1353185</wp:posOffset>
              </wp:positionH>
              <wp:positionV relativeFrom="page">
                <wp:posOffset>614680</wp:posOffset>
              </wp:positionV>
              <wp:extent cx="5527675" cy="60325"/>
              <wp:effectExtent l="0" t="0" r="0" b="0"/>
              <wp:wrapNone/>
              <wp:docPr id="2" name="Group 2"/>
              <wp:cNvGraphicFramePr/>
              <a:graphic xmlns:a="http://schemas.openxmlformats.org/drawingml/2006/main">
                <a:graphicData uri="http://schemas.microsoft.com/office/word/2010/wordprocessingGroup">
                  <wpg:wgp>
                    <wpg:cNvGrpSpPr/>
                    <wpg:grpSpPr>
                      <a:xfrm>
                        <a:off x="0" y="0"/>
                        <a:ext cx="5527675" cy="60325"/>
                        <a:chOff x="2582150" y="3749825"/>
                        <a:chExt cx="5527700" cy="60475"/>
                      </a:xfrm>
                    </wpg:grpSpPr>
                    <wpg:grpSp>
                      <wpg:cNvPr id="1689286410" name="Group 1689286410"/>
                      <wpg:cNvGrpSpPr/>
                      <wpg:grpSpPr>
                        <a:xfrm>
                          <a:off x="2582163" y="3749838"/>
                          <a:ext cx="5527675" cy="47625"/>
                          <a:chOff x="2131" y="968"/>
                          <a:chExt cx="8705" cy="75"/>
                        </a:xfrm>
                      </wpg:grpSpPr>
                      <wps:wsp>
                        <wps:cNvPr id="1713016435" name="Rectangle 1713016435"/>
                        <wps:cNvSpPr/>
                        <wps:spPr>
                          <a:xfrm>
                            <a:off x="2131" y="968"/>
                            <a:ext cx="8700" cy="75"/>
                          </a:xfrm>
                          <a:prstGeom prst="rect">
                            <a:avLst/>
                          </a:prstGeom>
                          <a:noFill/>
                          <a:ln>
                            <a:noFill/>
                          </a:ln>
                        </wps:spPr>
                        <wps:txbx>
                          <w:txbxContent>
                            <w:p w14:paraId="2447ECF7" w14:textId="77777777" w:rsidR="00C60237" w:rsidRDefault="00C60237">
                              <w:pPr>
                                <w:textDirection w:val="btLr"/>
                              </w:pPr>
                            </w:p>
                          </w:txbxContent>
                        </wps:txbx>
                        <wps:bodyPr spcFirstLastPara="1" wrap="square" lIns="91425" tIns="91425" rIns="91425" bIns="91425" anchor="ctr" anchorCtr="0">
                          <a:noAutofit/>
                        </wps:bodyPr>
                      </wps:wsp>
                      <wps:wsp>
                        <wps:cNvPr id="2124880654" name="Straight Arrow Connector 2124880654"/>
                        <wps:cNvCnPr/>
                        <wps:spPr>
                          <a:xfrm>
                            <a:off x="2131" y="1032"/>
                            <a:ext cx="8705" cy="0"/>
                          </a:xfrm>
                          <a:prstGeom prst="straightConnector1">
                            <a:avLst/>
                          </a:prstGeom>
                          <a:noFill/>
                          <a:ln w="39600" cap="flat" cmpd="sng">
                            <a:solidFill>
                              <a:srgbClr val="602321"/>
                            </a:solidFill>
                            <a:prstDash val="solid"/>
                            <a:round/>
                            <a:headEnd type="none" w="med" len="med"/>
                            <a:tailEnd type="none" w="med" len="med"/>
                          </a:ln>
                        </wps:spPr>
                        <wps:bodyPr/>
                      </wps:wsp>
                      <wps:wsp>
                        <wps:cNvPr id="1113739629" name="Straight Arrow Connector 1113739629"/>
                        <wps:cNvCnPr/>
                        <wps:spPr>
                          <a:xfrm>
                            <a:off x="2131" y="977"/>
                            <a:ext cx="8705" cy="0"/>
                          </a:xfrm>
                          <a:prstGeom prst="straightConnector1">
                            <a:avLst/>
                          </a:prstGeom>
                          <a:noFill/>
                          <a:ln w="10650" cap="flat" cmpd="sng">
                            <a:solidFill>
                              <a:srgbClr val="602321"/>
                            </a:solidFill>
                            <a:prstDash val="solid"/>
                            <a:round/>
                            <a:headEnd type="none" w="med" len="med"/>
                            <a:tailEnd type="none" w="med" len="med"/>
                          </a:ln>
                        </wps:spPr>
                        <wps:bodyPr/>
                      </wps:wsp>
                    </wpg:grpSp>
                  </wpg:wgp>
                </a:graphicData>
              </a:graphic>
            </wp:anchor>
          </w:drawing>
        </mc:Choice>
        <mc:Fallback>
          <w:pict>
            <v:group w14:anchorId="5F03A1B8" id="Group 2" o:spid="_x0000_s1031" style="position:absolute;margin-left:106.55pt;margin-top:48.4pt;width:435.25pt;height:4.75pt;z-index:-251657216;mso-wrap-distance-left:0;mso-wrap-distance-right:0;mso-position-horizontal-relative:page;mso-position-vertical-relative:page" coordorigin="25821,37498" coordsize="55277,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">
              <v:group id="Group 1689286410" o:spid="_x0000_s1032" style="position:absolute;left:25821;top:37498;width:55277;height:476" coordorigin="2131,968" coordsize="87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">
                <v:rect id="Rectangle 1713016435" o:spid="_x0000_s1033" style="position:absolute;left:2131;top:968;width:870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" filled="f" stroked="f">
                  <v:textbox inset="2.53958mm,2.53958mm,2.53958mm,2.53958mm">
                    <w:txbxContent>
                      <w:p w14:paraId="2447ECF7" w14:textId="77777777" w:rsidR="00C60237" w:rsidRDefault="00C60237">
                        <w:pPr>
                          <w:textDirection w:val="btLr"/>
                        </w:pPr>
                      </w:p>
                    </w:txbxContent>
                  </v:textbox>
                </v:rect>
                <v:shapetype id="_x0000_t32" coordsize="21600,21600" o:spt="32" o:oned="t" path="m,l21600,21600e" filled="f">
                  <v:path arrowok="t" fillok="f" o:connecttype="none"/>
                  <o:lock v:ext="edit" shapetype="t"/>
                </v:shapetype>
                <v:shape id="Straight Arrow Connector 2124880654" o:spid="_x0000_s1034" type="#_x0000_t32" style="position:absolute;left:2131;top:1032;width:8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" strokecolor="#602321" strokeweight="1.1mm"/>
                <v:shape id="Straight Arrow Connector 1113739629" o:spid="_x0000_s1035" type="#_x0000_t32" style="position:absolute;left:2131;top:977;width:8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" strokecolor="#602321" strokeweight=".29583mm"/>
              </v:group>
              <w10:wrap anchorx="page" anchory="page"/>
            </v:group>
          </w:pict>
        </mc:Fallback>
      </mc:AlternateContent>
    </w:r>
    <w:r>
      <w:rPr>
        <w:noProof/>
        <w:color w:val="000000"/>
        <w:sz w:val="24"/>
        <w:szCs w:val="24"/>
      </w:rPr>
      <mc:AlternateContent>
        <mc:Choice Requires="wps">
          <w:drawing>
            <wp:anchor distT="0" distB="0" distL="0" distR="0" simplePos="0" relativeHeight="251660288" behindDoc="1" locked="0" layoutInCell="1" hidden="0" allowOverlap="1" wp14:anchorId="602FE943" wp14:editId="29149060">
              <wp:simplePos x="0" y="0"/>
              <wp:positionH relativeFrom="page">
                <wp:posOffset>1354138</wp:posOffset>
              </wp:positionH>
              <wp:positionV relativeFrom="page">
                <wp:posOffset>420053</wp:posOffset>
              </wp:positionV>
              <wp:extent cx="2773680" cy="203835"/>
              <wp:effectExtent l="0" t="0" r="0" b="0"/>
              <wp:wrapNone/>
              <wp:docPr id="3" name="Rectangle 3"/>
              <wp:cNvGraphicFramePr/>
              <a:graphic xmlns:a="http://schemas.openxmlformats.org/drawingml/2006/main">
                <a:graphicData uri="http://schemas.microsoft.com/office/word/2010/wordprocessingShape">
                  <wps:wsp>
                    <wps:cNvSpPr/>
                    <wps:spPr>
                      <a:xfrm>
                        <a:off x="3963923" y="3682845"/>
                        <a:ext cx="2764155" cy="194310"/>
                      </a:xfrm>
                      <a:prstGeom prst="rect">
                        <a:avLst/>
                      </a:prstGeom>
                      <a:noFill/>
                      <a:ln>
                        <a:noFill/>
                      </a:ln>
                    </wps:spPr>
                    <wps:txbx>
                      <w:txbxContent>
                        <w:p w14:paraId="0BB9D39D" w14:textId="77777777" w:rsidR="00C60237" w:rsidRDefault="00000000">
                          <w:pPr>
                            <w:spacing w:before="8"/>
                            <w:ind w:left="20"/>
                            <w:textDirection w:val="btLr"/>
                          </w:pPr>
                          <w:r>
                            <w:rPr>
                              <w:color w:val="000000"/>
                              <w:sz w:val="24"/>
                            </w:rPr>
                            <w:t>Internship Title</w:t>
                          </w:r>
                        </w:p>
                      </w:txbxContent>
                    </wps:txbx>
                    <wps:bodyPr spcFirstLastPara="1" wrap="square" lIns="0" tIns="0" rIns="0" bIns="0" anchor="t" anchorCtr="0">
                      <a:noAutofit/>
                    </wps:bodyPr>
                  </wps:wsp>
                </a:graphicData>
              </a:graphic>
            </wp:anchor>
          </w:drawing>
        </mc:Choice>
        <mc:Fallback>
          <w:pict>
            <v:rect w14:anchorId="602FE943" id="Rectangle 3" o:spid="_x0000_s1036" style="position:absolute;margin-left:106.65pt;margin-top:33.1pt;width:218.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" filled="f" stroked="f">
              <v:textbox inset="0,0,0,0">
                <w:txbxContent>
                  <w:p w14:paraId="0BB9D39D" w14:textId="77777777" w:rsidR="00C60237" w:rsidRDefault="00000000">
                    <w:pPr>
                      <w:spacing w:before="8"/>
                      <w:ind w:left="20"/>
                      <w:textDirection w:val="btLr"/>
                    </w:pPr>
                    <w:r>
                      <w:rPr>
                        <w:color w:val="000000"/>
                        <w:sz w:val="24"/>
                      </w:rPr>
                      <w:t>Internship Title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E27"/>
    <w:multiLevelType w:val="multilevel"/>
    <w:tmpl w:val="B20284C0"/>
    <w:lvl w:ilvl="0">
      <w:start w:val="5"/>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 w15:restartNumberingAfterBreak="0">
    <w:nsid w:val="33533E81"/>
    <w:multiLevelType w:val="multilevel"/>
    <w:tmpl w:val="3ABEDA08"/>
    <w:lvl w:ilvl="0">
      <w:start w:val="1"/>
      <w:numFmt w:val="decimal"/>
      <w:lvlText w:val="%1"/>
      <w:lvlJc w:val="left"/>
      <w:pPr>
        <w:ind w:left="360" w:hanging="360"/>
      </w:pPr>
      <w:rPr>
        <w:b/>
      </w:rPr>
    </w:lvl>
    <w:lvl w:ilvl="1">
      <w:start w:val="1"/>
      <w:numFmt w:val="decimal"/>
      <w:lvlText w:val="%1.%2"/>
      <w:lvlJc w:val="left"/>
      <w:pPr>
        <w:ind w:left="1160" w:hanging="360"/>
      </w:pPr>
      <w:rPr>
        <w:b w:val="0"/>
      </w:rPr>
    </w:lvl>
    <w:lvl w:ilvl="2">
      <w:start w:val="1"/>
      <w:numFmt w:val="decimal"/>
      <w:lvlText w:val="%1.%2.%3"/>
      <w:lvlJc w:val="left"/>
      <w:pPr>
        <w:ind w:left="2320" w:hanging="720"/>
      </w:pPr>
      <w:rPr>
        <w:b/>
      </w:rPr>
    </w:lvl>
    <w:lvl w:ilvl="3">
      <w:start w:val="1"/>
      <w:numFmt w:val="decimal"/>
      <w:lvlText w:val="%1.%2.%3.%4"/>
      <w:lvlJc w:val="left"/>
      <w:pPr>
        <w:ind w:left="3120" w:hanging="720"/>
      </w:pPr>
      <w:rPr>
        <w:b/>
      </w:rPr>
    </w:lvl>
    <w:lvl w:ilvl="4">
      <w:start w:val="1"/>
      <w:numFmt w:val="decimal"/>
      <w:lvlText w:val="%1.%2.%3.%4.%5"/>
      <w:lvlJc w:val="left"/>
      <w:pPr>
        <w:ind w:left="4280" w:hanging="1080"/>
      </w:pPr>
      <w:rPr>
        <w:b/>
      </w:rPr>
    </w:lvl>
    <w:lvl w:ilvl="5">
      <w:start w:val="1"/>
      <w:numFmt w:val="decimal"/>
      <w:lvlText w:val="%1.%2.%3.%4.%5.%6"/>
      <w:lvlJc w:val="left"/>
      <w:pPr>
        <w:ind w:left="5080" w:hanging="1080"/>
      </w:pPr>
      <w:rPr>
        <w:b/>
      </w:rPr>
    </w:lvl>
    <w:lvl w:ilvl="6">
      <w:start w:val="1"/>
      <w:numFmt w:val="decimal"/>
      <w:lvlText w:val="%1.%2.%3.%4.%5.%6.%7"/>
      <w:lvlJc w:val="left"/>
      <w:pPr>
        <w:ind w:left="6240" w:hanging="1440"/>
      </w:pPr>
      <w:rPr>
        <w:b/>
      </w:rPr>
    </w:lvl>
    <w:lvl w:ilvl="7">
      <w:start w:val="1"/>
      <w:numFmt w:val="decimal"/>
      <w:lvlText w:val="%1.%2.%3.%4.%5.%6.%7.%8"/>
      <w:lvlJc w:val="left"/>
      <w:pPr>
        <w:ind w:left="7040" w:hanging="1440"/>
      </w:pPr>
      <w:rPr>
        <w:b/>
      </w:rPr>
    </w:lvl>
    <w:lvl w:ilvl="8">
      <w:start w:val="1"/>
      <w:numFmt w:val="decimal"/>
      <w:lvlText w:val="%1.%2.%3.%4.%5.%6.%7.%8.%9"/>
      <w:lvlJc w:val="left"/>
      <w:pPr>
        <w:ind w:left="8200" w:hanging="1800"/>
      </w:pPr>
      <w:rPr>
        <w:b/>
      </w:rPr>
    </w:lvl>
  </w:abstractNum>
  <w:abstractNum w:abstractNumId="2" w15:restartNumberingAfterBreak="0">
    <w:nsid w:val="3A3015DF"/>
    <w:multiLevelType w:val="multilevel"/>
    <w:tmpl w:val="8E583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F61C69"/>
    <w:multiLevelType w:val="multilevel"/>
    <w:tmpl w:val="1CC2B350"/>
    <w:lvl w:ilvl="0">
      <w:start w:val="1"/>
      <w:numFmt w:val="decimal"/>
      <w:lvlText w:val="%1."/>
      <w:lvlJc w:val="left"/>
      <w:pPr>
        <w:ind w:left="800" w:hanging="360"/>
      </w:pPr>
    </w:lvl>
    <w:lvl w:ilvl="1">
      <w:start w:val="1"/>
      <w:numFmt w:val="decimal"/>
      <w:lvlText w:val="%1.%2."/>
      <w:lvlJc w:val="left"/>
      <w:pPr>
        <w:ind w:left="1251" w:hanging="452"/>
      </w:pPr>
      <w:rPr>
        <w:rFonts w:ascii="Times New Roman" w:eastAsia="Times New Roman" w:hAnsi="Times New Roman" w:cs="Times New Roman"/>
        <w:b w:val="0"/>
        <w:sz w:val="24"/>
        <w:szCs w:val="24"/>
      </w:rPr>
    </w:lvl>
    <w:lvl w:ilvl="2">
      <w:start w:val="1"/>
      <w:numFmt w:val="decimal"/>
      <w:lvlText w:val="%1.%2.%3."/>
      <w:lvlJc w:val="left"/>
      <w:pPr>
        <w:ind w:left="1880" w:hanging="720"/>
      </w:pPr>
      <w:rPr>
        <w:rFonts w:ascii="Times New Roman" w:eastAsia="Times New Roman" w:hAnsi="Times New Roman" w:cs="Times New Roman"/>
        <w:sz w:val="24"/>
        <w:szCs w:val="24"/>
      </w:rPr>
    </w:lvl>
    <w:lvl w:ilvl="3">
      <w:numFmt w:val="bullet"/>
      <w:lvlText w:val="•"/>
      <w:lvlJc w:val="left"/>
      <w:pPr>
        <w:ind w:left="1880" w:hanging="720"/>
      </w:pPr>
    </w:lvl>
    <w:lvl w:ilvl="4">
      <w:numFmt w:val="bullet"/>
      <w:lvlText w:val="•"/>
      <w:lvlJc w:val="left"/>
      <w:pPr>
        <w:ind w:left="2925" w:hanging="720"/>
      </w:pPr>
    </w:lvl>
    <w:lvl w:ilvl="5">
      <w:numFmt w:val="bullet"/>
      <w:lvlText w:val="•"/>
      <w:lvlJc w:val="left"/>
      <w:pPr>
        <w:ind w:left="3971" w:hanging="720"/>
      </w:pPr>
    </w:lvl>
    <w:lvl w:ilvl="6">
      <w:numFmt w:val="bullet"/>
      <w:lvlText w:val="•"/>
      <w:lvlJc w:val="left"/>
      <w:pPr>
        <w:ind w:left="5017" w:hanging="720"/>
      </w:pPr>
    </w:lvl>
    <w:lvl w:ilvl="7">
      <w:numFmt w:val="bullet"/>
      <w:lvlText w:val="•"/>
      <w:lvlJc w:val="left"/>
      <w:pPr>
        <w:ind w:left="6062" w:hanging="720"/>
      </w:pPr>
    </w:lvl>
    <w:lvl w:ilvl="8">
      <w:numFmt w:val="bullet"/>
      <w:lvlText w:val="•"/>
      <w:lvlJc w:val="left"/>
      <w:pPr>
        <w:ind w:left="7108" w:hanging="720"/>
      </w:pPr>
    </w:lvl>
  </w:abstractNum>
  <w:num w:numId="1" w16cid:durableId="329912762">
    <w:abstractNumId w:val="1"/>
  </w:num>
  <w:num w:numId="2" w16cid:durableId="617567945">
    <w:abstractNumId w:val="2"/>
  </w:num>
  <w:num w:numId="3" w16cid:durableId="1560509045">
    <w:abstractNumId w:val="3"/>
  </w:num>
  <w:num w:numId="4" w16cid:durableId="179039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237"/>
    <w:rsid w:val="00000B27"/>
    <w:rsid w:val="0049056D"/>
    <w:rsid w:val="008B2AD8"/>
    <w:rsid w:val="00B119C0"/>
    <w:rsid w:val="00BA4CEA"/>
    <w:rsid w:val="00C60237"/>
    <w:rsid w:val="00DF0152"/>
    <w:rsid w:val="00FC5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DEC"/>
  <w15:docId w15:val="{BDAE5724-5062-4A6F-919B-466B4FD8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0"/>
      <w:ind w:left="827" w:right="870"/>
      <w:jc w:val="center"/>
      <w:outlineLvl w:val="0"/>
    </w:pPr>
    <w:rPr>
      <w:b/>
      <w:sz w:val="44"/>
      <w:szCs w:val="44"/>
      <w:u w:val="single"/>
    </w:rPr>
  </w:style>
  <w:style w:type="paragraph" w:styleId="Heading2">
    <w:name w:val="heading 2"/>
    <w:basedOn w:val="Normal"/>
    <w:next w:val="Normal"/>
    <w:uiPriority w:val="9"/>
    <w:unhideWhenUsed/>
    <w:qFormat/>
    <w:pPr>
      <w:spacing w:before="86"/>
      <w:ind w:left="827" w:right="869"/>
      <w:jc w:val="center"/>
      <w:outlineLvl w:val="1"/>
    </w:pPr>
    <w:rPr>
      <w:b/>
      <w:sz w:val="32"/>
      <w:szCs w:val="32"/>
    </w:rPr>
  </w:style>
  <w:style w:type="paragraph" w:styleId="Heading3">
    <w:name w:val="heading 3"/>
    <w:basedOn w:val="Normal"/>
    <w:next w:val="Normal"/>
    <w:uiPriority w:val="9"/>
    <w:unhideWhenUsed/>
    <w:qFormat/>
    <w:pPr>
      <w:ind w:left="139"/>
      <w:outlineLvl w:val="2"/>
    </w:pPr>
    <w:rPr>
      <w:sz w:val="32"/>
      <w:szCs w:val="32"/>
    </w:rPr>
  </w:style>
  <w:style w:type="paragraph" w:styleId="Heading4">
    <w:name w:val="heading 4"/>
    <w:basedOn w:val="Normal"/>
    <w:next w:val="Normal"/>
    <w:uiPriority w:val="9"/>
    <w:semiHidden/>
    <w:unhideWhenUsed/>
    <w:qFormat/>
    <w:pPr>
      <w:spacing w:before="88"/>
      <w:ind w:left="859" w:hanging="361"/>
      <w:outlineLvl w:val="3"/>
    </w:pPr>
    <w:rPr>
      <w:b/>
      <w:sz w:val="28"/>
      <w:szCs w:val="28"/>
    </w:rPr>
  </w:style>
  <w:style w:type="paragraph" w:styleId="Heading5">
    <w:name w:val="heading 5"/>
    <w:basedOn w:val="Normal"/>
    <w:next w:val="Normal"/>
    <w:uiPriority w:val="9"/>
    <w:semiHidden/>
    <w:unhideWhenUsed/>
    <w:qFormat/>
    <w:pPr>
      <w:ind w:left="797" w:hanging="659"/>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000B27"/>
    <w:pPr>
      <w:widowControl/>
      <w:spacing w:before="100" w:beforeAutospacing="1" w:after="100" w:afterAutospacing="1"/>
    </w:pPr>
    <w:rPr>
      <w:sz w:val="24"/>
      <w:szCs w:val="24"/>
      <w:lang w:val="en-IN"/>
    </w:rPr>
  </w:style>
  <w:style w:type="character" w:styleId="Strong">
    <w:name w:val="Strong"/>
    <w:basedOn w:val="DefaultParagraphFont"/>
    <w:uiPriority w:val="22"/>
    <w:qFormat/>
    <w:rsid w:val="00000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4105">
      <w:bodyDiv w:val="1"/>
      <w:marLeft w:val="0"/>
      <w:marRight w:val="0"/>
      <w:marTop w:val="0"/>
      <w:marBottom w:val="0"/>
      <w:divBdr>
        <w:top w:val="none" w:sz="0" w:space="0" w:color="auto"/>
        <w:left w:val="none" w:sz="0" w:space="0" w:color="auto"/>
        <w:bottom w:val="none" w:sz="0" w:space="0" w:color="auto"/>
        <w:right w:val="none" w:sz="0" w:space="0" w:color="auto"/>
      </w:divBdr>
    </w:div>
    <w:div w:id="160464699">
      <w:bodyDiv w:val="1"/>
      <w:marLeft w:val="0"/>
      <w:marRight w:val="0"/>
      <w:marTop w:val="0"/>
      <w:marBottom w:val="0"/>
      <w:divBdr>
        <w:top w:val="none" w:sz="0" w:space="0" w:color="auto"/>
        <w:left w:val="none" w:sz="0" w:space="0" w:color="auto"/>
        <w:bottom w:val="none" w:sz="0" w:space="0" w:color="auto"/>
        <w:right w:val="none" w:sz="0" w:space="0" w:color="auto"/>
      </w:divBdr>
    </w:div>
    <w:div w:id="349987243">
      <w:bodyDiv w:val="1"/>
      <w:marLeft w:val="0"/>
      <w:marRight w:val="0"/>
      <w:marTop w:val="0"/>
      <w:marBottom w:val="0"/>
      <w:divBdr>
        <w:top w:val="none" w:sz="0" w:space="0" w:color="auto"/>
        <w:left w:val="none" w:sz="0" w:space="0" w:color="auto"/>
        <w:bottom w:val="none" w:sz="0" w:space="0" w:color="auto"/>
        <w:right w:val="none" w:sz="0" w:space="0" w:color="auto"/>
      </w:divBdr>
    </w:div>
    <w:div w:id="446774104">
      <w:bodyDiv w:val="1"/>
      <w:marLeft w:val="0"/>
      <w:marRight w:val="0"/>
      <w:marTop w:val="0"/>
      <w:marBottom w:val="0"/>
      <w:divBdr>
        <w:top w:val="none" w:sz="0" w:space="0" w:color="auto"/>
        <w:left w:val="none" w:sz="0" w:space="0" w:color="auto"/>
        <w:bottom w:val="none" w:sz="0" w:space="0" w:color="auto"/>
        <w:right w:val="none" w:sz="0" w:space="0" w:color="auto"/>
      </w:divBdr>
    </w:div>
    <w:div w:id="533231238">
      <w:bodyDiv w:val="1"/>
      <w:marLeft w:val="0"/>
      <w:marRight w:val="0"/>
      <w:marTop w:val="0"/>
      <w:marBottom w:val="0"/>
      <w:divBdr>
        <w:top w:val="none" w:sz="0" w:space="0" w:color="auto"/>
        <w:left w:val="none" w:sz="0" w:space="0" w:color="auto"/>
        <w:bottom w:val="none" w:sz="0" w:space="0" w:color="auto"/>
        <w:right w:val="none" w:sz="0" w:space="0" w:color="auto"/>
      </w:divBdr>
    </w:div>
    <w:div w:id="1009479506">
      <w:bodyDiv w:val="1"/>
      <w:marLeft w:val="0"/>
      <w:marRight w:val="0"/>
      <w:marTop w:val="0"/>
      <w:marBottom w:val="0"/>
      <w:divBdr>
        <w:top w:val="none" w:sz="0" w:space="0" w:color="auto"/>
        <w:left w:val="none" w:sz="0" w:space="0" w:color="auto"/>
        <w:bottom w:val="none" w:sz="0" w:space="0" w:color="auto"/>
        <w:right w:val="none" w:sz="0" w:space="0" w:color="auto"/>
      </w:divBdr>
    </w:div>
    <w:div w:id="1329750087">
      <w:bodyDiv w:val="1"/>
      <w:marLeft w:val="0"/>
      <w:marRight w:val="0"/>
      <w:marTop w:val="0"/>
      <w:marBottom w:val="0"/>
      <w:divBdr>
        <w:top w:val="none" w:sz="0" w:space="0" w:color="auto"/>
        <w:left w:val="none" w:sz="0" w:space="0" w:color="auto"/>
        <w:bottom w:val="none" w:sz="0" w:space="0" w:color="auto"/>
        <w:right w:val="none" w:sz="0" w:space="0" w:color="auto"/>
      </w:divBdr>
    </w:div>
    <w:div w:id="1339111942">
      <w:bodyDiv w:val="1"/>
      <w:marLeft w:val="0"/>
      <w:marRight w:val="0"/>
      <w:marTop w:val="0"/>
      <w:marBottom w:val="0"/>
      <w:divBdr>
        <w:top w:val="none" w:sz="0" w:space="0" w:color="auto"/>
        <w:left w:val="none" w:sz="0" w:space="0" w:color="auto"/>
        <w:bottom w:val="none" w:sz="0" w:space="0" w:color="auto"/>
        <w:right w:val="none" w:sz="0" w:space="0" w:color="auto"/>
      </w:divBdr>
    </w:div>
    <w:div w:id="1351645483">
      <w:bodyDiv w:val="1"/>
      <w:marLeft w:val="0"/>
      <w:marRight w:val="0"/>
      <w:marTop w:val="0"/>
      <w:marBottom w:val="0"/>
      <w:divBdr>
        <w:top w:val="none" w:sz="0" w:space="0" w:color="auto"/>
        <w:left w:val="none" w:sz="0" w:space="0" w:color="auto"/>
        <w:bottom w:val="none" w:sz="0" w:space="0" w:color="auto"/>
        <w:right w:val="none" w:sz="0" w:space="0" w:color="auto"/>
      </w:divBdr>
    </w:div>
    <w:div w:id="1492598299">
      <w:bodyDiv w:val="1"/>
      <w:marLeft w:val="0"/>
      <w:marRight w:val="0"/>
      <w:marTop w:val="0"/>
      <w:marBottom w:val="0"/>
      <w:divBdr>
        <w:top w:val="none" w:sz="0" w:space="0" w:color="auto"/>
        <w:left w:val="none" w:sz="0" w:space="0" w:color="auto"/>
        <w:bottom w:val="none" w:sz="0" w:space="0" w:color="auto"/>
        <w:right w:val="none" w:sz="0" w:space="0" w:color="auto"/>
      </w:divBdr>
    </w:div>
    <w:div w:id="2022507270">
      <w:bodyDiv w:val="1"/>
      <w:marLeft w:val="0"/>
      <w:marRight w:val="0"/>
      <w:marTop w:val="0"/>
      <w:marBottom w:val="0"/>
      <w:divBdr>
        <w:top w:val="none" w:sz="0" w:space="0" w:color="auto"/>
        <w:left w:val="none" w:sz="0" w:space="0" w:color="auto"/>
        <w:bottom w:val="none" w:sz="0" w:space="0" w:color="auto"/>
        <w:right w:val="none" w:sz="0" w:space="0" w:color="auto"/>
      </w:divBdr>
    </w:div>
    <w:div w:id="2025741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31</Pages>
  <Words>9765</Words>
  <Characters>55663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Alwyn Antony</cp:lastModifiedBy>
  <cp:revision>2</cp:revision>
  <dcterms:created xsi:type="dcterms:W3CDTF">2023-12-11T06:51:00Z</dcterms:created>
  <dcterms:modified xsi:type="dcterms:W3CDTF">2023-12-11T07:45:00Z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2023-03-14T00:00:00Z</vt:lpwstr>
  </property>
  <property fmtid="{D5CDD505-2E9C-101B-9397-08002B2CF9AE}" pid="3" name="Created">
    <vt:lpwstr>2020-09-01T00:00:00Z</vt:lpwstr>
  </property>
</Properties>
</file>