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634610" w:displacedByCustomXml="next"/>
    <w:sdt>
      <w:sdtPr>
        <w:id w:val="1414050304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Cs w:val="22"/>
          <w:lang w:eastAsia="en-US"/>
        </w:rPr>
      </w:sdtEndPr>
      <w:sdtContent>
        <w:p w14:paraId="21B48E0F" w14:textId="66461871" w:rsidR="00755A40" w:rsidRDefault="00755A40">
          <w:pPr>
            <w:pStyle w:val="TOCHeading"/>
          </w:pPr>
          <w:r>
            <w:t>Table of Contents</w:t>
          </w:r>
        </w:p>
        <w:p w14:paraId="04CAC99F" w14:textId="6CD1569D" w:rsidR="00755A40" w:rsidRDefault="00755A4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20420" w:history="1">
            <w:r w:rsidRPr="004D74A0">
              <w:rPr>
                <w:rStyle w:val="Hyperlink"/>
                <w:noProof/>
              </w:rPr>
              <w:t>ПЕРЕЧЕНЬ УСЛОВНЫХ ОБОЗНАЧЕНИЙ И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8305" w14:textId="01BB5917" w:rsidR="00755A40" w:rsidRDefault="00755A4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320421" w:history="1">
            <w:r w:rsidRPr="004D74A0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4D3C" w14:textId="2A2EBE14" w:rsidR="00755A40" w:rsidRDefault="00755A4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320422" w:history="1">
            <w:r w:rsidRPr="004D74A0">
              <w:rPr>
                <w:rStyle w:val="Hyperlink"/>
                <w:noProof/>
                <w:lang w:val="en-US"/>
              </w:rPr>
              <w:t xml:space="preserve">1 </w:t>
            </w:r>
            <w:r w:rsidRPr="004D74A0">
              <w:rPr>
                <w:rStyle w:val="Hyperlink"/>
                <w:noProof/>
              </w:rPr>
              <w:t>ОБЗОР СОСТОЯНИЯ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DF78" w14:textId="4D9B7588" w:rsidR="00755A40" w:rsidRDefault="00755A4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20423" w:history="1">
            <w:r w:rsidRPr="004D74A0">
              <w:rPr>
                <w:rStyle w:val="Hyperlink"/>
                <w:rFonts w:cs="Times New Roman"/>
                <w:noProof/>
              </w:rPr>
              <w:t>1.1 Обзор су</w:t>
            </w:r>
            <w:r w:rsidRPr="004D74A0">
              <w:rPr>
                <w:rStyle w:val="Hyperlink"/>
                <w:rFonts w:cs="Times New Roman"/>
                <w:noProof/>
              </w:rPr>
              <w:t>щ</w:t>
            </w:r>
            <w:r w:rsidRPr="004D74A0">
              <w:rPr>
                <w:rStyle w:val="Hyperlink"/>
                <w:rFonts w:cs="Times New Roman"/>
                <w:noProof/>
              </w:rPr>
              <w:t>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89FA" w14:textId="5FF8C90E" w:rsidR="00755A40" w:rsidRDefault="00755A40">
          <w:r>
            <w:rPr>
              <w:b/>
              <w:bCs/>
              <w:noProof/>
            </w:rPr>
            <w:fldChar w:fldCharType="end"/>
          </w:r>
        </w:p>
      </w:sdtContent>
    </w:sdt>
    <w:p w14:paraId="7FD3341B" w14:textId="19E15C47" w:rsidR="00D15FD5" w:rsidRDefault="00D15FD5" w:rsidP="00755A40">
      <w:pPr>
        <w:pStyle w:val="TOCHeading"/>
        <w:jc w:val="both"/>
      </w:pPr>
    </w:p>
    <w:bookmarkEnd w:id="0"/>
    <w:p w14:paraId="0F895CE4" w14:textId="17463FDE" w:rsidR="00CD1047" w:rsidRDefault="00CD1047" w:rsidP="007D25FC">
      <w:pPr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76B7B2D7" w14:textId="7777777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ВЕДОМОСТЬ ОБЪЕМА ДИПЛОМНОГО ПРОЕКТА</w:t>
      </w:r>
    </w:p>
    <w:p w14:paraId="0054CC22" w14:textId="4D12DA14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ОГЛАВЛЕНИЕ</w:t>
      </w:r>
    </w:p>
    <w:p w14:paraId="5027E8BA" w14:textId="76FE4FF4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ПЕРЕЧЕНЬ УСЛОВНЫХ ОБОЗНАЧЕНИЙ И ТЕРМИНОВ</w:t>
      </w:r>
    </w:p>
    <w:p w14:paraId="26180024" w14:textId="154E307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ВВЕДЕНИЕ</w:t>
      </w:r>
    </w:p>
    <w:p w14:paraId="01CA1B68" w14:textId="1A882A74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СОСТОЯНИЯ ВОПРОСА</w:t>
      </w:r>
    </w:p>
    <w:p w14:paraId="418A0C58" w14:textId="228A86FD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существующих аналогов</w:t>
      </w:r>
    </w:p>
    <w:p w14:paraId="001213E9" w14:textId="77777777" w:rsidR="00CD1047" w:rsidRPr="0064733D" w:rsidRDefault="00CD1047" w:rsidP="007D25FC">
      <w:pPr>
        <w:tabs>
          <w:tab w:val="left" w:pos="567"/>
        </w:tabs>
        <w:spacing w:line="25" w:lineRule="atLeast"/>
        <w:ind w:firstLine="562"/>
        <w:rPr>
          <w:szCs w:val="28"/>
          <w:lang w:val="en-US"/>
        </w:rPr>
      </w:pPr>
      <w:r w:rsidRPr="0064733D">
        <w:rPr>
          <w:szCs w:val="28"/>
          <w:lang w:val="en-US"/>
        </w:rPr>
        <w:t>1.1.1 React Js</w:t>
      </w:r>
    </w:p>
    <w:p w14:paraId="79EBD29A" w14:textId="7FEAA68F" w:rsidR="00D764F1" w:rsidRDefault="00CD1047" w:rsidP="007D25FC">
      <w:pPr>
        <w:tabs>
          <w:tab w:val="left" w:pos="567"/>
        </w:tabs>
        <w:spacing w:line="25" w:lineRule="atLeast"/>
        <w:ind w:firstLine="562"/>
        <w:rPr>
          <w:szCs w:val="28"/>
          <w:lang w:val="en-US"/>
        </w:rPr>
      </w:pPr>
      <w:r w:rsidRPr="0064733D">
        <w:rPr>
          <w:szCs w:val="28"/>
          <w:lang w:val="en-US"/>
        </w:rPr>
        <w:t>1.1.2 Webpack</w:t>
      </w:r>
    </w:p>
    <w:p w14:paraId="6804C3DE" w14:textId="5258FE39" w:rsidR="00D764F1" w:rsidRPr="00D764F1" w:rsidRDefault="00D764F1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  <w:lang w:val="en-US"/>
        </w:rPr>
      </w:pPr>
      <w:r w:rsidRPr="00D764F1">
        <w:rPr>
          <w:rFonts w:cs="Times New Roman"/>
          <w:szCs w:val="28"/>
          <w:lang w:val="en-US"/>
        </w:rPr>
        <w:t>Express</w:t>
      </w:r>
    </w:p>
    <w:p w14:paraId="3B1DB290" w14:textId="6C8DA5A9" w:rsidR="00D764F1" w:rsidRPr="00D764F1" w:rsidRDefault="00D764F1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  <w:lang w:val="en-US"/>
        </w:rPr>
      </w:pPr>
      <w:proofErr w:type="spellStart"/>
      <w:r w:rsidRPr="00D764F1">
        <w:rPr>
          <w:rFonts w:cs="Times New Roman"/>
          <w:szCs w:val="28"/>
          <w:lang w:val="en-US"/>
        </w:rPr>
        <w:t>MongoDb</w:t>
      </w:r>
      <w:proofErr w:type="spellEnd"/>
    </w:p>
    <w:p w14:paraId="6A1E576A" w14:textId="582957C2" w:rsidR="00CD1047" w:rsidRPr="0064733D" w:rsidRDefault="00CD1047" w:rsidP="007D25FC">
      <w:pPr>
        <w:tabs>
          <w:tab w:val="left" w:pos="567"/>
        </w:tabs>
        <w:spacing w:line="25" w:lineRule="atLeast"/>
        <w:ind w:firstLine="562"/>
        <w:rPr>
          <w:szCs w:val="28"/>
          <w:lang w:val="en-US"/>
        </w:rPr>
      </w:pPr>
      <w:r>
        <w:rPr>
          <w:szCs w:val="28"/>
        </w:rPr>
        <w:t>Используемые</w:t>
      </w:r>
      <w:r w:rsidRPr="0064733D">
        <w:rPr>
          <w:szCs w:val="28"/>
          <w:lang w:val="en-US"/>
        </w:rPr>
        <w:t xml:space="preserve"> </w:t>
      </w:r>
      <w:r>
        <w:rPr>
          <w:szCs w:val="28"/>
        </w:rPr>
        <w:t>библиотеки</w:t>
      </w:r>
    </w:p>
    <w:p w14:paraId="2B9FE358" w14:textId="25A827D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1.5 Краткий обзор используемых источников</w:t>
      </w:r>
    </w:p>
    <w:p w14:paraId="2FE1823C" w14:textId="644AD5F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ЛОГИЧЕСКОЕ МОДЕЛИРОВАНИЕ</w:t>
      </w:r>
    </w:p>
    <w:p w14:paraId="794DF469" w14:textId="665BC502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 Модель вариантов использования</w:t>
      </w:r>
    </w:p>
    <w:p w14:paraId="3EA65E53" w14:textId="3E8DD3D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2.1.1 Список действующих лиц</w:t>
      </w:r>
    </w:p>
    <w:p w14:paraId="0F7D6B80" w14:textId="3069A5E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2.1.2 Список вариантов использования</w:t>
      </w:r>
    </w:p>
    <w:p w14:paraId="5991BCB4" w14:textId="2136B63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2.1.3 Диаграммы вариантов использования</w:t>
      </w:r>
    </w:p>
    <w:p w14:paraId="47012FDD" w14:textId="334D2A16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 ФИЗИЧЕСКОЕ МОДЕЛИРОВАНИЕ</w:t>
      </w:r>
    </w:p>
    <w:p w14:paraId="13960F66" w14:textId="3547FF4C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3.1 Взаимодействие компонентов распределенного приложения</w:t>
      </w:r>
    </w:p>
    <w:p w14:paraId="7ED974EC" w14:textId="1063D80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3.2 Модель данных</w:t>
      </w:r>
    </w:p>
    <w:p w14:paraId="77677CC3" w14:textId="141E7054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 РЕАЛИЗАЦИЯ И ТЕСТИРОВАНИЕ ПРОГРАММНОГО ОБЕСПЕЧЕНИЯ</w:t>
      </w:r>
    </w:p>
    <w:p w14:paraId="582A4EEE" w14:textId="76C709FE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4.1 Архитектура проекта</w:t>
      </w:r>
    </w:p>
    <w:p w14:paraId="6A22F7AB" w14:textId="58A5CE3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4.2 Модули</w:t>
      </w:r>
    </w:p>
    <w:p w14:paraId="5A845AF3" w14:textId="6BE632A2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4.3 Компоненты</w:t>
      </w:r>
    </w:p>
    <w:p w14:paraId="22A1F179" w14:textId="74306CD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4.4 Шаблоны</w:t>
      </w:r>
    </w:p>
    <w:p w14:paraId="39B97697" w14:textId="00CCEFA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4.5 Сервисы</w:t>
      </w:r>
    </w:p>
    <w:p w14:paraId="1B074B36" w14:textId="51123793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 Тестирование программного обеспечения</w:t>
      </w:r>
    </w:p>
    <w:p w14:paraId="01DD0D9E" w14:textId="49185C4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4.6.1 Используемые аппаратные средства</w:t>
      </w:r>
    </w:p>
    <w:p w14:paraId="18602651" w14:textId="4697E9F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4.6.2 Критическое тестирование</w:t>
      </w:r>
    </w:p>
    <w:p w14:paraId="3BAAA295" w14:textId="4CF7F6C8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4.6.3 Углубленное тестирование</w:t>
      </w:r>
    </w:p>
    <w:p w14:paraId="1C2BFE9B" w14:textId="5FC3442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4.6.4 Результаты тестирования</w:t>
      </w:r>
    </w:p>
    <w:p w14:paraId="5ED336EE" w14:textId="572E6A0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РУКОВОДСТВО</w:t>
      </w:r>
      <w:r w:rsidR="00401A71" w:rsidRPr="0064733D">
        <w:rPr>
          <w:rFonts w:cs="Times New Roman"/>
          <w:sz w:val="24"/>
          <w:szCs w:val="24"/>
          <w:lang w:eastAsia="ru-RU"/>
        </w:rPr>
        <w:t xml:space="preserve"> </w:t>
      </w:r>
      <w:r w:rsidRPr="00CD1047">
        <w:rPr>
          <w:rFonts w:cs="Times New Roman"/>
          <w:sz w:val="24"/>
          <w:szCs w:val="24"/>
          <w:lang w:eastAsia="ru-RU"/>
        </w:rPr>
        <w:t>ПОЛЬЗОВАТЕЛЯ</w:t>
      </w:r>
    </w:p>
    <w:p w14:paraId="55F26F0B" w14:textId="4A84667C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 ТЕХНИКО-ЭКОНОМИЧЕСКОЕ ОБОСНОВАНИЕ</w:t>
      </w:r>
    </w:p>
    <w:p w14:paraId="509ACA4B" w14:textId="545C805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ВЕБ-ПРИЛОЖЕНИЯ</w:t>
      </w:r>
    </w:p>
    <w:p w14:paraId="5D4F7C28" w14:textId="7BB41C2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 Определение единовременных затрат на создание программного продукта</w:t>
      </w:r>
    </w:p>
    <w:p w14:paraId="4D5AED5C" w14:textId="47AA3913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6.1.1 Определение трудоемкости разработки программного продукта</w:t>
      </w:r>
    </w:p>
    <w:p w14:paraId="1BAEA159" w14:textId="200262DC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6.1.2 Определение себестоимости создания программного продукта</w:t>
      </w:r>
    </w:p>
    <w:p w14:paraId="157081CA" w14:textId="4905756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6.1.3 Определение оптовой и отпускной цены программного продукта</w:t>
      </w:r>
    </w:p>
    <w:p w14:paraId="182FED8A" w14:textId="7176120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6.1.4 Определение стоимости машино-часа работы ЭВМ</w:t>
      </w:r>
    </w:p>
    <w:p w14:paraId="01B881BB" w14:textId="7777777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6.1.5 Определение ожидаемого прироста прибыли в результате внедрения</w:t>
      </w:r>
    </w:p>
    <w:p w14:paraId="1E55980F" w14:textId="599EDBC1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54B748F9" w14:textId="7777777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6.2.1 Определение годовых эксплуатационных расходов при ручном решении</w:t>
      </w:r>
    </w:p>
    <w:p w14:paraId="16775AEA" w14:textId="0D04F01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поставленной задачи</w:t>
      </w:r>
    </w:p>
    <w:p w14:paraId="7BE79068" w14:textId="117B0C7B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6.2.2 Определение годовых затрат, связанных с эксплуатацией задачи</w:t>
      </w:r>
    </w:p>
    <w:p w14:paraId="7D9BD7F8" w14:textId="7777777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6.2.3 Определение ожидаемого прироста прибыли в результате внедрения</w:t>
      </w:r>
    </w:p>
    <w:p w14:paraId="5EB93E67" w14:textId="389A7CA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039BD242" w14:textId="265C9A41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6.3 Расчёт показателей эффективности использования программного продукта</w:t>
      </w:r>
    </w:p>
    <w:p w14:paraId="0BDDE37B" w14:textId="3DC8A6B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ОХРАНА ТРУДА</w:t>
      </w:r>
    </w:p>
    <w:p w14:paraId="5A6C8D52" w14:textId="32C1C77D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 Производственная санитария, техника безопасности и пожарная профилактика</w:t>
      </w:r>
    </w:p>
    <w:p w14:paraId="11766001" w14:textId="07117C32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7.1.1 Метеоусловия</w:t>
      </w:r>
    </w:p>
    <w:p w14:paraId="054DB858" w14:textId="44D63D6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7.1.2 Вентиляция и отопление</w:t>
      </w:r>
    </w:p>
    <w:p w14:paraId="11A5C15E" w14:textId="69FEEEA3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7.1.3 Освещение</w:t>
      </w:r>
    </w:p>
    <w:p w14:paraId="1EF7EBDF" w14:textId="02CB9F33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7.1.4 Шум</w:t>
      </w:r>
    </w:p>
    <w:p w14:paraId="282090BF" w14:textId="42C90AF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7.1.5 Электробезопасность</w:t>
      </w:r>
    </w:p>
    <w:p w14:paraId="045DB4D9" w14:textId="35B6D97C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7.1.6 Излучение</w:t>
      </w:r>
    </w:p>
    <w:p w14:paraId="19EFAAEC" w14:textId="304BDD4E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7.1.7 Пожарная безопасность</w:t>
      </w:r>
    </w:p>
    <w:p w14:paraId="1A7CDB28" w14:textId="6975BCC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7.2 Организация рабочего места пользователя ПЭВМ</w:t>
      </w:r>
    </w:p>
    <w:p w14:paraId="42F04295" w14:textId="64D7BDB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ЗАКЛЮЧЕНИЕ</w:t>
      </w:r>
    </w:p>
    <w:p w14:paraId="163718AF" w14:textId="4394E6E6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СПИСОК ИСПОЛЬЗОВАННОЙ ЛИТЕРАТУРЫ</w:t>
      </w:r>
    </w:p>
    <w:p w14:paraId="5ABAC126" w14:textId="426AD6D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 xml:space="preserve">ГРАФИЧЕСКАЯ ЧАСТЬ </w:t>
      </w:r>
    </w:p>
    <w:p w14:paraId="7D0CD534" w14:textId="6870843D" w:rsidR="0064733D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ПРИЛОЖЕНИЕ</w:t>
      </w:r>
    </w:p>
    <w:p w14:paraId="6530DBC6" w14:textId="77777777" w:rsidR="00A85650" w:rsidRDefault="0064733D" w:rsidP="007D25FC">
      <w:pPr>
        <w:pStyle w:val="Heading1"/>
        <w:spacing w:line="25" w:lineRule="atLeast"/>
        <w:ind w:firstLine="562"/>
      </w:pPr>
      <w:r>
        <w:br w:type="page"/>
      </w:r>
      <w:bookmarkStart w:id="1" w:name="_Toc72319189"/>
      <w:bookmarkStart w:id="2" w:name="_Toc72320319"/>
      <w:bookmarkStart w:id="3" w:name="_Toc72320420"/>
      <w:r w:rsidR="00A85650">
        <w:lastRenderedPageBreak/>
        <w:t>ПЕРЕЧЕНЬ УСЛОВНЫХ ОБОЗНАЧЕНИЙ И ТЕРМИНОВ</w:t>
      </w:r>
      <w:bookmarkEnd w:id="1"/>
      <w:bookmarkEnd w:id="2"/>
      <w:bookmarkEnd w:id="3"/>
      <w:r w:rsidR="00A85650">
        <w:t xml:space="preserve"> </w:t>
      </w:r>
    </w:p>
    <w:p w14:paraId="3F5FC56F" w14:textId="4CDDB6C4" w:rsidR="00473068" w:rsidRPr="00473068" w:rsidRDefault="00A85650" w:rsidP="007D25FC">
      <w:pPr>
        <w:spacing w:line="25" w:lineRule="atLeast"/>
        <w:ind w:firstLine="562"/>
        <w:rPr>
          <w:szCs w:val="26"/>
        </w:rPr>
      </w:pPr>
      <w:r w:rsidRPr="00473068">
        <w:rPr>
          <w:szCs w:val="26"/>
        </w:rPr>
        <w:t>В данной пояснительной записке используются следующие условные обозначения и термины:</w:t>
      </w:r>
    </w:p>
    <w:p w14:paraId="2A8D8625" w14:textId="65C49BDD" w:rsidR="00473068" w:rsidRPr="00473068" w:rsidRDefault="00473068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473068">
        <w:rPr>
          <w:szCs w:val="26"/>
          <w:lang w:val="en-US"/>
        </w:rPr>
        <w:t>JSON</w:t>
      </w:r>
      <w:r w:rsidRPr="00473068">
        <w:rPr>
          <w:szCs w:val="26"/>
        </w:rPr>
        <w:t xml:space="preserve"> – текстовый формат обмена данными, основанный на JavaScript;</w:t>
      </w:r>
    </w:p>
    <w:p w14:paraId="5BFE441E" w14:textId="49EB2E33" w:rsidR="006C268A" w:rsidRPr="003D6AD5" w:rsidRDefault="00473068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  <w:lang w:val="en-US"/>
        </w:rPr>
        <w:t>CSS</w:t>
      </w:r>
      <w:r w:rsidRPr="003D6AD5">
        <w:rPr>
          <w:szCs w:val="26"/>
        </w:rPr>
        <w:t xml:space="preserve"> – </w:t>
      </w:r>
      <w:r w:rsidR="006C268A">
        <w:t>каскадные таблицы стилей</w:t>
      </w:r>
      <w:r w:rsidRPr="003D6AD5">
        <w:rPr>
          <w:szCs w:val="26"/>
        </w:rPr>
        <w:t>;</w:t>
      </w:r>
    </w:p>
    <w:p w14:paraId="3DF3106A" w14:textId="308AE73C" w:rsidR="006C268A" w:rsidRPr="003D6AD5" w:rsidRDefault="006C268A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DOM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объектная модель документа</w:t>
      </w:r>
      <w:r w:rsidRPr="003D6AD5">
        <w:rPr>
          <w:szCs w:val="26"/>
        </w:rPr>
        <w:t>;</w:t>
      </w:r>
    </w:p>
    <w:p w14:paraId="600C7169" w14:textId="5F3B3B3C" w:rsidR="006C268A" w:rsidRPr="003D6AD5" w:rsidRDefault="006C268A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HTML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язык разметки гипертекста</w:t>
      </w:r>
      <w:r w:rsidRPr="003D6AD5">
        <w:rPr>
          <w:szCs w:val="26"/>
        </w:rPr>
        <w:t>;</w:t>
      </w:r>
    </w:p>
    <w:p w14:paraId="33EA5FD8" w14:textId="4CA6B2CF" w:rsidR="00C45FB1" w:rsidRPr="003D6AD5" w:rsidRDefault="006C268A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</w:rPr>
        <w:t>БД –</w:t>
      </w:r>
      <w:r>
        <w:t xml:space="preserve"> база данных</w:t>
      </w:r>
      <w:r w:rsidR="000F7AD0" w:rsidRPr="003D6AD5">
        <w:rPr>
          <w:szCs w:val="26"/>
          <w:lang w:val="en-US"/>
        </w:rPr>
        <w:t>.</w:t>
      </w:r>
    </w:p>
    <w:p w14:paraId="17BD1EEC" w14:textId="77777777" w:rsidR="00C45FB1" w:rsidRDefault="00C45FB1" w:rsidP="007D25FC">
      <w:pPr>
        <w:spacing w:line="25" w:lineRule="atLeast"/>
        <w:ind w:firstLine="562"/>
        <w:jc w:val="left"/>
        <w:rPr>
          <w:szCs w:val="26"/>
        </w:rPr>
      </w:pPr>
    </w:p>
    <w:p w14:paraId="083A6C32" w14:textId="682613B7" w:rsidR="00C45FB1" w:rsidRDefault="00C45FB1" w:rsidP="007D25FC">
      <w:pPr>
        <w:spacing w:line="25" w:lineRule="atLeast"/>
        <w:ind w:firstLine="562"/>
        <w:jc w:val="left"/>
        <w:rPr>
          <w:szCs w:val="26"/>
        </w:rPr>
      </w:pPr>
      <w:r>
        <w:rPr>
          <w:szCs w:val="26"/>
        </w:rPr>
        <w:br w:type="page"/>
      </w:r>
    </w:p>
    <w:p w14:paraId="742BDD3B" w14:textId="77777777" w:rsidR="00C45FB1" w:rsidRPr="00991263" w:rsidRDefault="00C45FB1" w:rsidP="007D25FC">
      <w:pPr>
        <w:pStyle w:val="Heading1"/>
        <w:spacing w:line="25" w:lineRule="atLeast"/>
        <w:ind w:firstLine="562"/>
      </w:pPr>
      <w:bookmarkStart w:id="4" w:name="_Toc72319190"/>
      <w:bookmarkStart w:id="5" w:name="_Toc72320320"/>
      <w:bookmarkStart w:id="6" w:name="_Toc72320421"/>
      <w:r w:rsidRPr="0064733D">
        <w:lastRenderedPageBreak/>
        <w:t>ВВЕДЕНИЕ</w:t>
      </w:r>
      <w:bookmarkEnd w:id="4"/>
      <w:bookmarkEnd w:id="5"/>
      <w:bookmarkEnd w:id="6"/>
    </w:p>
    <w:p w14:paraId="51D32162" w14:textId="77777777" w:rsidR="00C45FB1" w:rsidRPr="00473068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Web-технология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- производительность, пропускная способность, емкость запоминающих устройств - не учитывали главного "узкого места" системы - интерфейса с человеком. 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14:paraId="2BB49DAB" w14:textId="77777777" w:rsidR="00C45FB1" w:rsidRPr="00473068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Создание Web-сайтов является одной из важнейших технологий разработки ресурсов Internet.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14:paraId="4B1186A2" w14:textId="77777777" w:rsidR="00C45FB1" w:rsidRPr="00473068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Так как же создаются такие сайты? Как организовать площадку для столь большого количества людей? Какие технологии нужно знать, что бы разработать web приложение? Все эти вопросы раскрыты в данной работе.</w:t>
      </w:r>
    </w:p>
    <w:p w14:paraId="7A66C2B3" w14:textId="77777777" w:rsidR="00C45FB1" w:rsidRPr="00473068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Pr="00473068">
        <w:rPr>
          <w:szCs w:val="26"/>
          <w:shd w:val="clear" w:color="auto" w:fill="FFFFFF"/>
          <w:lang w:val="en-US"/>
        </w:rPr>
        <w:t>Web</w:t>
      </w:r>
      <w:r w:rsidRPr="00473068">
        <w:rPr>
          <w:szCs w:val="26"/>
          <w:shd w:val="clear" w:color="auto" w:fill="FFFFFF"/>
        </w:rPr>
        <w:t xml:space="preserve">-приложений позволяет оптимизировать скорость загрузки, и убрать ненужные перерисовки </w:t>
      </w:r>
      <w:r>
        <w:rPr>
          <w:szCs w:val="26"/>
          <w:shd w:val="clear" w:color="auto" w:fill="FFFFFF"/>
        </w:rPr>
        <w:t>страницы</w:t>
      </w:r>
      <w:r w:rsidRPr="00473068">
        <w:rPr>
          <w:szCs w:val="26"/>
          <w:shd w:val="clear" w:color="auto" w:fill="FFFFFF"/>
        </w:rPr>
        <w:t xml:space="preserve">. На данный момент существует 3 основных библиотеки для создания </w:t>
      </w:r>
      <w:r w:rsidRPr="00473068">
        <w:rPr>
          <w:szCs w:val="26"/>
          <w:shd w:val="clear" w:color="auto" w:fill="FFFFFF"/>
          <w:lang w:val="en-US"/>
        </w:rPr>
        <w:t>Web</w:t>
      </w:r>
      <w:r w:rsidRPr="00473068">
        <w:rPr>
          <w:szCs w:val="26"/>
          <w:shd w:val="clear" w:color="auto" w:fill="FFFFFF"/>
        </w:rPr>
        <w:t xml:space="preserve">-приложений: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Vue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Angular</w:t>
      </w:r>
      <w:r w:rsidRPr="00473068">
        <w:rPr>
          <w:szCs w:val="26"/>
          <w:shd w:val="clear" w:color="auto" w:fill="FFFFFF"/>
        </w:rPr>
        <w:t xml:space="preserve">. Для данного проекта была выбрана библиотека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так как эта библиотека обеспечивает лучшую производительность, при условии правильного построения компонентов.</w:t>
      </w:r>
      <w:r>
        <w:rPr>
          <w:szCs w:val="26"/>
          <w:shd w:val="clear" w:color="auto" w:fill="FFFFFF"/>
        </w:rPr>
        <w:t xml:space="preserve"> Для создания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приложения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используется компонентно ориетированный подход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Компоненты внутри себя могут содеражать другие компоненты</w:t>
      </w:r>
      <w:r w:rsidRPr="00473068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В итоге получается дерево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 xml:space="preserve">компонентов схожее на </w:t>
      </w:r>
      <w:r>
        <w:rPr>
          <w:szCs w:val="26"/>
          <w:shd w:val="clear" w:color="auto" w:fill="FFFFFF"/>
          <w:lang w:val="en-US"/>
        </w:rPr>
        <w:t>DOM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дерево элементов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построение дерева необходимо для сравнения компонентов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так библиотека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понимает какие компоненты были изменены и что следует перерисовать</w:t>
      </w:r>
      <w:r w:rsidRPr="00473068">
        <w:rPr>
          <w:szCs w:val="26"/>
          <w:shd w:val="clear" w:color="auto" w:fill="FFFFFF"/>
        </w:rPr>
        <w:t>.</w:t>
      </w:r>
    </w:p>
    <w:p w14:paraId="534842AA" w14:textId="77777777" w:rsidR="00C45FB1" w:rsidRPr="00473068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Разработанное приложение </w:t>
      </w:r>
      <w:proofErr w:type="spellStart"/>
      <w:r w:rsidRPr="00473068">
        <w:rPr>
          <w:szCs w:val="26"/>
          <w:shd w:val="clear" w:color="auto" w:fill="FFFFFF"/>
          <w:lang w:val="en-US"/>
        </w:rPr>
        <w:t>WebBook</w:t>
      </w:r>
      <w:proofErr w:type="spellEnd"/>
      <w:r w:rsidRPr="00473068">
        <w:rPr>
          <w:szCs w:val="26"/>
          <w:shd w:val="clear" w:color="auto" w:fill="FFFFFF"/>
        </w:rPr>
        <w:t xml:space="preserve"> – предоставляет удобной интерфейс для взаимодействия с книгами в формате </w:t>
      </w:r>
      <w:r w:rsidRPr="00473068">
        <w:rPr>
          <w:szCs w:val="26"/>
          <w:shd w:val="clear" w:color="auto" w:fill="FFFFFF"/>
          <w:lang w:val="en-US"/>
        </w:rPr>
        <w:t>PDF</w:t>
      </w:r>
      <w:r w:rsidRPr="00473068">
        <w:rPr>
          <w:szCs w:val="26"/>
          <w:shd w:val="clear" w:color="auto" w:fill="FFFFFF"/>
        </w:rPr>
        <w:t>. В отличии от своих аналагов, данное приложение предоставляет возможность загружать и публиковать свои собственные книги. Так же еще одна особенность, это кросплатформенность. Данное приложение можно открыть с любого устройства на котором установлен браузер, дизайн на разных экранах выглядит по разному, это сделано для удобства чтения и восприятия контента. Приложение сохраняет загруженные книги на облаке, поэтому есть возможность загрузить книгу с одного устройства, и открыть эту же книгу с другого устройства.</w:t>
      </w:r>
    </w:p>
    <w:p w14:paraId="1632547E" w14:textId="77777777" w:rsidR="00C45FB1" w:rsidRPr="00473068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  <w:lang w:val="en-US"/>
        </w:rPr>
      </w:pPr>
      <w:r w:rsidRPr="00473068">
        <w:rPr>
          <w:szCs w:val="26"/>
          <w:shd w:val="clear" w:color="auto" w:fill="FFFFFF"/>
        </w:rPr>
        <w:t>Был</w:t>
      </w:r>
      <w:r>
        <w:rPr>
          <w:szCs w:val="26"/>
          <w:shd w:val="clear" w:color="auto" w:fill="FFFFFF"/>
        </w:rPr>
        <w:t>а построена архитектура проекта</w:t>
      </w:r>
      <w:r w:rsidRPr="00473068">
        <w:rPr>
          <w:szCs w:val="26"/>
          <w:shd w:val="clear" w:color="auto" w:fill="FFFFFF"/>
        </w:rPr>
        <w:t xml:space="preserve">, разаработаны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компоненты, </w:t>
      </w:r>
      <w:r w:rsidRPr="00473068">
        <w:rPr>
          <w:szCs w:val="26"/>
          <w:shd w:val="clear" w:color="auto" w:fill="FFFFFF"/>
          <w:lang w:val="en-US"/>
        </w:rPr>
        <w:t>CSS</w:t>
      </w:r>
      <w:r w:rsidRPr="00473068">
        <w:rPr>
          <w:szCs w:val="26"/>
          <w:shd w:val="clear" w:color="auto" w:fill="FFFFFF"/>
        </w:rPr>
        <w:t xml:space="preserve"> стили для соответсвующих компонентов, Для хранения и обновления состояния использовался </w:t>
      </w:r>
      <w:r w:rsidRPr="00473068">
        <w:rPr>
          <w:szCs w:val="26"/>
          <w:shd w:val="clear" w:color="auto" w:fill="FFFFFF"/>
          <w:lang w:val="en-US"/>
        </w:rPr>
        <w:t>Redux</w:t>
      </w:r>
      <w:r w:rsidRPr="00473068">
        <w:rPr>
          <w:szCs w:val="26"/>
          <w:shd w:val="clear" w:color="auto" w:fill="FFFFFF"/>
        </w:rPr>
        <w:t xml:space="preserve">. Для обеспечения корректной работы на старых браузерах был настроен </w:t>
      </w:r>
      <w:r w:rsidRPr="00473068">
        <w:rPr>
          <w:szCs w:val="26"/>
          <w:shd w:val="clear" w:color="auto" w:fill="FFFFFF"/>
          <w:lang w:val="en-US"/>
        </w:rPr>
        <w:t>Babel</w:t>
      </w:r>
      <w:r w:rsidRPr="00473068">
        <w:rPr>
          <w:szCs w:val="26"/>
          <w:shd w:val="clear" w:color="auto" w:fill="FFFFFF"/>
        </w:rPr>
        <w:t xml:space="preserve">. Для сборки проекта был настроен </w:t>
      </w:r>
      <w:proofErr w:type="spellStart"/>
      <w:r w:rsidRPr="00473068">
        <w:rPr>
          <w:szCs w:val="26"/>
          <w:shd w:val="clear" w:color="auto" w:fill="FFFFFF"/>
          <w:lang w:val="en-US"/>
        </w:rPr>
        <w:t>WebPack</w:t>
      </w:r>
      <w:proofErr w:type="spellEnd"/>
      <w:r w:rsidRPr="00473068">
        <w:rPr>
          <w:szCs w:val="26"/>
          <w:shd w:val="clear" w:color="auto" w:fill="FFFFFF"/>
          <w:lang w:val="en-US"/>
        </w:rPr>
        <w:t>.</w:t>
      </w:r>
    </w:p>
    <w:p w14:paraId="7CD988A1" w14:textId="0B9FD75B" w:rsidR="007D25FC" w:rsidRDefault="007D25FC" w:rsidP="007D25FC">
      <w:pPr>
        <w:spacing w:line="25" w:lineRule="atLeast"/>
        <w:ind w:firstLine="562"/>
        <w:jc w:val="left"/>
        <w:rPr>
          <w:szCs w:val="26"/>
        </w:rPr>
      </w:pPr>
      <w:r>
        <w:rPr>
          <w:szCs w:val="26"/>
        </w:rPr>
        <w:br w:type="page"/>
      </w:r>
    </w:p>
    <w:p w14:paraId="0E158133" w14:textId="5B4CD40B" w:rsidR="000F4989" w:rsidRDefault="00655CAC" w:rsidP="00655CAC">
      <w:pPr>
        <w:pStyle w:val="Heading1"/>
        <w:spacing w:line="25" w:lineRule="atLeast"/>
        <w:ind w:firstLine="562"/>
        <w:jc w:val="left"/>
      </w:pPr>
      <w:bookmarkStart w:id="7" w:name="_Toc72319191"/>
      <w:bookmarkStart w:id="8" w:name="_Toc72320321"/>
      <w:bookmarkStart w:id="9" w:name="_Toc72320422"/>
      <w:r>
        <w:rPr>
          <w:lang w:val="en-US"/>
        </w:rPr>
        <w:lastRenderedPageBreak/>
        <w:t xml:space="preserve">1 </w:t>
      </w:r>
      <w:r w:rsidR="00C46F2D">
        <w:t>ОБЗОР СОСТОЯНИЯ ВОПРОСА</w:t>
      </w:r>
      <w:bookmarkEnd w:id="7"/>
      <w:bookmarkEnd w:id="8"/>
      <w:bookmarkEnd w:id="9"/>
    </w:p>
    <w:p w14:paraId="4B190B84" w14:textId="31E4C0DC" w:rsidR="006D4518" w:rsidRDefault="006D4518" w:rsidP="006D4518">
      <w:pPr>
        <w:spacing w:after="0" w:line="25" w:lineRule="atLeast"/>
        <w:ind w:firstLine="562"/>
      </w:pPr>
      <w:r>
        <w:t>Веб-приложения стали довольно популярны в последнее время</w:t>
      </w:r>
      <w:r w:rsidRPr="006D4518">
        <w:t xml:space="preserve">. </w:t>
      </w:r>
      <w:r>
        <w:t>Для того чтобы открыть веб-приложение не нужно устанавливать приложение</w:t>
      </w:r>
      <w:r w:rsidRPr="006D4518">
        <w:t xml:space="preserve">, </w:t>
      </w:r>
      <w:r>
        <w:t>достаточно открыть страницу в браузере</w:t>
      </w:r>
      <w:r w:rsidRPr="006D4518">
        <w:t>.</w:t>
      </w:r>
      <w:r>
        <w:t xml:space="preserve"> </w:t>
      </w:r>
    </w:p>
    <w:p w14:paraId="2FC78EC4" w14:textId="2E3FC0E5" w:rsidR="007F4315" w:rsidRDefault="0004564B" w:rsidP="0004564B">
      <w:pPr>
        <w:spacing w:after="0" w:line="25" w:lineRule="atLeast"/>
        <w:ind w:firstLine="562"/>
      </w:pPr>
      <w:r>
        <w:t>В настоящее время существует множество электронных книг</w:t>
      </w:r>
      <w:r w:rsidRPr="0004564B">
        <w:t xml:space="preserve">, </w:t>
      </w:r>
      <w:r>
        <w:t>причем каждая из них имеет как</w:t>
      </w:r>
      <w:r>
        <w:t xml:space="preserve"> </w:t>
      </w:r>
      <w:r>
        <w:t>очевидные преимущества, так и недостатки</w:t>
      </w:r>
      <w:r w:rsidRPr="0004564B">
        <w:t>.</w:t>
      </w:r>
    </w:p>
    <w:p w14:paraId="5ED7E2B6" w14:textId="0AEC678D" w:rsidR="0004564B" w:rsidRPr="00804664" w:rsidRDefault="0004564B" w:rsidP="0004564B">
      <w:pPr>
        <w:spacing w:after="0" w:line="25" w:lineRule="atLeast"/>
        <w:ind w:firstLine="562"/>
      </w:pPr>
      <w:r>
        <w:t xml:space="preserve">Главная задача приложения </w:t>
      </w:r>
      <w:r>
        <w:rPr>
          <w:lang w:val="en-US"/>
        </w:rPr>
        <w:t>webbook</w:t>
      </w:r>
      <w:r w:rsidRPr="00804664">
        <w:t xml:space="preserve"> </w:t>
      </w:r>
      <w:r w:rsidR="00804664">
        <w:softHyphen/>
      </w:r>
      <w:r w:rsidR="00804664">
        <w:softHyphen/>
      </w:r>
      <w:r w:rsidR="00804664">
        <w:softHyphen/>
      </w:r>
      <w:r w:rsidR="00804664">
        <w:softHyphen/>
      </w:r>
      <w:r w:rsidR="00804664">
        <w:softHyphen/>
      </w:r>
      <w:r w:rsidR="00804664">
        <w:softHyphen/>
      </w:r>
      <w:r w:rsidR="00804664">
        <w:rPr>
          <w:rFonts w:cs="Times New Roman"/>
        </w:rPr>
        <w:t>‒</w:t>
      </w:r>
      <w:r w:rsidR="00804664">
        <w:t xml:space="preserve"> обеспечить пользователю доступ к книге из любого устройства</w:t>
      </w:r>
      <w:r w:rsidR="00804664" w:rsidRPr="00804664">
        <w:t xml:space="preserve">, </w:t>
      </w:r>
      <w:r w:rsidR="00804664">
        <w:t>подключенного к сети и имеющие установленный браузер</w:t>
      </w:r>
      <w:r w:rsidR="00804664" w:rsidRPr="00804664">
        <w:t>.</w:t>
      </w:r>
    </w:p>
    <w:p w14:paraId="6FC3FD83" w14:textId="14242E83" w:rsidR="006D4518" w:rsidRDefault="006D4518" w:rsidP="006D4518">
      <w:pPr>
        <w:spacing w:after="0" w:line="25" w:lineRule="atLeast"/>
        <w:ind w:firstLine="562"/>
      </w:pPr>
      <w:r>
        <w:t xml:space="preserve">Основные требования к новому веб-приложению: </w:t>
      </w:r>
    </w:p>
    <w:p w14:paraId="020111CF" w14:textId="011BB7EE" w:rsidR="006D4518" w:rsidRDefault="00911A1A" w:rsidP="00911A1A">
      <w:pPr>
        <w:spacing w:after="0" w:line="25" w:lineRule="atLeast"/>
        <w:ind w:firstLine="562"/>
      </w:pPr>
      <w:r>
        <w:t>−</w:t>
      </w:r>
      <w:r>
        <w:t xml:space="preserve">  </w:t>
      </w:r>
      <w:r w:rsidR="006D4518">
        <w:t xml:space="preserve">оно должно быть одностраничным, то есть при выборе другого пункта меню страница в браузере не должна меняться и перезагружаться, при этом заголовок сайта и меню должны быть статичными, и заменяться должен компонент страницы, содержащий элементы в соответствии с выбранным пунктом меню; </w:t>
      </w:r>
    </w:p>
    <w:p w14:paraId="6545B6C1" w14:textId="362262C7" w:rsidR="006D4518" w:rsidRDefault="00911A1A" w:rsidP="00911A1A">
      <w:pPr>
        <w:spacing w:after="0" w:line="25" w:lineRule="atLeast"/>
        <w:ind w:firstLine="562"/>
      </w:pPr>
      <w:r>
        <w:t>−</w:t>
      </w:r>
      <w:r>
        <w:t xml:space="preserve"> </w:t>
      </w:r>
      <w:r w:rsidR="006D4518">
        <w:t>интерфейс приложения должен быть интуитивно понятным и дружелюбным</w:t>
      </w:r>
      <w:r w:rsidRPr="00911A1A">
        <w:t xml:space="preserve">, </w:t>
      </w:r>
      <w:r>
        <w:t>а так же адаптивным под различные размеры экранов</w:t>
      </w:r>
      <w:r w:rsidRPr="00911A1A">
        <w:t>.</w:t>
      </w:r>
    </w:p>
    <w:p w14:paraId="60342E74" w14:textId="52CBBDA3" w:rsidR="007C623D" w:rsidRDefault="007C623D" w:rsidP="00911A1A">
      <w:pPr>
        <w:spacing w:after="0" w:line="25" w:lineRule="atLeast"/>
        <w:ind w:firstLine="562"/>
      </w:pPr>
      <w:r>
        <w:t>−</w:t>
      </w:r>
      <w:r>
        <w:t xml:space="preserve">     возможность загружать собственные книги на сервер.</w:t>
      </w:r>
    </w:p>
    <w:p w14:paraId="6D36E87C" w14:textId="41DBC28E" w:rsidR="007C623D" w:rsidRPr="007C623D" w:rsidRDefault="007C623D" w:rsidP="00911A1A">
      <w:pPr>
        <w:spacing w:after="0" w:line="25" w:lineRule="atLeast"/>
        <w:ind w:firstLine="562"/>
        <w:rPr>
          <w:lang w:val="en-US"/>
        </w:rPr>
      </w:pPr>
      <w:r>
        <w:t>−</w:t>
      </w:r>
      <w:r>
        <w:t xml:space="preserve">     поддерживать формат </w:t>
      </w:r>
      <w:r>
        <w:rPr>
          <w:lang w:val="en-US"/>
        </w:rPr>
        <w:t>PDF.</w:t>
      </w:r>
    </w:p>
    <w:p w14:paraId="6B22E43B" w14:textId="21501BAA" w:rsidR="005A07DF" w:rsidRDefault="005A07DF" w:rsidP="00911A1A">
      <w:pPr>
        <w:spacing w:after="0" w:line="25" w:lineRule="atLeast"/>
        <w:ind w:firstLine="562"/>
      </w:pPr>
    </w:p>
    <w:p w14:paraId="19421D5B" w14:textId="3233C433" w:rsidR="005A07DF" w:rsidRDefault="005A07DF" w:rsidP="007C623D">
      <w:pPr>
        <w:pStyle w:val="Heading2"/>
        <w:numPr>
          <w:ilvl w:val="1"/>
          <w:numId w:val="29"/>
        </w:numPr>
        <w:rPr>
          <w:rFonts w:ascii="Times New Roman" w:hAnsi="Times New Roman" w:cs="Times New Roman"/>
        </w:rPr>
      </w:pPr>
      <w:bookmarkStart w:id="10" w:name="_Toc72319192"/>
      <w:bookmarkStart w:id="11" w:name="_Toc72320322"/>
      <w:bookmarkStart w:id="12" w:name="_Toc72320423"/>
      <w:r w:rsidRPr="00655CAC">
        <w:rPr>
          <w:rFonts w:ascii="Times New Roman" w:hAnsi="Times New Roman" w:cs="Times New Roman"/>
        </w:rPr>
        <w:t>Обзор существующих аналогов</w:t>
      </w:r>
      <w:bookmarkEnd w:id="10"/>
      <w:bookmarkEnd w:id="11"/>
      <w:bookmarkEnd w:id="12"/>
    </w:p>
    <w:p w14:paraId="3A11DAD9" w14:textId="5356D651" w:rsidR="007C623D" w:rsidRDefault="007C623D" w:rsidP="00031246">
      <w:pPr>
        <w:spacing w:after="0"/>
      </w:pPr>
      <w:r>
        <w:t xml:space="preserve">Анализ наиболее распространенных </w:t>
      </w:r>
      <w:r w:rsidR="00031246">
        <w:t>приложений для чтения книг</w:t>
      </w:r>
      <w:r>
        <w:t xml:space="preserve"> (</w:t>
      </w:r>
      <w:r w:rsidR="00031246" w:rsidRPr="00031246">
        <w:t>bookash.pro</w:t>
      </w:r>
      <w:r w:rsidR="00031246" w:rsidRPr="00031246">
        <w:t xml:space="preserve">, </w:t>
      </w:r>
      <w:r w:rsidR="00031246">
        <w:t>ЛитРес</w:t>
      </w:r>
      <w:r w:rsidR="00031246" w:rsidRPr="00031246">
        <w:t xml:space="preserve">, </w:t>
      </w:r>
      <w:proofErr w:type="spellStart"/>
      <w:r w:rsidR="00031246">
        <w:rPr>
          <w:lang w:val="en-US"/>
        </w:rPr>
        <w:t>Calibre</w:t>
      </w:r>
      <w:proofErr w:type="spellEnd"/>
      <w:r w:rsidR="00031246" w:rsidRPr="00031246">
        <w:t xml:space="preserve">, </w:t>
      </w:r>
      <w:r w:rsidR="00031246">
        <w:rPr>
          <w:lang w:val="en-US"/>
        </w:rPr>
        <w:t>Amazon</w:t>
      </w:r>
      <w:r w:rsidR="00031246" w:rsidRPr="00031246">
        <w:t xml:space="preserve"> </w:t>
      </w:r>
      <w:r w:rsidR="00031246">
        <w:rPr>
          <w:lang w:val="en-US"/>
        </w:rPr>
        <w:t>Kindle</w:t>
      </w:r>
      <w:r w:rsidR="00031246" w:rsidRPr="00031246">
        <w:t xml:space="preserve">, </w:t>
      </w:r>
      <w:r w:rsidR="00031246">
        <w:rPr>
          <w:lang w:val="en-US"/>
        </w:rPr>
        <w:t>Apple</w:t>
      </w:r>
      <w:r w:rsidR="00031246" w:rsidRPr="00031246">
        <w:t xml:space="preserve"> </w:t>
      </w:r>
      <w:r w:rsidR="00031246">
        <w:rPr>
          <w:lang w:val="en-US"/>
        </w:rPr>
        <w:t>Books</w:t>
      </w:r>
      <w:r w:rsidR="00031246" w:rsidRPr="00031246">
        <w:t xml:space="preserve">, </w:t>
      </w:r>
      <w:r w:rsidR="00031246">
        <w:rPr>
          <w:lang w:val="en-US"/>
        </w:rPr>
        <w:t>Cool</w:t>
      </w:r>
      <w:r w:rsidR="00031246" w:rsidRPr="00031246">
        <w:t xml:space="preserve"> </w:t>
      </w:r>
      <w:r w:rsidR="00031246">
        <w:rPr>
          <w:lang w:val="en-US"/>
        </w:rPr>
        <w:t>Reader</w:t>
      </w:r>
      <w:r w:rsidR="00031246" w:rsidRPr="00031246">
        <w:t xml:space="preserve">, </w:t>
      </w:r>
      <w:proofErr w:type="spellStart"/>
      <w:r w:rsidR="00031246">
        <w:rPr>
          <w:lang w:val="en-US"/>
        </w:rPr>
        <w:t>FBReader</w:t>
      </w:r>
      <w:proofErr w:type="spellEnd"/>
      <w:r w:rsidR="00031246" w:rsidRPr="00031246">
        <w:t xml:space="preserve">, </w:t>
      </w:r>
      <w:r w:rsidR="00031246">
        <w:rPr>
          <w:lang w:val="en-US"/>
        </w:rPr>
        <w:t>Adobe</w:t>
      </w:r>
      <w:r w:rsidR="00031246" w:rsidRPr="00031246">
        <w:t xml:space="preserve"> </w:t>
      </w:r>
      <w:r w:rsidR="00031246">
        <w:rPr>
          <w:lang w:val="en-US"/>
        </w:rPr>
        <w:t>Digital</w:t>
      </w:r>
      <w:r w:rsidR="00031246" w:rsidRPr="00031246">
        <w:t xml:space="preserve"> </w:t>
      </w:r>
      <w:r w:rsidR="00031246">
        <w:rPr>
          <w:lang w:val="en-US"/>
        </w:rPr>
        <w:t>Edition</w:t>
      </w:r>
      <w:r w:rsidR="00031246" w:rsidRPr="00031246">
        <w:t xml:space="preserve">, </w:t>
      </w:r>
      <w:r w:rsidR="00031246">
        <w:rPr>
          <w:lang w:val="en-US"/>
        </w:rPr>
        <w:t>Sumatra</w:t>
      </w:r>
      <w:r w:rsidR="00031246" w:rsidRPr="00031246">
        <w:t xml:space="preserve"> </w:t>
      </w:r>
      <w:r w:rsidR="00031246">
        <w:rPr>
          <w:lang w:val="en-US"/>
        </w:rPr>
        <w:t>PDF</w:t>
      </w:r>
      <w:r w:rsidR="00031246" w:rsidRPr="00031246">
        <w:t xml:space="preserve">, </w:t>
      </w:r>
      <w:r w:rsidR="00031246">
        <w:rPr>
          <w:lang w:val="en-US"/>
        </w:rPr>
        <w:t>Moon</w:t>
      </w:r>
      <w:r w:rsidR="00031246" w:rsidRPr="00031246">
        <w:t xml:space="preserve">+ </w:t>
      </w:r>
      <w:r w:rsidR="00031246">
        <w:rPr>
          <w:lang w:val="en-US"/>
        </w:rPr>
        <w:t>Reader</w:t>
      </w:r>
      <w:r w:rsidR="00031246" w:rsidRPr="00031246">
        <w:t xml:space="preserve">, </w:t>
      </w:r>
      <w:r w:rsidR="00031246">
        <w:rPr>
          <w:lang w:val="en-US"/>
        </w:rPr>
        <w:t>Read</w:t>
      </w:r>
      <w:r w:rsidR="00031246" w:rsidRPr="00031246">
        <w:t xml:space="preserve"> </w:t>
      </w:r>
      <w:r w:rsidR="00031246">
        <w:rPr>
          <w:lang w:val="en-US"/>
        </w:rPr>
        <w:t>Era</w:t>
      </w:r>
      <w:r w:rsidR="00031246" w:rsidRPr="00031246">
        <w:t xml:space="preserve"> </w:t>
      </w:r>
      <w:r>
        <w:t>и др.) позволяет сделать вывод о многообразии предлагаемых функциональных возможностей, о разных подходах к реализации, о возможности индивидуальной компоновк, о разных схемах лицензирования и стоимости. Все это свидетельствует о том, что классификацию таких систем необходимо проводить по определенным признакам, в рамках которых будут рассматриваться однотипные системы. Набор требуемых для конкретного пользователя признаков сформирует критерии выбора наилучшей для него системы.</w:t>
      </w:r>
    </w:p>
    <w:p w14:paraId="1C422FE2" w14:textId="257B9AC0" w:rsidR="007C623D" w:rsidRDefault="0062024F" w:rsidP="00FC7DC3">
      <w:pPr>
        <w:spacing w:after="0"/>
        <w:ind w:firstLine="708"/>
      </w:pPr>
      <w:proofErr w:type="spellStart"/>
      <w:r>
        <w:rPr>
          <w:lang w:val="en-US"/>
        </w:rPr>
        <w:t>Bookash</w:t>
      </w:r>
      <w:proofErr w:type="spellEnd"/>
      <w:r w:rsidRPr="0062024F">
        <w:t>.</w:t>
      </w:r>
      <w:r>
        <w:rPr>
          <w:lang w:val="en-US"/>
        </w:rPr>
        <w:t>pro</w:t>
      </w:r>
      <w:r w:rsidRPr="0062024F">
        <w:t xml:space="preserve"> </w:t>
      </w:r>
      <w:r>
        <w:t>–</w:t>
      </w:r>
      <w:r w:rsidRPr="0062024F">
        <w:t xml:space="preserve"> </w:t>
      </w:r>
      <w:r>
        <w:t>это сайт</w:t>
      </w:r>
      <w:r w:rsidRPr="0062024F">
        <w:t xml:space="preserve">, </w:t>
      </w:r>
      <w:r>
        <w:t>имеющий ряд недостатков начиная от семантики</w:t>
      </w:r>
      <w:r w:rsidRPr="0062024F">
        <w:t xml:space="preserve">, </w:t>
      </w:r>
      <w:r>
        <w:t>дизайна и заканчивая функциональностью</w:t>
      </w:r>
      <w:r w:rsidRPr="0062024F">
        <w:t xml:space="preserve">. </w:t>
      </w:r>
      <w:r>
        <w:t>Данный сайт использует встраивоемое приложение ЛитРес для предоставления возможности открытия и чтения книги</w:t>
      </w:r>
      <w:r w:rsidRPr="0062024F">
        <w:t xml:space="preserve">. </w:t>
      </w:r>
      <w:r>
        <w:t>Использование на сайте встраиваемого приложения не является хорошей практикой</w:t>
      </w:r>
      <w:r w:rsidRPr="0062024F">
        <w:t xml:space="preserve">, </w:t>
      </w:r>
      <w:r>
        <w:t>такое приложение сложно тестировать</w:t>
      </w:r>
      <w:r w:rsidRPr="0062024F">
        <w:t xml:space="preserve">, </w:t>
      </w:r>
      <w:r>
        <w:t>а при обновлении встраивомго приложения поведения системы становится нестабильным</w:t>
      </w:r>
      <w:r w:rsidRPr="0062024F">
        <w:t>.</w:t>
      </w:r>
    </w:p>
    <w:p w14:paraId="11EC8CB9" w14:textId="36FE6C29" w:rsidR="0062024F" w:rsidRDefault="0062024F" w:rsidP="00FC7DC3">
      <w:pPr>
        <w:spacing w:after="0"/>
        <w:ind w:firstLine="708"/>
      </w:pPr>
      <w:r>
        <w:t>ЛитРес – как было упомянуто ранее приложение может встраиваться в другие</w:t>
      </w:r>
      <w:r w:rsidRPr="0062024F">
        <w:t xml:space="preserve">, </w:t>
      </w:r>
      <w:r>
        <w:t>однако не главная его особенность. Приложение имеет приятный и понятный дизайн</w:t>
      </w:r>
      <w:r w:rsidRPr="0062024F">
        <w:t xml:space="preserve">. </w:t>
      </w:r>
      <w:r>
        <w:t>Информация хорошо структурированна</w:t>
      </w:r>
      <w:r w:rsidRPr="0062024F">
        <w:t xml:space="preserve">. </w:t>
      </w:r>
      <w:r>
        <w:t>А так же стоит отметить хорош</w:t>
      </w:r>
      <w:r w:rsidR="00FC7DC3">
        <w:t>ий обьем доступных книг</w:t>
      </w:r>
      <w:r w:rsidR="00FC7DC3" w:rsidRPr="00FC7DC3">
        <w:t xml:space="preserve">. </w:t>
      </w:r>
      <w:r w:rsidR="00FC7DC3">
        <w:t>Имеются рекомендации а так же сортировка книг по категориям</w:t>
      </w:r>
      <w:r w:rsidR="00FC7DC3" w:rsidRPr="00FC7DC3">
        <w:t xml:space="preserve">. </w:t>
      </w:r>
      <w:r w:rsidR="00FC7DC3">
        <w:t>Любую книгу можно скачать либо читать онлайн после покупки</w:t>
      </w:r>
      <w:r w:rsidR="00FC7DC3" w:rsidRPr="00FC7DC3">
        <w:t xml:space="preserve">. </w:t>
      </w:r>
      <w:r w:rsidR="00FC7DC3">
        <w:t>Минусом является то что все книги являются платными</w:t>
      </w:r>
      <w:r w:rsidR="00FC7DC3" w:rsidRPr="00FC7DC3">
        <w:t>,</w:t>
      </w:r>
      <w:r w:rsidR="00FC7DC3">
        <w:t xml:space="preserve"> нет возможности загружать собственные книги</w:t>
      </w:r>
      <w:r w:rsidR="00FC7DC3" w:rsidRPr="00FC7DC3">
        <w:t>.</w:t>
      </w:r>
    </w:p>
    <w:p w14:paraId="59882E25" w14:textId="03FC40C5" w:rsidR="00FC7DC3" w:rsidRDefault="00FC7DC3" w:rsidP="00FC7DC3">
      <w:pPr>
        <w:spacing w:after="0"/>
        <w:ind w:firstLine="708"/>
      </w:pPr>
      <w:r>
        <w:t>Приложения</w:t>
      </w:r>
      <w:r w:rsidRPr="00FC7DC3">
        <w:t xml:space="preserve"> </w:t>
      </w:r>
      <w:proofErr w:type="spellStart"/>
      <w:r>
        <w:rPr>
          <w:lang w:val="en-US"/>
        </w:rPr>
        <w:t>Calibre</w:t>
      </w:r>
      <w:proofErr w:type="spellEnd"/>
      <w:r w:rsidRPr="00FC7DC3">
        <w:t xml:space="preserve">, </w:t>
      </w:r>
      <w:r>
        <w:rPr>
          <w:lang w:val="en-US"/>
        </w:rPr>
        <w:t>Amazon</w:t>
      </w:r>
      <w:r w:rsidRPr="00FC7DC3">
        <w:t xml:space="preserve"> </w:t>
      </w:r>
      <w:r>
        <w:rPr>
          <w:lang w:val="en-US"/>
        </w:rPr>
        <w:t>Kindle</w:t>
      </w:r>
      <w:r w:rsidRPr="00FC7DC3">
        <w:t xml:space="preserve">, </w:t>
      </w:r>
      <w:r>
        <w:rPr>
          <w:lang w:val="en-US"/>
        </w:rPr>
        <w:t>Cool</w:t>
      </w:r>
      <w:r w:rsidRPr="00FC7DC3">
        <w:t xml:space="preserve"> </w:t>
      </w:r>
      <w:r>
        <w:rPr>
          <w:lang w:val="en-US"/>
        </w:rPr>
        <w:t>Reader</w:t>
      </w:r>
      <w:r w:rsidRPr="00FC7DC3">
        <w:t xml:space="preserve">, </w:t>
      </w:r>
      <w:proofErr w:type="spellStart"/>
      <w:r>
        <w:rPr>
          <w:lang w:val="en-US"/>
        </w:rPr>
        <w:t>FBReader</w:t>
      </w:r>
      <w:proofErr w:type="spellEnd"/>
      <w:r w:rsidRPr="00FC7DC3">
        <w:t xml:space="preserve">, </w:t>
      </w:r>
      <w:r>
        <w:rPr>
          <w:lang w:val="en-US"/>
        </w:rPr>
        <w:t>Adobe</w:t>
      </w:r>
      <w:r w:rsidRPr="00FC7DC3">
        <w:t xml:space="preserve"> </w:t>
      </w:r>
      <w:r>
        <w:rPr>
          <w:lang w:val="en-US"/>
        </w:rPr>
        <w:t>Digital</w:t>
      </w:r>
      <w:r w:rsidRPr="00FC7DC3">
        <w:t xml:space="preserve"> </w:t>
      </w:r>
      <w:r>
        <w:rPr>
          <w:lang w:val="en-US"/>
        </w:rPr>
        <w:t>Edition</w:t>
      </w:r>
      <w:r w:rsidRPr="00FC7DC3">
        <w:t xml:space="preserve">, </w:t>
      </w:r>
      <w:r>
        <w:rPr>
          <w:lang w:val="en-US"/>
        </w:rPr>
        <w:t>Sumatra</w:t>
      </w:r>
      <w:r w:rsidRPr="00FC7DC3">
        <w:t xml:space="preserve"> </w:t>
      </w:r>
      <w:r>
        <w:rPr>
          <w:lang w:val="en-US"/>
        </w:rPr>
        <w:t>PDF</w:t>
      </w:r>
      <w:r w:rsidRPr="00FC7DC3">
        <w:t xml:space="preserve">, </w:t>
      </w:r>
      <w:r>
        <w:rPr>
          <w:lang w:val="en-US"/>
        </w:rPr>
        <w:t>Moon</w:t>
      </w:r>
      <w:r w:rsidRPr="00FC7DC3">
        <w:t xml:space="preserve">+ </w:t>
      </w:r>
      <w:r>
        <w:rPr>
          <w:lang w:val="en-US"/>
        </w:rPr>
        <w:t>Reader</w:t>
      </w:r>
      <w:r w:rsidRPr="00FC7DC3">
        <w:t xml:space="preserve">, </w:t>
      </w:r>
      <w:r>
        <w:rPr>
          <w:lang w:val="en-US"/>
        </w:rPr>
        <w:t>Read</w:t>
      </w:r>
      <w:r w:rsidRPr="00FC7DC3">
        <w:t xml:space="preserve"> </w:t>
      </w:r>
      <w:r>
        <w:rPr>
          <w:lang w:val="en-US"/>
        </w:rPr>
        <w:t>Era</w:t>
      </w:r>
      <w:r w:rsidRPr="00FC7DC3">
        <w:t xml:space="preserve"> </w:t>
      </w:r>
      <w:r w:rsidRPr="00FC7DC3">
        <w:t>–</w:t>
      </w:r>
      <w:r w:rsidRPr="00FC7DC3">
        <w:t xml:space="preserve"> </w:t>
      </w:r>
      <w:r>
        <w:t>приложения</w:t>
      </w:r>
      <w:r w:rsidRPr="00FC7DC3">
        <w:t xml:space="preserve"> </w:t>
      </w:r>
      <w:r>
        <w:t>которые</w:t>
      </w:r>
      <w:r w:rsidRPr="00FC7DC3">
        <w:t xml:space="preserve"> </w:t>
      </w:r>
      <w:r>
        <w:t>необходимо</w:t>
      </w:r>
      <w:r w:rsidRPr="00FC7DC3">
        <w:t xml:space="preserve"> </w:t>
      </w:r>
      <w:r>
        <w:t>устанавливать</w:t>
      </w:r>
      <w:r w:rsidRPr="00FC7DC3">
        <w:t xml:space="preserve">, </w:t>
      </w:r>
      <w:r>
        <w:t>некоторые из них имеют собственные библиотеки</w:t>
      </w:r>
      <w:r w:rsidRPr="00FC7DC3">
        <w:t xml:space="preserve">, </w:t>
      </w:r>
      <w:r>
        <w:t>а так же есть возможность загружать собственные книги</w:t>
      </w:r>
      <w:r w:rsidRPr="00FC7DC3">
        <w:t>.</w:t>
      </w:r>
    </w:p>
    <w:p w14:paraId="7F4D72E5" w14:textId="4C5039C5" w:rsidR="00F06643" w:rsidRDefault="00F06643" w:rsidP="00FC7DC3">
      <w:pPr>
        <w:spacing w:after="0"/>
        <w:ind w:firstLine="708"/>
      </w:pPr>
      <w:r>
        <w:rPr>
          <w:lang w:val="en-US"/>
        </w:rPr>
        <w:t>Apple</w:t>
      </w:r>
      <w:r w:rsidRPr="00031246">
        <w:t xml:space="preserve"> </w:t>
      </w:r>
      <w:r>
        <w:rPr>
          <w:lang w:val="en-US"/>
        </w:rPr>
        <w:t>Books</w:t>
      </w:r>
      <w:r w:rsidRPr="00F06643">
        <w:t xml:space="preserve"> </w:t>
      </w:r>
      <w:r>
        <w:t>–</w:t>
      </w:r>
      <w:r w:rsidRPr="00F06643">
        <w:t xml:space="preserve"> </w:t>
      </w:r>
      <w:r>
        <w:t>приложение достаточно хорошее и удовлетворяет почти всем требованиям по дизайну</w:t>
      </w:r>
      <w:r w:rsidRPr="00F06643">
        <w:t>,</w:t>
      </w:r>
      <w:r>
        <w:t xml:space="preserve"> интерфейсу и функциональности</w:t>
      </w:r>
      <w:r w:rsidRPr="00F06643">
        <w:t xml:space="preserve">. </w:t>
      </w:r>
      <w:r>
        <w:t xml:space="preserve">Однако стоит отметить тот факт что </w:t>
      </w:r>
      <w:r>
        <w:rPr>
          <w:lang w:val="en-US"/>
        </w:rPr>
        <w:t>Apple</w:t>
      </w:r>
      <w:r w:rsidRPr="00F06643">
        <w:t xml:space="preserve"> </w:t>
      </w:r>
      <w:r>
        <w:t>–</w:t>
      </w:r>
      <w:r>
        <w:t xml:space="preserve"> компания монополист</w:t>
      </w:r>
      <w:r w:rsidRPr="00F06643">
        <w:t xml:space="preserve">, </w:t>
      </w:r>
      <w:r>
        <w:t xml:space="preserve">и </w:t>
      </w:r>
      <w:r w:rsidR="009F0D01">
        <w:t>данное</w:t>
      </w:r>
      <w:r>
        <w:t xml:space="preserve"> приложение невозможно открыть </w:t>
      </w:r>
      <w:r w:rsidR="009F0D01">
        <w:t xml:space="preserve">не на устройстве </w:t>
      </w:r>
      <w:r w:rsidR="009F0D01">
        <w:rPr>
          <w:lang w:val="en-US"/>
        </w:rPr>
        <w:t>Apple</w:t>
      </w:r>
      <w:r w:rsidR="009F0D01" w:rsidRPr="009F0D01">
        <w:t xml:space="preserve">. </w:t>
      </w:r>
      <w:r w:rsidR="009F0D01">
        <w:t xml:space="preserve">Устройства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t>занимают не более чем 30% рынка всех устойств</w:t>
      </w:r>
      <w:r w:rsidR="009F0D01" w:rsidRPr="009F0D01">
        <w:t xml:space="preserve">. </w:t>
      </w:r>
      <w:r w:rsidR="009F0D01">
        <w:t xml:space="preserve">Как результат большая половина устройств не имеет достойных аналагов приложени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rPr>
          <w:lang w:val="en-US"/>
        </w:rPr>
        <w:t>Books</w:t>
      </w:r>
      <w:r w:rsidR="009F0D01" w:rsidRPr="009F0D01">
        <w:t>.</w:t>
      </w:r>
    </w:p>
    <w:p w14:paraId="70256605" w14:textId="10B2CA31" w:rsidR="001A53DF" w:rsidRDefault="001A53DF" w:rsidP="001A53DF">
      <w:pPr>
        <w:pStyle w:val="Heading2"/>
        <w:numPr>
          <w:ilvl w:val="1"/>
          <w:numId w:val="29"/>
        </w:numPr>
        <w:rPr>
          <w:rFonts w:ascii="Times New Roman" w:hAnsi="Times New Roman" w:cs="Times New Roman"/>
          <w:lang w:val="en-US"/>
        </w:rPr>
      </w:pPr>
      <w:r w:rsidRPr="00655CAC">
        <w:rPr>
          <w:rFonts w:ascii="Times New Roman" w:hAnsi="Times New Roman" w:cs="Times New Roman"/>
        </w:rPr>
        <w:t xml:space="preserve">Обзор </w:t>
      </w:r>
      <w:r>
        <w:rPr>
          <w:rFonts w:ascii="Times New Roman" w:hAnsi="Times New Roman" w:cs="Times New Roman"/>
        </w:rPr>
        <w:t xml:space="preserve">текущей версии системы </w:t>
      </w:r>
      <w:proofErr w:type="spellStart"/>
      <w:r>
        <w:rPr>
          <w:rFonts w:ascii="Times New Roman" w:hAnsi="Times New Roman" w:cs="Times New Roman"/>
          <w:lang w:val="en-US"/>
        </w:rPr>
        <w:t>WebBook</w:t>
      </w:r>
      <w:proofErr w:type="spellEnd"/>
    </w:p>
    <w:p w14:paraId="36037FEF" w14:textId="77777777" w:rsidR="001A53DF" w:rsidRPr="001A53DF" w:rsidRDefault="001A53DF" w:rsidP="001A53DF">
      <w:pPr>
        <w:rPr>
          <w:lang w:val="en-US"/>
        </w:rPr>
      </w:pPr>
    </w:p>
    <w:p w14:paraId="3CC5178E" w14:textId="77777777" w:rsidR="001A53DF" w:rsidRPr="009F0D01" w:rsidRDefault="001A53DF" w:rsidP="00FC7DC3">
      <w:pPr>
        <w:spacing w:after="0"/>
        <w:ind w:firstLine="708"/>
      </w:pPr>
    </w:p>
    <w:sectPr w:rsidR="001A53DF" w:rsidRPr="009F0D01" w:rsidSect="002E3E0D">
      <w:footerReference w:type="default" r:id="rId8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64472"/>
      <w:docPartObj>
        <w:docPartGallery w:val="Page Numbers (Bottom of Page)"/>
        <w:docPartUnique/>
      </w:docPartObj>
    </w:sdtPr>
    <w:sdtEndPr/>
    <w:sdtContent>
      <w:p w14:paraId="302360B5" w14:textId="77777777" w:rsidR="00D15FD5" w:rsidRDefault="00D15F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t>0</w:t>
        </w:r>
        <w:r>
          <w:fldChar w:fldCharType="end"/>
        </w:r>
      </w:p>
    </w:sdtContent>
  </w:sdt>
  <w:p w14:paraId="302360B6" w14:textId="77777777" w:rsidR="00D15FD5" w:rsidRDefault="00D1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A5987"/>
    <w:multiLevelType w:val="multilevel"/>
    <w:tmpl w:val="C8B20D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077241B3"/>
    <w:multiLevelType w:val="hybridMultilevel"/>
    <w:tmpl w:val="8536078A"/>
    <w:lvl w:ilvl="0" w:tplc="95F67C62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864CA7"/>
    <w:multiLevelType w:val="hybridMultilevel"/>
    <w:tmpl w:val="06B49DB2"/>
    <w:lvl w:ilvl="0" w:tplc="989C0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1E717D"/>
    <w:multiLevelType w:val="hybridMultilevel"/>
    <w:tmpl w:val="74507BD6"/>
    <w:lvl w:ilvl="0" w:tplc="D11813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9152BB"/>
    <w:multiLevelType w:val="hybridMultilevel"/>
    <w:tmpl w:val="54AC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850EC0"/>
    <w:multiLevelType w:val="hybridMultilevel"/>
    <w:tmpl w:val="1CCE4F82"/>
    <w:lvl w:ilvl="0" w:tplc="544439F0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7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727C3"/>
    <w:multiLevelType w:val="hybridMultilevel"/>
    <w:tmpl w:val="FD320F00"/>
    <w:lvl w:ilvl="0" w:tplc="FA5EA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07B6529"/>
    <w:multiLevelType w:val="hybridMultilevel"/>
    <w:tmpl w:val="590EE4CE"/>
    <w:lvl w:ilvl="0" w:tplc="8F9CD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5932C8"/>
    <w:multiLevelType w:val="hybridMultilevel"/>
    <w:tmpl w:val="2B3C1030"/>
    <w:lvl w:ilvl="0" w:tplc="DDCECBF6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8" w15:restartNumberingAfterBreak="0">
    <w:nsid w:val="7BF246AC"/>
    <w:multiLevelType w:val="hybridMultilevel"/>
    <w:tmpl w:val="D51E8DE2"/>
    <w:lvl w:ilvl="0" w:tplc="51F20700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11"/>
  </w:num>
  <w:num w:numId="2">
    <w:abstractNumId w:val="24"/>
  </w:num>
  <w:num w:numId="3">
    <w:abstractNumId w:val="15"/>
  </w:num>
  <w:num w:numId="4">
    <w:abstractNumId w:val="0"/>
  </w:num>
  <w:num w:numId="5">
    <w:abstractNumId w:val="23"/>
  </w:num>
  <w:num w:numId="6">
    <w:abstractNumId w:val="9"/>
  </w:num>
  <w:num w:numId="7">
    <w:abstractNumId w:val="6"/>
  </w:num>
  <w:num w:numId="8">
    <w:abstractNumId w:val="10"/>
  </w:num>
  <w:num w:numId="9">
    <w:abstractNumId w:val="17"/>
  </w:num>
  <w:num w:numId="10">
    <w:abstractNumId w:val="26"/>
  </w:num>
  <w:num w:numId="11">
    <w:abstractNumId w:val="20"/>
  </w:num>
  <w:num w:numId="12">
    <w:abstractNumId w:val="19"/>
  </w:num>
  <w:num w:numId="13">
    <w:abstractNumId w:val="12"/>
  </w:num>
  <w:num w:numId="14">
    <w:abstractNumId w:val="18"/>
  </w:num>
  <w:num w:numId="15">
    <w:abstractNumId w:val="7"/>
  </w:num>
  <w:num w:numId="16">
    <w:abstractNumId w:val="8"/>
  </w:num>
  <w:num w:numId="17">
    <w:abstractNumId w:val="21"/>
  </w:num>
  <w:num w:numId="18">
    <w:abstractNumId w:val="4"/>
  </w:num>
  <w:num w:numId="19">
    <w:abstractNumId w:val="5"/>
  </w:num>
  <w:num w:numId="20">
    <w:abstractNumId w:val="2"/>
  </w:num>
  <w:num w:numId="21">
    <w:abstractNumId w:val="3"/>
  </w:num>
  <w:num w:numId="22">
    <w:abstractNumId w:val="14"/>
  </w:num>
  <w:num w:numId="23">
    <w:abstractNumId w:val="25"/>
  </w:num>
  <w:num w:numId="24">
    <w:abstractNumId w:val="22"/>
  </w:num>
  <w:num w:numId="25">
    <w:abstractNumId w:val="13"/>
  </w:num>
  <w:num w:numId="26">
    <w:abstractNumId w:val="28"/>
  </w:num>
  <w:num w:numId="27">
    <w:abstractNumId w:val="16"/>
  </w:num>
  <w:num w:numId="28">
    <w:abstractNumId w:val="27"/>
  </w:num>
  <w:num w:numId="2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10E2B"/>
    <w:rsid w:val="00016F07"/>
    <w:rsid w:val="00031246"/>
    <w:rsid w:val="000371B1"/>
    <w:rsid w:val="0004564B"/>
    <w:rsid w:val="000606F9"/>
    <w:rsid w:val="00064B6C"/>
    <w:rsid w:val="000B03F1"/>
    <w:rsid w:val="000C3A59"/>
    <w:rsid w:val="000F4989"/>
    <w:rsid w:val="000F6AC7"/>
    <w:rsid w:val="000F7AD0"/>
    <w:rsid w:val="00102116"/>
    <w:rsid w:val="001177B9"/>
    <w:rsid w:val="00131E9F"/>
    <w:rsid w:val="0013366B"/>
    <w:rsid w:val="00136575"/>
    <w:rsid w:val="00144C77"/>
    <w:rsid w:val="001509E2"/>
    <w:rsid w:val="00172B67"/>
    <w:rsid w:val="001771D0"/>
    <w:rsid w:val="00180A3D"/>
    <w:rsid w:val="001A004B"/>
    <w:rsid w:val="001A53DF"/>
    <w:rsid w:val="001B3104"/>
    <w:rsid w:val="001E3A71"/>
    <w:rsid w:val="00204E72"/>
    <w:rsid w:val="002101CE"/>
    <w:rsid w:val="002110AC"/>
    <w:rsid w:val="0022150A"/>
    <w:rsid w:val="002461F3"/>
    <w:rsid w:val="0025496F"/>
    <w:rsid w:val="00296A12"/>
    <w:rsid w:val="002A732C"/>
    <w:rsid w:val="002E3E0D"/>
    <w:rsid w:val="003045FC"/>
    <w:rsid w:val="00312E5A"/>
    <w:rsid w:val="00321B14"/>
    <w:rsid w:val="00352B76"/>
    <w:rsid w:val="003652E3"/>
    <w:rsid w:val="00371852"/>
    <w:rsid w:val="00373902"/>
    <w:rsid w:val="003868E7"/>
    <w:rsid w:val="00393474"/>
    <w:rsid w:val="003B622E"/>
    <w:rsid w:val="003C43A5"/>
    <w:rsid w:val="003D6AD5"/>
    <w:rsid w:val="003E00FC"/>
    <w:rsid w:val="003F6389"/>
    <w:rsid w:val="00401A71"/>
    <w:rsid w:val="00423D68"/>
    <w:rsid w:val="0043202E"/>
    <w:rsid w:val="00432712"/>
    <w:rsid w:val="00473068"/>
    <w:rsid w:val="00482AC3"/>
    <w:rsid w:val="00482C3C"/>
    <w:rsid w:val="004839AD"/>
    <w:rsid w:val="00490CA3"/>
    <w:rsid w:val="004B58C5"/>
    <w:rsid w:val="0051583A"/>
    <w:rsid w:val="00526BF1"/>
    <w:rsid w:val="005473BA"/>
    <w:rsid w:val="00555F85"/>
    <w:rsid w:val="0056101A"/>
    <w:rsid w:val="00583A6F"/>
    <w:rsid w:val="005947BB"/>
    <w:rsid w:val="005A07DF"/>
    <w:rsid w:val="005B1941"/>
    <w:rsid w:val="005B244D"/>
    <w:rsid w:val="005B734B"/>
    <w:rsid w:val="005D0E66"/>
    <w:rsid w:val="005E4A7F"/>
    <w:rsid w:val="005F26EB"/>
    <w:rsid w:val="005F650F"/>
    <w:rsid w:val="006150AC"/>
    <w:rsid w:val="0062024F"/>
    <w:rsid w:val="006247C7"/>
    <w:rsid w:val="0064733D"/>
    <w:rsid w:val="00654B5E"/>
    <w:rsid w:val="00655139"/>
    <w:rsid w:val="00655480"/>
    <w:rsid w:val="00655CAC"/>
    <w:rsid w:val="0065751D"/>
    <w:rsid w:val="0066047F"/>
    <w:rsid w:val="00663DF1"/>
    <w:rsid w:val="00693159"/>
    <w:rsid w:val="006B1DF1"/>
    <w:rsid w:val="006B45DE"/>
    <w:rsid w:val="006C268A"/>
    <w:rsid w:val="006C5B73"/>
    <w:rsid w:val="006C6736"/>
    <w:rsid w:val="006D4518"/>
    <w:rsid w:val="006E7FDD"/>
    <w:rsid w:val="00707ED9"/>
    <w:rsid w:val="0071007D"/>
    <w:rsid w:val="00717177"/>
    <w:rsid w:val="00725F02"/>
    <w:rsid w:val="00731E86"/>
    <w:rsid w:val="007332FA"/>
    <w:rsid w:val="00736D24"/>
    <w:rsid w:val="00755A40"/>
    <w:rsid w:val="00761DDA"/>
    <w:rsid w:val="0076560E"/>
    <w:rsid w:val="00777AFC"/>
    <w:rsid w:val="00797163"/>
    <w:rsid w:val="007C623D"/>
    <w:rsid w:val="007D029D"/>
    <w:rsid w:val="007D25FC"/>
    <w:rsid w:val="007D493A"/>
    <w:rsid w:val="007F4315"/>
    <w:rsid w:val="00804664"/>
    <w:rsid w:val="00830200"/>
    <w:rsid w:val="0083050A"/>
    <w:rsid w:val="00841558"/>
    <w:rsid w:val="00855850"/>
    <w:rsid w:val="00857DA5"/>
    <w:rsid w:val="00881C8F"/>
    <w:rsid w:val="0089167C"/>
    <w:rsid w:val="00891A06"/>
    <w:rsid w:val="008A5890"/>
    <w:rsid w:val="008A7C43"/>
    <w:rsid w:val="008C6B0C"/>
    <w:rsid w:val="008E5721"/>
    <w:rsid w:val="008F557F"/>
    <w:rsid w:val="00904FCF"/>
    <w:rsid w:val="00905E03"/>
    <w:rsid w:val="00911A1A"/>
    <w:rsid w:val="009136BD"/>
    <w:rsid w:val="00934B17"/>
    <w:rsid w:val="00942AE7"/>
    <w:rsid w:val="00950E04"/>
    <w:rsid w:val="009675B0"/>
    <w:rsid w:val="009806CE"/>
    <w:rsid w:val="00991263"/>
    <w:rsid w:val="009941D6"/>
    <w:rsid w:val="009A59C1"/>
    <w:rsid w:val="009B38DC"/>
    <w:rsid w:val="009C0AEC"/>
    <w:rsid w:val="009D3D2E"/>
    <w:rsid w:val="009D466F"/>
    <w:rsid w:val="009E7F37"/>
    <w:rsid w:val="009F0D01"/>
    <w:rsid w:val="009F2FFB"/>
    <w:rsid w:val="00A34934"/>
    <w:rsid w:val="00A37F51"/>
    <w:rsid w:val="00A5330D"/>
    <w:rsid w:val="00A55012"/>
    <w:rsid w:val="00A66E54"/>
    <w:rsid w:val="00A7446A"/>
    <w:rsid w:val="00A77ED4"/>
    <w:rsid w:val="00A82B14"/>
    <w:rsid w:val="00A84204"/>
    <w:rsid w:val="00A85650"/>
    <w:rsid w:val="00A9285E"/>
    <w:rsid w:val="00AA0DBD"/>
    <w:rsid w:val="00AC1B63"/>
    <w:rsid w:val="00AC361B"/>
    <w:rsid w:val="00B235D7"/>
    <w:rsid w:val="00B45FEE"/>
    <w:rsid w:val="00B502AD"/>
    <w:rsid w:val="00B5370C"/>
    <w:rsid w:val="00B56337"/>
    <w:rsid w:val="00B56D53"/>
    <w:rsid w:val="00B64E99"/>
    <w:rsid w:val="00B72375"/>
    <w:rsid w:val="00BA0FF3"/>
    <w:rsid w:val="00BC2C1D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02DF5"/>
    <w:rsid w:val="00C40B2E"/>
    <w:rsid w:val="00C41889"/>
    <w:rsid w:val="00C45FB1"/>
    <w:rsid w:val="00C46A41"/>
    <w:rsid w:val="00C46F2D"/>
    <w:rsid w:val="00C634D2"/>
    <w:rsid w:val="00C7525D"/>
    <w:rsid w:val="00C86AC0"/>
    <w:rsid w:val="00CA10BB"/>
    <w:rsid w:val="00CA6358"/>
    <w:rsid w:val="00CA7190"/>
    <w:rsid w:val="00CB3DFC"/>
    <w:rsid w:val="00CD1047"/>
    <w:rsid w:val="00D15FD5"/>
    <w:rsid w:val="00D31CB0"/>
    <w:rsid w:val="00D352D0"/>
    <w:rsid w:val="00D458C2"/>
    <w:rsid w:val="00D72336"/>
    <w:rsid w:val="00D72A93"/>
    <w:rsid w:val="00D764F1"/>
    <w:rsid w:val="00D77DFF"/>
    <w:rsid w:val="00D9417F"/>
    <w:rsid w:val="00D955A7"/>
    <w:rsid w:val="00DD598D"/>
    <w:rsid w:val="00E67C3D"/>
    <w:rsid w:val="00E86E2D"/>
    <w:rsid w:val="00EA36C2"/>
    <w:rsid w:val="00EC1759"/>
    <w:rsid w:val="00ED1345"/>
    <w:rsid w:val="00ED3B0F"/>
    <w:rsid w:val="00EE6A4E"/>
    <w:rsid w:val="00EF114D"/>
    <w:rsid w:val="00F06643"/>
    <w:rsid w:val="00F2165B"/>
    <w:rsid w:val="00F475BA"/>
    <w:rsid w:val="00F523B0"/>
    <w:rsid w:val="00F54794"/>
    <w:rsid w:val="00F5773D"/>
    <w:rsid w:val="00F7710C"/>
    <w:rsid w:val="00F90B4C"/>
    <w:rsid w:val="00F94DE9"/>
    <w:rsid w:val="00FC7DC3"/>
    <w:rsid w:val="00FD4470"/>
    <w:rsid w:val="00FE009A"/>
    <w:rsid w:val="00FE1023"/>
    <w:rsid w:val="00FE4D23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263"/>
    <w:pPr>
      <w:keepNext/>
      <w:keepLines/>
      <w:spacing w:before="600" w:after="24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A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E3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5A07D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126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5A40"/>
    <w:pPr>
      <w:tabs>
        <w:tab w:val="right" w:leader="dot" w:pos="9345"/>
      </w:tabs>
      <w:spacing w:after="10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2E3E0D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eastAsia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eastAsia="Calibri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eastAsia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</w:pPr>
    <w:rPr>
      <w:rFonts w:eastAsia="Calibri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A07DF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Pages>8</Pages>
  <Words>1318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91</cp:revision>
  <dcterms:created xsi:type="dcterms:W3CDTF">2018-07-04T08:37:00Z</dcterms:created>
  <dcterms:modified xsi:type="dcterms:W3CDTF">2021-05-19T10:22:00Z</dcterms:modified>
</cp:coreProperties>
</file>