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95ED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ПРАВИТЕЛЬСТВО РОССИЙСКОЙ ФЕДЕРАЦИИ</w:t>
      </w:r>
    </w:p>
    <w:p w14:paraId="08568396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ФЕДЕРАЛЬНОЕ ГОСУДАРСТВЕННОЕ АВТОНОМНОЕ</w:t>
      </w:r>
    </w:p>
    <w:p w14:paraId="7A02C6D7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ОБРАЗОВАТЕЛЬНОЕ УЧРЕЖДЕНИЕ ВЫСШЕГО ОБРАЗОВАНИЯ</w:t>
      </w:r>
    </w:p>
    <w:p w14:paraId="57930C88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НАЦИОНАЛЬНЫЙ ИССЛЕДОВАТЕЛЬСКИЙ УНИВЕРСИТЕТ</w:t>
      </w:r>
    </w:p>
    <w:p w14:paraId="3F54A2EF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«ВЫСШАЯ ШКОЛА ЭКОНОМИКИ»</w:t>
      </w:r>
    </w:p>
    <w:p w14:paraId="2CFB8963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</w:p>
    <w:p w14:paraId="48D25748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szCs w:val="24"/>
        </w:rPr>
      </w:pPr>
      <w:r w:rsidRPr="00795662">
        <w:rPr>
          <w:rFonts w:ascii="Times New Roman" w:eastAsia="Calibri" w:hAnsi="Times New Roman" w:cs="Times New Roman"/>
          <w:szCs w:val="24"/>
        </w:rPr>
        <w:t>Факультет компьютерных наук</w:t>
      </w:r>
    </w:p>
    <w:p w14:paraId="486B4776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szCs w:val="24"/>
        </w:rPr>
      </w:pPr>
      <w:r w:rsidRPr="00795662">
        <w:rPr>
          <w:rFonts w:ascii="Times New Roman" w:eastAsia="Calibri" w:hAnsi="Times New Roman" w:cs="Times New Roman"/>
          <w:szCs w:val="24"/>
        </w:rPr>
        <w:t>Образовательная программа «Программная инженерия»</w:t>
      </w:r>
    </w:p>
    <w:p w14:paraId="56A15FB2" w14:textId="77777777" w:rsidR="005815A4" w:rsidRPr="00795662" w:rsidRDefault="005815A4" w:rsidP="005815A4">
      <w:pPr>
        <w:spacing w:after="200"/>
        <w:jc w:val="center"/>
        <w:rPr>
          <w:rFonts w:ascii="Times New Roman" w:eastAsia="Calibri" w:hAnsi="Times New Roman" w:cs="Times New Roman"/>
        </w:rPr>
      </w:pPr>
    </w:p>
    <w:tbl>
      <w:tblPr>
        <w:tblStyle w:val="a7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5815A4" w:rsidRPr="00795662" w14:paraId="218CCF26" w14:textId="77777777" w:rsidTr="005815A4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07E103B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СОГЛАСОВАНО</w:t>
            </w:r>
          </w:p>
          <w:p w14:paraId="5E59157E" w14:textId="5337A9B4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cs="Times New Roman"/>
                <w:color w:val="000000"/>
              </w:rPr>
              <w:t>Научный руководитель, профессор департамента «Программной инженерии», доктор технических наук</w:t>
            </w:r>
          </w:p>
          <w:p w14:paraId="1A9A669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3B16E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5E138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41F309B" w14:textId="18DACAEA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 xml:space="preserve">___________________ </w:t>
            </w:r>
            <w:r w:rsidRPr="00795662">
              <w:rPr>
                <w:rFonts w:cs="Times New Roman"/>
                <w:color w:val="000000"/>
              </w:rPr>
              <w:t xml:space="preserve">А.И. </w:t>
            </w:r>
            <w:proofErr w:type="spellStart"/>
            <w:r w:rsidRPr="00795662">
              <w:rPr>
                <w:rFonts w:cs="Times New Roman"/>
                <w:color w:val="000000"/>
              </w:rPr>
              <w:t>Легалов</w:t>
            </w:r>
            <w:proofErr w:type="spellEnd"/>
          </w:p>
          <w:p w14:paraId="5B985DA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«___» _____________ 2024 г.</w:t>
            </w:r>
          </w:p>
        </w:tc>
        <w:tc>
          <w:tcPr>
            <w:tcW w:w="442" w:type="dxa"/>
          </w:tcPr>
          <w:p w14:paraId="7F4CF9F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71DC0E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УТВЕРЖДАЮ</w:t>
            </w:r>
          </w:p>
          <w:p w14:paraId="5B7E783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1DD5EFE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62482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C7750C4" w14:textId="1E7F86E1" w:rsidR="005815A4" w:rsidRPr="00795662" w:rsidRDefault="005815A4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95662">
              <w:rPr>
                <w:rFonts w:eastAsia="Calibri" w:cs="Times New Roman"/>
              </w:rPr>
              <w:t xml:space="preserve">__________________ </w:t>
            </w:r>
            <w:r w:rsidR="00795662" w:rsidRPr="00795662">
              <w:rPr>
                <w:rFonts w:eastAsia="Calibri" w:cs="Times New Roman"/>
              </w:rPr>
              <w:t>Н</w:t>
            </w:r>
            <w:r w:rsidRPr="00795662">
              <w:rPr>
                <w:rFonts w:eastAsia="Calibri" w:cs="Times New Roman"/>
              </w:rPr>
              <w:t xml:space="preserve">. </w:t>
            </w:r>
            <w:r w:rsidR="00795662" w:rsidRPr="00795662">
              <w:rPr>
                <w:rFonts w:eastAsia="Calibri" w:cs="Times New Roman"/>
              </w:rPr>
              <w:t>А</w:t>
            </w:r>
            <w:r w:rsidRPr="00795662">
              <w:rPr>
                <w:rFonts w:eastAsia="Calibri" w:cs="Times New Roman"/>
              </w:rPr>
              <w:t xml:space="preserve">. </w:t>
            </w:r>
            <w:proofErr w:type="spellStart"/>
            <w:r w:rsidR="00795662" w:rsidRPr="00795662">
              <w:rPr>
                <w:rFonts w:eastAsia="Calibri" w:cs="Times New Roman"/>
              </w:rPr>
              <w:t>Павлочев</w:t>
            </w:r>
            <w:proofErr w:type="spellEnd"/>
          </w:p>
          <w:p w14:paraId="6862636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«___» _____________ 2024 г.</w:t>
            </w:r>
          </w:p>
        </w:tc>
      </w:tr>
      <w:tr w:rsidR="005815A4" w:rsidRPr="00795662" w14:paraId="73286421" w14:textId="77777777" w:rsidTr="005815A4">
        <w:trPr>
          <w:trHeight w:val="2525"/>
        </w:trPr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7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5815A4" w:rsidRPr="00795662" w14:paraId="2FFD7F91" w14:textId="77777777">
              <w:trPr>
                <w:cantSplit/>
                <w:trHeight w:val="1514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1F39F06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A288830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3C98553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13A742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C0450B1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1A6B1383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B0AF52E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6CAE6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4A6DC450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8D8529F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DE662EC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6E72B79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010FCF6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6C569A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1F9A466" w14:textId="77777777" w:rsidR="005815A4" w:rsidRPr="00795662" w:rsidRDefault="005815A4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ABCE" w14:textId="77777777" w:rsidR="005815A4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BB46FD7" w14:textId="77777777" w:rsidR="0009353F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6443997" w14:textId="77777777" w:rsidR="0009353F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8F5027E" w14:textId="77777777" w:rsidR="0009353F" w:rsidRPr="00795662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C6AB216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bookmarkStart w:id="0" w:name="_Hlk162624619"/>
            <w:r w:rsidRPr="0028027C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543EE63C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bookmarkEnd w:id="0"/>
          <w:p w14:paraId="23D4FFD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D68581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6707400B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1C30C4D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5FCDDC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3E093" w14:textId="1D60B2EE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E66FF">
              <w:rPr>
                <w:rFonts w:eastAsia="Calibri" w:cs="Times New Roman"/>
                <w:b/>
                <w:sz w:val="28"/>
              </w:rPr>
              <w:t>RU.17701729.</w:t>
            </w:r>
            <w:r w:rsidR="002E66FF" w:rsidRPr="002E66FF">
              <w:rPr>
                <w:rFonts w:eastAsia="Calibri" w:cs="Times New Roman"/>
                <w:b/>
                <w:sz w:val="28"/>
              </w:rPr>
              <w:t>04</w:t>
            </w:r>
            <w:r w:rsidRPr="002E66FF">
              <w:rPr>
                <w:rFonts w:eastAsia="Calibri" w:cs="Times New Roman"/>
                <w:b/>
                <w:sz w:val="28"/>
              </w:rPr>
              <w:t>.0</w:t>
            </w:r>
            <w:r w:rsidR="002E66FF" w:rsidRPr="002E66FF">
              <w:rPr>
                <w:rFonts w:eastAsia="Calibri" w:cs="Times New Roman"/>
                <w:b/>
                <w:sz w:val="28"/>
              </w:rPr>
              <w:t>1</w:t>
            </w:r>
            <w:r w:rsidRPr="002E66FF">
              <w:rPr>
                <w:rFonts w:eastAsia="Calibri" w:cs="Times New Roman"/>
                <w:b/>
                <w:sz w:val="28"/>
              </w:rPr>
              <w:t>-01 81 01-1-ЛУ</w:t>
            </w:r>
          </w:p>
          <w:p w14:paraId="7B5B285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0DF9DD0C" w14:textId="77777777" w:rsidTr="005815A4">
        <w:trPr>
          <w:trHeight w:val="80"/>
        </w:trPr>
        <w:tc>
          <w:tcPr>
            <w:tcW w:w="1425" w:type="dxa"/>
            <w:vMerge/>
            <w:vAlign w:val="center"/>
            <w:hideMark/>
          </w:tcPr>
          <w:p w14:paraId="6F963900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5AE4E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E98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2808B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9E2DCB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F3A7E4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Исполнитель</w:t>
            </w:r>
          </w:p>
          <w:p w14:paraId="620C0253" w14:textId="7F99B09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студент группы БПИ229</w:t>
            </w:r>
          </w:p>
          <w:p w14:paraId="01C20665" w14:textId="0D2AB693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_________ / Р. С. Громов/</w:t>
            </w:r>
          </w:p>
          <w:p w14:paraId="0B7BF4C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</w:t>
            </w:r>
            <w:proofErr w:type="gramStart"/>
            <w:r w:rsidRPr="00795662">
              <w:rPr>
                <w:rFonts w:eastAsia="Calibri" w:cs="Times New Roman"/>
              </w:rPr>
              <w:t>_»_</w:t>
            </w:r>
            <w:proofErr w:type="gramEnd"/>
            <w:r w:rsidRPr="00795662">
              <w:rPr>
                <w:rFonts w:eastAsia="Calibri" w:cs="Times New Roman"/>
              </w:rPr>
              <w:t>__________ 2024 г.</w:t>
            </w:r>
          </w:p>
          <w:p w14:paraId="2D6B71C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4F81C63B" w14:textId="77777777" w:rsidTr="005815A4">
        <w:trPr>
          <w:trHeight w:val="2790"/>
        </w:trPr>
        <w:tc>
          <w:tcPr>
            <w:tcW w:w="1425" w:type="dxa"/>
            <w:vMerge/>
            <w:vAlign w:val="center"/>
            <w:hideMark/>
          </w:tcPr>
          <w:p w14:paraId="45A1CB32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14862" w:type="dxa"/>
            <w:gridSpan w:val="2"/>
            <w:vMerge/>
            <w:vAlign w:val="center"/>
            <w:hideMark/>
          </w:tcPr>
          <w:p w14:paraId="6AFD1757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426B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5412820" w14:textId="77777777" w:rsidR="0009353F" w:rsidRDefault="005815A4" w:rsidP="005815A4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</w:rPr>
        <w:sectPr w:rsidR="0009353F" w:rsidSect="00CB7722">
          <w:headerReference w:type="default" r:id="rId8"/>
          <w:footerReference w:type="default" r:id="rId9"/>
          <w:pgSz w:w="11906" w:h="16838"/>
          <w:pgMar w:top="1135" w:right="567" w:bottom="851" w:left="1134" w:header="709" w:footer="340" w:gutter="0"/>
          <w:pgNumType w:start="1"/>
          <w:cols w:space="720"/>
          <w:titlePg/>
          <w:docGrid w:linePitch="299"/>
        </w:sectPr>
      </w:pPr>
      <w:r w:rsidRPr="00795662">
        <w:rPr>
          <w:rFonts w:ascii="Times New Roman" w:eastAsia="Calibri" w:hAnsi="Times New Roman" w:cs="Times New Roman"/>
          <w:b/>
          <w:sz w:val="28"/>
        </w:rPr>
        <w:t>Москва 2024</w:t>
      </w:r>
    </w:p>
    <w:p w14:paraId="2C936C9D" w14:textId="77777777" w:rsidR="0009353F" w:rsidRPr="0028027C" w:rsidRDefault="0009353F" w:rsidP="0028027C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80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</w:t>
      </w:r>
    </w:p>
    <w:p w14:paraId="7FAD1C74" w14:textId="2EBA9D2D" w:rsidR="0009353F" w:rsidRPr="0028027C" w:rsidRDefault="0009353F" w:rsidP="0028027C">
      <w:p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eastAsia="en-US"/>
        </w:rPr>
      </w:pP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RU.17701729.10.03-01 81 01-1-ЛУ</w:t>
      </w:r>
    </w:p>
    <w:p w14:paraId="3CF1D98C" w14:textId="2CFA3B85" w:rsidR="00C900C3" w:rsidRPr="0028027C" w:rsidRDefault="00C900C3">
      <w:pPr>
        <w:rPr>
          <w:rFonts w:ascii="Times New Roman" w:hAnsi="Times New Roman" w:cs="Times New Roman"/>
          <w:lang w:val="ru-RU"/>
        </w:rPr>
      </w:pPr>
    </w:p>
    <w:tbl>
      <w:tblPr>
        <w:tblStyle w:val="a7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5489"/>
      </w:tblGrid>
      <w:tr w:rsidR="005815A4" w:rsidRPr="00795662" w14:paraId="6E073940" w14:textId="77777777" w:rsidTr="005815A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7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5815A4" w:rsidRPr="00795662" w14:paraId="26F2624A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B9B374B" w14:textId="15216379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CA527BD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66B20E4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BB1888D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D050A2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11C1A9F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7DB635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67E9909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248A12A3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DA31FD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6090ED1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5A4C94E3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FF9BF38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B29B68A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6F8B09D" w14:textId="77777777" w:rsidR="005815A4" w:rsidRPr="00795662" w:rsidRDefault="005815A4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D9C634E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039A933D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5C0F2DDA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4D5EE1DB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4C0B6A58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6CFB9F5D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0C1D941F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65C81AF0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48BE5370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4893B8E4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6628EE6C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9F24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8991639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3F662FF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E40A5C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123C42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28698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D66233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261920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42CE8D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9ED846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069173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4E06AC23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p w14:paraId="001A5DE4" w14:textId="77777777" w:rsidR="005815A4" w:rsidRPr="0028027C" w:rsidRDefault="005815A4">
            <w:pPr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  <w:p w14:paraId="0E90B04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5FC81D7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20305E" w14:textId="4F9E7CF8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E66FF">
              <w:rPr>
                <w:rFonts w:eastAsia="Calibri" w:cs="Times New Roman"/>
                <w:b/>
                <w:sz w:val="28"/>
              </w:rPr>
              <w:t>RU.17701729.</w:t>
            </w:r>
            <w:r w:rsidR="002E66FF" w:rsidRPr="002E66FF">
              <w:rPr>
                <w:rFonts w:eastAsia="Calibri" w:cs="Times New Roman"/>
                <w:b/>
                <w:sz w:val="28"/>
              </w:rPr>
              <w:t>04</w:t>
            </w:r>
            <w:r w:rsidRPr="002E66FF">
              <w:rPr>
                <w:rFonts w:eastAsia="Calibri" w:cs="Times New Roman"/>
                <w:b/>
                <w:sz w:val="28"/>
              </w:rPr>
              <w:t>.0</w:t>
            </w:r>
            <w:r w:rsidR="002E66FF" w:rsidRPr="002E66FF">
              <w:rPr>
                <w:rFonts w:eastAsia="Calibri" w:cs="Times New Roman"/>
                <w:b/>
                <w:sz w:val="28"/>
              </w:rPr>
              <w:t>1</w:t>
            </w:r>
            <w:r w:rsidRPr="002E66FF">
              <w:rPr>
                <w:rFonts w:eastAsia="Calibri" w:cs="Times New Roman"/>
                <w:b/>
                <w:sz w:val="28"/>
              </w:rPr>
              <w:t>-01 81 01-1</w:t>
            </w:r>
          </w:p>
          <w:p w14:paraId="3CEC37A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D20C429" w14:textId="55CB8D43" w:rsidR="005815A4" w:rsidRPr="0044734A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1065CD">
              <w:rPr>
                <w:rFonts w:eastAsia="Calibri" w:cs="Times New Roman"/>
                <w:b/>
                <w:sz w:val="28"/>
              </w:rPr>
              <w:t>2</w:t>
            </w:r>
            <w:r w:rsidR="00C50E13">
              <w:rPr>
                <w:rFonts w:eastAsia="Calibri" w:cs="Times New Roman"/>
                <w:b/>
                <w:sz w:val="28"/>
                <w:lang w:val="en-US"/>
              </w:rPr>
              <w:t>7</w:t>
            </w:r>
          </w:p>
          <w:p w14:paraId="7D122A57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EF3674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008DAE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EC1C24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A47F8A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61A57F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BAC5A0C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</w:tr>
      <w:tr w:rsidR="005815A4" w:rsidRPr="00795662" w14:paraId="079B5188" w14:textId="77777777" w:rsidTr="005815A4">
        <w:tc>
          <w:tcPr>
            <w:tcW w:w="1281" w:type="dxa"/>
            <w:vMerge/>
            <w:vAlign w:val="center"/>
            <w:hideMark/>
          </w:tcPr>
          <w:p w14:paraId="262C439D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9F27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48B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D7ACBD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AEA702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EDCCCA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A4DA2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519A5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3E5508B6" w14:textId="77777777" w:rsidTr="00C900C3">
        <w:tc>
          <w:tcPr>
            <w:tcW w:w="1281" w:type="dxa"/>
            <w:vMerge/>
            <w:vAlign w:val="center"/>
            <w:hideMark/>
          </w:tcPr>
          <w:p w14:paraId="6C9371EB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14:paraId="6F864851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46B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95179C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B95E5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3663A4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D59DF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1ACC9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27F3A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BC3BD9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  <w:p w14:paraId="5B509AF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5432DF4F" w14:textId="77777777" w:rsidTr="005815A4">
        <w:tc>
          <w:tcPr>
            <w:tcW w:w="1281" w:type="dxa"/>
            <w:vMerge/>
            <w:vAlign w:val="center"/>
            <w:hideMark/>
          </w:tcPr>
          <w:p w14:paraId="5F3BFCF1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86B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</w:tbl>
    <w:p w14:paraId="5463B94A" w14:textId="2CA0D6F4" w:rsidR="00C900C3" w:rsidRPr="00795662" w:rsidRDefault="00C900C3">
      <w:pPr>
        <w:rPr>
          <w:rFonts w:ascii="Times New Roman" w:hAnsi="Times New Roman" w:cs="Times New Roman"/>
          <w:lang w:val="ru-RU"/>
        </w:rPr>
      </w:pPr>
    </w:p>
    <w:p w14:paraId="5EBF7F17" w14:textId="737B751C" w:rsidR="00AC6F15" w:rsidRPr="00AC6F15" w:rsidRDefault="0009353F" w:rsidP="00AC6F1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8027C">
        <w:rPr>
          <w:rFonts w:ascii="Times New Roman" w:hAnsi="Times New Roman" w:cs="Times New Roman"/>
          <w:b/>
          <w:sz w:val="24"/>
          <w:szCs w:val="24"/>
          <w:lang w:val="ru-RU"/>
        </w:rPr>
        <w:t>Москва 2024</w:t>
      </w:r>
      <w:r w:rsidR="00C900C3" w:rsidRPr="0028027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65A6EC6" w14:textId="33777125" w:rsidR="007341D7" w:rsidRPr="007341D7" w:rsidRDefault="007341D7" w:rsidP="00D03C79">
      <w:pPr>
        <w:keepNext/>
        <w:keepLines/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1D7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26838070" w14:textId="6934A272" w:rsidR="007341D7" w:rsidRPr="007341D7" w:rsidRDefault="007341D7" w:rsidP="00D03C7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41D7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 приведена пояснительная записка к программе </w:t>
      </w:r>
      <w:r w:rsidRPr="007341D7">
        <w:rPr>
          <w:rFonts w:ascii="Times New Roman" w:hAnsi="Times New Roman" w:cs="Times New Roman"/>
          <w:color w:val="000000"/>
          <w:sz w:val="24"/>
          <w:szCs w:val="24"/>
        </w:rPr>
        <w:t>«Кросс-компилятор с языка программирования Small C в ассемблер процессора RISC-V для эмулятора RARS»</w:t>
      </w:r>
      <w:r w:rsidRPr="007341D7">
        <w:rPr>
          <w:rFonts w:ascii="Times New Roman" w:hAnsi="Times New Roman" w:cs="Times New Roman"/>
          <w:sz w:val="24"/>
          <w:szCs w:val="24"/>
        </w:rPr>
        <w:t>, предназначенной для трансляции высокоуровнего кода в ассемблерные инструкции</w:t>
      </w:r>
      <w:r w:rsidR="00D03C7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D39334" w14:textId="62F6FEAA" w:rsidR="007341D7" w:rsidRPr="007341D7" w:rsidRDefault="007341D7" w:rsidP="00D03C7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394F9A7C" w14:textId="565678FF" w:rsidR="007341D7" w:rsidRPr="007341D7" w:rsidRDefault="007341D7" w:rsidP="00D03C7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>В разделе «Назначение и область при</w:t>
      </w:r>
      <w:r w:rsidR="00D03C79">
        <w:rPr>
          <w:rFonts w:ascii="Times New Roman" w:hAnsi="Times New Roman" w:cs="Times New Roman"/>
          <w:sz w:val="24"/>
          <w:szCs w:val="24"/>
        </w:rPr>
        <w:t>менения» указано функциональное</w:t>
      </w:r>
      <w:r w:rsidR="00D03C79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341D7">
        <w:rPr>
          <w:rFonts w:ascii="Times New Roman" w:hAnsi="Times New Roman" w:cs="Times New Roman"/>
          <w:sz w:val="24"/>
          <w:szCs w:val="24"/>
        </w:rPr>
        <w:t xml:space="preserve"> эксплуатационное назначение программы и краткая характеристика области применения программы.</w:t>
      </w:r>
    </w:p>
    <w:p w14:paraId="1B201D3D" w14:textId="77777777" w:rsidR="00D03C79" w:rsidRDefault="007341D7" w:rsidP="00D03C79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 xml:space="preserve">В разделе «Технические характеристики» содержатся следующие подразделы: </w:t>
      </w:r>
    </w:p>
    <w:p w14:paraId="35B88446" w14:textId="77777777" w:rsidR="00D03C79" w:rsidRDefault="007341D7" w:rsidP="00D03C79">
      <w:pPr>
        <w:pStyle w:val="ad"/>
        <w:numPr>
          <w:ilvl w:val="0"/>
          <w:numId w:val="14"/>
        </w:numPr>
        <w:spacing w:after="120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 xml:space="preserve">постановка задачи на разработку программы;  </w:t>
      </w:r>
    </w:p>
    <w:p w14:paraId="4DFD0253" w14:textId="77777777" w:rsidR="00D03C79" w:rsidRPr="00D03C79" w:rsidRDefault="007341D7" w:rsidP="00D03C79">
      <w:pPr>
        <w:pStyle w:val="ad"/>
        <w:numPr>
          <w:ilvl w:val="0"/>
          <w:numId w:val="14"/>
        </w:numPr>
        <w:spacing w:after="120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14:paraId="3DDCD7DB" w14:textId="77777777" w:rsidR="00D03C79" w:rsidRPr="00D03C79" w:rsidRDefault="007341D7" w:rsidP="00D03C79">
      <w:pPr>
        <w:pStyle w:val="ad"/>
        <w:numPr>
          <w:ilvl w:val="0"/>
          <w:numId w:val="14"/>
        </w:numPr>
        <w:spacing w:after="120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 xml:space="preserve">описание и обоснование выбора метода организации входных и выходных данных; </w:t>
      </w:r>
    </w:p>
    <w:p w14:paraId="4B56282B" w14:textId="5C51CB0B" w:rsidR="007341D7" w:rsidRPr="00D03C79" w:rsidRDefault="007341D7" w:rsidP="00D03C79">
      <w:pPr>
        <w:pStyle w:val="ad"/>
        <w:numPr>
          <w:ilvl w:val="0"/>
          <w:numId w:val="14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описание и обоснование выбора состава технических и программных средств.</w:t>
      </w:r>
    </w:p>
    <w:p w14:paraId="434FE24C" w14:textId="77777777" w:rsidR="007341D7" w:rsidRPr="007341D7" w:rsidRDefault="007341D7" w:rsidP="00D03C7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14:paraId="6AA94DEE" w14:textId="77777777" w:rsidR="007341D7" w:rsidRPr="007341D7" w:rsidRDefault="007341D7" w:rsidP="00D03C7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7C1F98DF" w14:textId="0E800B0E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[1];</w:t>
      </w:r>
    </w:p>
    <w:p w14:paraId="6338950D" w14:textId="7FFD58B4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19.102-77 Стадии разработки [2];</w:t>
      </w:r>
    </w:p>
    <w:p w14:paraId="0CBAFF40" w14:textId="2C44B9E9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[3];</w:t>
      </w:r>
    </w:p>
    <w:p w14:paraId="7CDEE076" w14:textId="5E48255A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19.104-78 Основные надписи [4];</w:t>
      </w:r>
    </w:p>
    <w:p w14:paraId="0D560123" w14:textId="5A0BAFE5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[5];</w:t>
      </w:r>
    </w:p>
    <w:p w14:paraId="37764F57" w14:textId="3AE3468F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6) ГОСТ 19.106-78 Требования к програм</w:t>
      </w:r>
      <w:r w:rsidR="000E76BD">
        <w:rPr>
          <w:rFonts w:ascii="Times New Roman" w:hAnsi="Times New Roman" w:cs="Times New Roman"/>
          <w:sz w:val="24"/>
          <w:szCs w:val="24"/>
        </w:rPr>
        <w:t xml:space="preserve">мным документам, выполненным </w:t>
      </w:r>
      <w:r w:rsidRPr="00D03C79">
        <w:rPr>
          <w:rFonts w:ascii="Times New Roman" w:hAnsi="Times New Roman" w:cs="Times New Roman"/>
          <w:sz w:val="24"/>
          <w:szCs w:val="24"/>
        </w:rPr>
        <w:t>печатным способом [6];</w:t>
      </w:r>
    </w:p>
    <w:p w14:paraId="50CE9C37" w14:textId="642BA0BB" w:rsidR="007341D7" w:rsidRPr="00D03C79" w:rsidRDefault="007341D7" w:rsidP="00D03C79">
      <w:pPr>
        <w:pStyle w:val="ad"/>
        <w:numPr>
          <w:ilvl w:val="0"/>
          <w:numId w:val="16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19.404-79 Пояснительная записка. Требования к содержанию и оформлению [7].</w:t>
      </w:r>
    </w:p>
    <w:p w14:paraId="214BBB21" w14:textId="77777777" w:rsidR="007341D7" w:rsidRPr="007341D7" w:rsidRDefault="007341D7" w:rsidP="00D03C7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95B71" w14:textId="1657BBE4" w:rsidR="007341D7" w:rsidRPr="007341D7" w:rsidRDefault="007341D7" w:rsidP="0010157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lastRenderedPageBreak/>
        <w:t>Изменения к Пояснительной записке оформляются со</w:t>
      </w:r>
      <w:r w:rsidR="000E76BD">
        <w:rPr>
          <w:rFonts w:ascii="Times New Roman" w:hAnsi="Times New Roman" w:cs="Times New Roman"/>
          <w:sz w:val="24"/>
          <w:szCs w:val="24"/>
        </w:rPr>
        <w:t>гласно ГОСТ 19.603-78 [8], ГОСТ</w:t>
      </w:r>
      <w:r w:rsidR="000E76BD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7341D7">
        <w:rPr>
          <w:rFonts w:ascii="Times New Roman" w:hAnsi="Times New Roman" w:cs="Times New Roman"/>
          <w:sz w:val="24"/>
          <w:szCs w:val="24"/>
        </w:rPr>
        <w:t>19.604-78 [9].</w:t>
      </w:r>
    </w:p>
    <w:p w14:paraId="5EFA8F29" w14:textId="622D7647" w:rsidR="0010157E" w:rsidRDefault="007341D7" w:rsidP="0010157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 w:rsidR="0010157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857697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14:paraId="682896D0" w14:textId="77777777" w:rsidR="009754A6" w:rsidRPr="0044734A" w:rsidRDefault="009754A6" w:rsidP="009754A6">
          <w:pPr>
            <w:spacing w:after="20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 w:rsidRPr="0044734A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СОДЕРЖАНИЕ</w:t>
          </w:r>
        </w:p>
        <w:p w14:paraId="61F84CBC" w14:textId="780428B2" w:rsidR="0044734A" w:rsidRPr="0044734A" w:rsidRDefault="00087438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4473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473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473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888760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_Toc162888760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4BFBC" w14:textId="051BCD67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1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1.1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Наименование программы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_Toc162888761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C574F" w14:textId="002245DD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2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1.2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Документы, на основании которых ведётся разработка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_Toc162888762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E142A" w14:textId="52678E41" w:rsidR="0044734A" w:rsidRPr="0044734A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3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НАЗНАЧЕНИЕ И ОБЛАСТЬ ПРИМЕНЕНИЯ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_Toc162888763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87E61" w14:textId="1ED6C75C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4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2.1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Назначение программы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_Toc162888764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51106" w14:textId="2A0A7975" w:rsidR="0044734A" w:rsidRPr="0044734A" w:rsidRDefault="00000000">
          <w:pPr>
            <w:pStyle w:val="30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5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2.1.1.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Функциональное назначение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_Toc162888765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AFF74" w14:textId="75427AF9" w:rsidR="0044734A" w:rsidRPr="0044734A" w:rsidRDefault="00000000">
          <w:pPr>
            <w:pStyle w:val="30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6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2.1.1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Эксплуатационное назначение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_Toc162888766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6CAAC" w14:textId="71962E4D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7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2.2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Краткая характеристика области применения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_Toc162888767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A17E7" w14:textId="0968196B" w:rsidR="0044734A" w:rsidRPr="0044734A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8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ТЕХНИЧЕСКИЕ ХАРАКТЕРИСТИКИ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_Toc162888768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3D695" w14:textId="3F81A596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69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3.1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Постановка задачи на разработку программы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_Toc162888769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BC78D" w14:textId="63826FBB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0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3.2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алгоритма и функционирования программы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_Toc162888770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3599F" w14:textId="2503355D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1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3.3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функционирования обработчика файлов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_Toc162888771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1E3BB" w14:textId="33E4A084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2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3.4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функционирования препроцессора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_Toc162888772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A54E6" w14:textId="0B26A360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3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3.5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функционирования лексического анализатора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_Toc162888773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7EA4C" w14:textId="38DAE90B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4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3.6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функционирования синтаксического анализатора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_Toc162888774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4516E" w14:textId="4F257A5B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5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3.7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Описание функционирования генератора ассемблерного кода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_Toc162888775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4D169" w14:textId="5DEEF9AD" w:rsidR="0044734A" w:rsidRPr="0044734A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6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ОЖИДАЕМЫЕ ТЕХНИКО-ЭКОНОМИЧЕСКИЕ ПОКАЗАТЕЛИ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_Toc162888776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28AED" w14:textId="31EAE21F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7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4.1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Предполагаемая потребность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_Toc162888777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88195" w14:textId="0C0E277B" w:rsidR="0044734A" w:rsidRPr="0044734A" w:rsidRDefault="00000000">
          <w:pPr>
            <w:pStyle w:val="20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8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4.2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_Toc162888778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02903" w14:textId="56B549F5" w:rsidR="0044734A" w:rsidRPr="0044734A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79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5.</w:t>
            </w:r>
            <w:r w:rsidR="0044734A" w:rsidRPr="0044734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44734A" w:rsidRPr="0044734A">
              <w:rPr>
                <w:rStyle w:val="af0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СПИСОК ИСПОЛЬЗОВАННЫХ ИСТОЧНИКОВ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_Toc162888779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249E7" w14:textId="492B7CE1" w:rsidR="0044734A" w:rsidRPr="0044734A" w:rsidRDefault="0000000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80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ПРИЛОЖЕНИЕ 1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_Toc162888780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A1FBF" w14:textId="7F5A3C11" w:rsidR="0044734A" w:rsidRPr="0044734A" w:rsidRDefault="0000000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8781" w:history="1">
            <w:r w:rsidR="0044734A" w:rsidRPr="0044734A">
              <w:rPr>
                <w:rStyle w:val="af0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  <w:lang w:val="ru-RU"/>
              </w:rPr>
              <w:t>ПРИЛОЖЕНИЕ 2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_Toc162888781 \h </w:instrTex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44734A" w:rsidRPr="00447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FF98F" w14:textId="5260D3C1" w:rsidR="00087438" w:rsidRDefault="00087438" w:rsidP="009754A6">
          <w:pPr>
            <w:spacing w:after="120"/>
          </w:pPr>
          <w:r w:rsidRPr="004473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E2AE44" w14:textId="77777777" w:rsidR="00BF6B65" w:rsidRPr="00BF6B65" w:rsidRDefault="00BF6B65" w:rsidP="00BF6B65">
      <w:pPr>
        <w:rPr>
          <w:rFonts w:ascii="Times New Roman" w:hAnsi="Times New Roman" w:cs="Times New Roman"/>
          <w:lang w:val="ru-RU"/>
        </w:rPr>
      </w:pPr>
    </w:p>
    <w:p w14:paraId="7C238295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61F767FD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70A38FBF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0E8AF255" w14:textId="77777777" w:rsidR="00BF6B65" w:rsidRPr="00087438" w:rsidRDefault="00BF6B65" w:rsidP="00AC6F15">
      <w:pPr>
        <w:rPr>
          <w:rFonts w:ascii="Times New Roman" w:hAnsi="Times New Roman" w:cs="Times New Roman"/>
          <w:lang w:val="ru-RU"/>
        </w:rPr>
      </w:pPr>
    </w:p>
    <w:p w14:paraId="4988F1E9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36408806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30126B50" w14:textId="54F9412C" w:rsidR="00087438" w:rsidRPr="00087438" w:rsidRDefault="00087438" w:rsidP="00087438">
      <w:pPr>
        <w:tabs>
          <w:tab w:val="left" w:pos="3930"/>
        </w:tabs>
        <w:rPr>
          <w:rFonts w:ascii="Times New Roman" w:eastAsia="Calibri" w:hAnsi="Times New Roman" w:cs="Times New Roman"/>
          <w:sz w:val="28"/>
          <w:lang w:val="ru-RU"/>
        </w:rPr>
        <w:sectPr w:rsidR="00087438" w:rsidRPr="00087438" w:rsidSect="00CB7722">
          <w:pgSz w:w="11906" w:h="16838"/>
          <w:pgMar w:top="1418" w:right="567" w:bottom="851" w:left="1134" w:header="709" w:footer="340" w:gutter="0"/>
          <w:pgNumType w:start="1"/>
          <w:cols w:space="720"/>
          <w:titlePg/>
          <w:docGrid w:linePitch="299"/>
        </w:sectPr>
      </w:pPr>
    </w:p>
    <w:p w14:paraId="7421ED7F" w14:textId="0877EEB6" w:rsidR="00CD06D4" w:rsidRPr="000E76BD" w:rsidRDefault="00627A4B" w:rsidP="000E76BD">
      <w:pPr>
        <w:pStyle w:val="a3"/>
        <w:numPr>
          <w:ilvl w:val="0"/>
          <w:numId w:val="1"/>
        </w:numPr>
        <w:spacing w:after="200" w:line="360" w:lineRule="auto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62888760"/>
      <w:r w:rsidRPr="000E76BD">
        <w:rPr>
          <w:rStyle w:val="ae"/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1"/>
    </w:p>
    <w:p w14:paraId="13E42FA8" w14:textId="64215F0E" w:rsidR="00CD06D4" w:rsidRPr="000E76BD" w:rsidRDefault="00CD06D4" w:rsidP="000E76BD">
      <w:pPr>
        <w:pStyle w:val="ad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162888761"/>
      <w:r w:rsidRPr="000E76BD">
        <w:rPr>
          <w:rFonts w:ascii="Times New Roman" w:hAnsi="Times New Roman" w:cs="Times New Roman"/>
          <w:b/>
          <w:bCs/>
          <w:sz w:val="24"/>
          <w:szCs w:val="24"/>
        </w:rPr>
        <w:t>Наименование программы</w:t>
      </w:r>
      <w:bookmarkEnd w:id="2"/>
    </w:p>
    <w:p w14:paraId="5DFAF12D" w14:textId="288E8FE8" w:rsidR="00CD06D4" w:rsidRPr="000E76BD" w:rsidRDefault="00CD06D4" w:rsidP="000E76BD">
      <w:pPr>
        <w:pStyle w:val="a8"/>
        <w:spacing w:before="0" w:beforeAutospacing="0" w:after="120" w:afterAutospacing="0" w:line="360" w:lineRule="auto"/>
        <w:ind w:firstLine="709"/>
        <w:jc w:val="both"/>
      </w:pPr>
      <w:r w:rsidRPr="000E76BD">
        <w:rPr>
          <w:color w:val="000000"/>
        </w:rPr>
        <w:t>Наименование темы разработк</w:t>
      </w:r>
      <w:r w:rsidR="00795662" w:rsidRPr="000E76BD">
        <w:rPr>
          <w:color w:val="000000"/>
        </w:rPr>
        <w:t>и:</w:t>
      </w:r>
      <w:r w:rsidRPr="000E76BD">
        <w:rPr>
          <w:color w:val="000000"/>
        </w:rPr>
        <w:t xml:space="preserve"> </w:t>
      </w:r>
      <w:bookmarkStart w:id="3" w:name="_Hlk162624749"/>
      <w:r w:rsidRPr="000E76BD">
        <w:rPr>
          <w:color w:val="000000"/>
        </w:rPr>
        <w:t>«Кросс-компилятор с языка</w:t>
      </w:r>
      <w:r w:rsidR="00C16015" w:rsidRPr="000E76BD">
        <w:rPr>
          <w:color w:val="000000"/>
        </w:rPr>
        <w:t xml:space="preserve"> </w:t>
      </w:r>
      <w:r w:rsidRPr="000E76BD">
        <w:rPr>
          <w:color w:val="000000"/>
        </w:rPr>
        <w:t>программирования Small C в ассемблер процессора RISC-V для эмулятора RARS»</w:t>
      </w:r>
      <w:bookmarkEnd w:id="3"/>
      <w:r w:rsidRPr="000E76BD">
        <w:rPr>
          <w:color w:val="000000"/>
        </w:rPr>
        <w:t>.</w:t>
      </w:r>
    </w:p>
    <w:p w14:paraId="7F033EE2" w14:textId="3476E2E5" w:rsidR="00CD06D4" w:rsidRPr="000E76BD" w:rsidRDefault="00CD06D4" w:rsidP="000E76BD">
      <w:pPr>
        <w:pStyle w:val="a8"/>
        <w:spacing w:before="0" w:beforeAutospacing="0" w:after="120" w:afterAutospacing="0" w:line="360" w:lineRule="auto"/>
        <w:ind w:firstLine="709"/>
        <w:jc w:val="both"/>
        <w:rPr>
          <w:lang w:val="en-US"/>
        </w:rPr>
      </w:pPr>
      <w:r w:rsidRPr="000E76BD">
        <w:rPr>
          <w:color w:val="000000"/>
        </w:rPr>
        <w:t>Наименование</w:t>
      </w:r>
      <w:r w:rsidRPr="000E76BD">
        <w:rPr>
          <w:color w:val="000000"/>
          <w:lang w:val="en-US"/>
        </w:rPr>
        <w:t xml:space="preserve"> </w:t>
      </w:r>
      <w:r w:rsidRPr="000E76BD">
        <w:rPr>
          <w:color w:val="000000"/>
        </w:rPr>
        <w:t>темы</w:t>
      </w:r>
      <w:r w:rsidRPr="000E76BD">
        <w:rPr>
          <w:color w:val="000000"/>
          <w:lang w:val="en-US"/>
        </w:rPr>
        <w:t xml:space="preserve"> </w:t>
      </w:r>
      <w:r w:rsidRPr="000E76BD">
        <w:rPr>
          <w:color w:val="000000"/>
        </w:rPr>
        <w:t>разработки</w:t>
      </w:r>
      <w:r w:rsidRPr="000E76BD">
        <w:rPr>
          <w:color w:val="000000"/>
          <w:lang w:val="en-US"/>
        </w:rPr>
        <w:t xml:space="preserve"> </w:t>
      </w:r>
      <w:r w:rsidRPr="000E76BD">
        <w:rPr>
          <w:color w:val="000000"/>
        </w:rPr>
        <w:t>на</w:t>
      </w:r>
      <w:r w:rsidRPr="000E76BD">
        <w:rPr>
          <w:color w:val="000000"/>
          <w:lang w:val="en-US"/>
        </w:rPr>
        <w:t xml:space="preserve"> </w:t>
      </w:r>
      <w:r w:rsidRPr="000E76BD">
        <w:rPr>
          <w:color w:val="000000"/>
        </w:rPr>
        <w:t>английском</w:t>
      </w:r>
      <w:r w:rsidRPr="000E76BD">
        <w:rPr>
          <w:color w:val="000000"/>
          <w:lang w:val="en-US"/>
        </w:rPr>
        <w:t xml:space="preserve"> </w:t>
      </w:r>
      <w:r w:rsidRPr="000E76BD">
        <w:rPr>
          <w:color w:val="000000"/>
        </w:rPr>
        <w:t>языке</w:t>
      </w:r>
      <w:r w:rsidR="00795662" w:rsidRPr="000E76BD">
        <w:rPr>
          <w:color w:val="000000"/>
          <w:lang w:val="en-US"/>
        </w:rPr>
        <w:t xml:space="preserve">: </w:t>
      </w:r>
      <w:r w:rsidRPr="000E76BD">
        <w:rPr>
          <w:color w:val="000000"/>
          <w:lang w:val="en-US"/>
        </w:rPr>
        <w:t>«Cross-compiler from the Small C Programming Language into the Assembler of the RISC-V Processor, for the RARS Emulator».</w:t>
      </w:r>
      <w:r w:rsidRPr="000E76BD">
        <w:rPr>
          <w:color w:val="000000"/>
          <w:lang w:val="en-US"/>
        </w:rPr>
        <w:tab/>
      </w:r>
    </w:p>
    <w:p w14:paraId="4103A59A" w14:textId="0C7BEFDE" w:rsidR="00CD06D4" w:rsidRPr="000E76BD" w:rsidRDefault="00CD06D4" w:rsidP="000E76BD">
      <w:pPr>
        <w:pStyle w:val="a8"/>
        <w:spacing w:before="0" w:beforeAutospacing="0" w:after="120" w:afterAutospacing="0" w:line="360" w:lineRule="auto"/>
        <w:ind w:firstLine="709"/>
        <w:jc w:val="both"/>
      </w:pPr>
      <w:r w:rsidRPr="000E76BD">
        <w:rPr>
          <w:color w:val="000000"/>
        </w:rPr>
        <w:t>Условное обозначение темы разработки</w:t>
      </w:r>
      <w:r w:rsidR="00795662" w:rsidRPr="000E76BD">
        <w:rPr>
          <w:color w:val="000000"/>
        </w:rPr>
        <w:t>:</w:t>
      </w:r>
      <w:r w:rsidRPr="000E76BD">
        <w:rPr>
          <w:color w:val="000000"/>
        </w:rPr>
        <w:t xml:space="preserve"> </w:t>
      </w:r>
      <w:bookmarkStart w:id="4" w:name="_Hlk162624693"/>
      <w:r w:rsidRPr="000E76BD">
        <w:rPr>
          <w:color w:val="000000"/>
        </w:rPr>
        <w:t>«RISC-V Cross-compiler»</w:t>
      </w:r>
      <w:bookmarkEnd w:id="4"/>
      <w:r w:rsidRPr="000E76BD">
        <w:rPr>
          <w:color w:val="000000"/>
        </w:rPr>
        <w:t>.</w:t>
      </w:r>
    </w:p>
    <w:p w14:paraId="764FDF15" w14:textId="7D2FF1EE" w:rsidR="00CD06D4" w:rsidRPr="000E76BD" w:rsidRDefault="00CD06D4" w:rsidP="000E76BD">
      <w:pPr>
        <w:pStyle w:val="ad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5" w:name="_Toc162888762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Документы, на основании которых ведётся разработка</w:t>
      </w:r>
      <w:bookmarkEnd w:id="5"/>
    </w:p>
    <w:p w14:paraId="2E8CDAFE" w14:textId="7BEAFF14" w:rsidR="00627A4B" w:rsidRPr="000E76BD" w:rsidRDefault="00D43A68" w:rsidP="00D43A6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выполнена в рамках задания на курсовую работу в соответствии с учебным планом подготовки бакалавров (НИУ ВШЭ, факультет компьютерных наук) по направлению 09.03.04 «Программная инженерия» и утверждённой академическим руководителем темы курсового проекта. Приказ декана факультета компьютерных наук И. 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</w:t>
      </w:r>
      <w:r w:rsidR="00627A4B" w:rsidRPr="000E76BD">
        <w:rPr>
          <w:rFonts w:ascii="Times New Roman" w:hAnsi="Times New Roman" w:cs="Times New Roman"/>
          <w:sz w:val="24"/>
          <w:szCs w:val="24"/>
        </w:rPr>
        <w:br w:type="page"/>
      </w:r>
    </w:p>
    <w:p w14:paraId="332F672C" w14:textId="0D97E11A" w:rsidR="00627A4B" w:rsidRPr="00571EA0" w:rsidRDefault="00627A4B" w:rsidP="00571EA0">
      <w:pPr>
        <w:pStyle w:val="ad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Toc162888763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НАЗНАЧЕНИЕ И ОБЛАСТЬ ПРИМЕНЕНИЯ</w:t>
      </w:r>
      <w:bookmarkEnd w:id="6"/>
    </w:p>
    <w:p w14:paraId="0A668AB9" w14:textId="60C1C38A" w:rsidR="00627A4B" w:rsidRPr="00571EA0" w:rsidRDefault="00627A4B" w:rsidP="00571EA0">
      <w:pPr>
        <w:pStyle w:val="ad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7" w:name="_Toc162888764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программы</w:t>
      </w:r>
      <w:bookmarkEnd w:id="7"/>
    </w:p>
    <w:p w14:paraId="7768D951" w14:textId="46E57E34" w:rsidR="00627A4B" w:rsidRPr="00571EA0" w:rsidRDefault="00627A4B" w:rsidP="000206B7">
      <w:pPr>
        <w:pStyle w:val="ad"/>
        <w:numPr>
          <w:ilvl w:val="2"/>
          <w:numId w:val="18"/>
        </w:numPr>
        <w:tabs>
          <w:tab w:val="left" w:pos="1560"/>
        </w:tabs>
        <w:spacing w:before="200" w:after="120" w:line="360" w:lineRule="auto"/>
        <w:ind w:left="1701" w:hanging="992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8" w:name="_Toc162888765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Функциональное назначение</w:t>
      </w:r>
      <w:bookmarkEnd w:id="8"/>
    </w:p>
    <w:p w14:paraId="4D0C69B9" w14:textId="77777777" w:rsidR="00C16015" w:rsidRPr="000E76BD" w:rsidRDefault="00C16015" w:rsidP="00571EA0">
      <w:pPr>
        <w:pStyle w:val="a8"/>
        <w:spacing w:before="0" w:beforeAutospacing="0" w:after="120" w:afterAutospacing="0" w:line="360" w:lineRule="auto"/>
        <w:ind w:firstLine="720"/>
        <w:jc w:val="both"/>
      </w:pPr>
      <w:bookmarkStart w:id="9" w:name="_Hlk162818088"/>
      <w:r w:rsidRPr="000E76BD">
        <w:rPr>
          <w:color w:val="000000"/>
        </w:rPr>
        <w:t>Функциональное назначение «RISC-V Cross-compiler» представимо в виде списка основных функциональных групп приложения:</w:t>
      </w:r>
    </w:p>
    <w:p w14:paraId="7040AB9B" w14:textId="77777777" w:rsidR="00C16015" w:rsidRPr="000E76BD" w:rsidRDefault="00C16015" w:rsidP="00571EA0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Выбор исходных файлов программы, написанной на языке Small C, а также их валидация для её дальнейшей компиляции. </w:t>
      </w:r>
    </w:p>
    <w:p w14:paraId="7C044B7F" w14:textId="77777777" w:rsidR="00C16015" w:rsidRPr="000E76BD" w:rsidRDefault="00C16015" w:rsidP="00571EA0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Препроцессинг: получение отформатированной копии программы путём удаления лишних символов и комментариев и передача её лексическому анализатору.</w:t>
      </w:r>
    </w:p>
    <w:p w14:paraId="4BD14072" w14:textId="77777777" w:rsidR="00C16015" w:rsidRPr="000E76BD" w:rsidRDefault="00C16015" w:rsidP="00571EA0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Компиляция: получение ассемблерного листинга исходной программы в ходе выполнения лексического, синтаксического, семантического анализа и генерации промежуточного кода.</w:t>
      </w:r>
    </w:p>
    <w:p w14:paraId="35A23240" w14:textId="4E900A9A" w:rsidR="00C16015" w:rsidRPr="000E76BD" w:rsidRDefault="00C16015" w:rsidP="00571EA0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Получение информации о синтаксических и компиляционных ошибках и предупреждений</w:t>
      </w:r>
    </w:p>
    <w:p w14:paraId="2A6E9D1D" w14:textId="1C4A209D" w:rsidR="00C16015" w:rsidRPr="000E76BD" w:rsidRDefault="00C16015" w:rsidP="00571EA0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Генераци</w:t>
      </w:r>
      <w:r w:rsidR="009D6242" w:rsidRPr="000E76BD">
        <w:rPr>
          <w:color w:val="000000"/>
        </w:rPr>
        <w:t>я</w:t>
      </w:r>
      <w:r w:rsidRPr="000E76BD">
        <w:rPr>
          <w:color w:val="000000"/>
        </w:rPr>
        <w:t xml:space="preserve"> промежуточного кода в ассемблерные инструкции архитектуры RISC-V.</w:t>
      </w:r>
    </w:p>
    <w:p w14:paraId="6735980F" w14:textId="14F220DC" w:rsidR="00627A4B" w:rsidRPr="002A0958" w:rsidRDefault="00C16015" w:rsidP="002A0958">
      <w:pPr>
        <w:pStyle w:val="a8"/>
        <w:numPr>
          <w:ilvl w:val="0"/>
          <w:numId w:val="2"/>
        </w:numPr>
        <w:spacing w:before="0" w:beforeAutospacing="0" w:after="120" w:afterAutospacing="0" w:line="360" w:lineRule="auto"/>
        <w:ind w:left="1134" w:hanging="425"/>
        <w:jc w:val="both"/>
        <w:textAlignment w:val="baseline"/>
        <w:rPr>
          <w:color w:val="000000"/>
        </w:rPr>
      </w:pPr>
      <w:r w:rsidRPr="000E76BD">
        <w:rPr>
          <w:color w:val="000000"/>
        </w:rPr>
        <w:t>Запуск ассемблерного кода на эмуляторе RARS.</w:t>
      </w:r>
    </w:p>
    <w:p w14:paraId="3E0E5A07" w14:textId="549796A9" w:rsidR="00627A4B" w:rsidRPr="002A0958" w:rsidRDefault="00627A4B" w:rsidP="000206B7">
      <w:pPr>
        <w:pStyle w:val="ad"/>
        <w:numPr>
          <w:ilvl w:val="2"/>
          <w:numId w:val="1"/>
        </w:numPr>
        <w:spacing w:before="200" w:after="120" w:line="360" w:lineRule="auto"/>
        <w:ind w:left="1560" w:hanging="851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0" w:name="_Toc162888766"/>
      <w:bookmarkEnd w:id="9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Эксплуатационное назначение</w:t>
      </w:r>
      <w:bookmarkEnd w:id="10"/>
    </w:p>
    <w:p w14:paraId="0335EF56" w14:textId="43805330" w:rsidR="00627A4B" w:rsidRPr="002A0958" w:rsidRDefault="00627A4B" w:rsidP="002A0958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color w:val="000000"/>
          <w:sz w:val="24"/>
          <w:szCs w:val="24"/>
        </w:rPr>
        <w:t xml:space="preserve">Приложение «RISC-V Cross-compiler» представляет </w:t>
      </w:r>
      <w:r w:rsidR="004C6F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себя </w:t>
      </w:r>
      <w:r w:rsidRPr="000E76BD">
        <w:rPr>
          <w:rFonts w:ascii="Times New Roman" w:hAnsi="Times New Roman" w:cs="Times New Roman"/>
          <w:color w:val="000000"/>
          <w:sz w:val="24"/>
          <w:szCs w:val="24"/>
        </w:rPr>
        <w:t>полноценный кроссплатформенный компилятор для трансляции высокоуровнего кода в ассемблерные инструкции.</w:t>
      </w:r>
    </w:p>
    <w:p w14:paraId="22586D55" w14:textId="5F713F3D" w:rsidR="00627A4B" w:rsidRPr="002A0958" w:rsidRDefault="00627A4B" w:rsidP="000206B7">
      <w:pPr>
        <w:pStyle w:val="ad"/>
        <w:numPr>
          <w:ilvl w:val="1"/>
          <w:numId w:val="1"/>
        </w:numPr>
        <w:spacing w:before="200" w:after="120" w:line="360" w:lineRule="auto"/>
        <w:ind w:left="1418" w:hanging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1" w:name="_Toc162888767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Краткая характеристика области применения</w:t>
      </w:r>
      <w:bookmarkEnd w:id="11"/>
    </w:p>
    <w:p w14:paraId="70B7A4AB" w14:textId="19B0AF26" w:rsidR="00C16015" w:rsidRPr="000E76BD" w:rsidRDefault="00627A4B" w:rsidP="000206B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_Hlk162624774"/>
      <w:r w:rsidRPr="000E76BD">
        <w:rPr>
          <w:rFonts w:ascii="Times New Roman" w:hAnsi="Times New Roman" w:cs="Times New Roman"/>
          <w:sz w:val="24"/>
          <w:szCs w:val="24"/>
          <w:lang w:val="ru-RU"/>
        </w:rPr>
        <w:t>Это приложение предназначено для студентов программной инженерии, которые хотят улучшить свои знания в области архитектуры вычислительных систем и усовершенствовать свои навыки работы с языком ассемблера процессора RISC-V для успешного выполнения семинарских и практических заданий.</w:t>
      </w:r>
      <w:bookmarkEnd w:id="12"/>
      <w:r w:rsidR="00C16015" w:rsidRPr="000E76B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FCEFC2" w14:textId="6758B222" w:rsidR="00AE01A3" w:rsidRPr="002A0958" w:rsidRDefault="00C16015" w:rsidP="002A0958">
      <w:pPr>
        <w:pStyle w:val="ad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3" w:name="_Toc162888768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ТЕХНИЧЕСКИЕ ХАРАКТЕРИСТИКИ</w:t>
      </w:r>
      <w:bookmarkEnd w:id="13"/>
    </w:p>
    <w:p w14:paraId="40FC020F" w14:textId="4F38DC39" w:rsidR="00C16015" w:rsidRPr="000E76BD" w:rsidRDefault="005151AF" w:rsidP="002A095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4" w:name="_Toc162888769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C16015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.1</w:t>
      </w:r>
      <w:r w:rsidR="00C16015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Постановка задачи на разработку программы</w:t>
      </w:r>
      <w:bookmarkEnd w:id="14"/>
    </w:p>
    <w:p w14:paraId="6D31190C" w14:textId="321AAACB" w:rsidR="00AE01A3" w:rsidRPr="000E76BD" w:rsidRDefault="00C16015" w:rsidP="002A095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Цель проекта – реализовать полноценное консольное </w:t>
      </w:r>
      <w:proofErr w:type="gramStart"/>
      <w:r w:rsidRPr="000E76BD">
        <w:rPr>
          <w:rFonts w:ascii="Times New Roman" w:hAnsi="Times New Roman" w:cs="Times New Roman"/>
          <w:sz w:val="24"/>
          <w:szCs w:val="24"/>
          <w:lang w:val="ru-RU"/>
        </w:rPr>
        <w:t>кросс-платформе</w:t>
      </w:r>
      <w:r w:rsidR="001065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ное</w:t>
      </w:r>
      <w:proofErr w:type="gramEnd"/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приложение, способное транслировать высокоуровневый код языка программирования 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 в инструкции ассемблера архитектуры процессоров 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DBF263" w14:textId="50C35A2B" w:rsidR="00AE01A3" w:rsidRPr="000E76BD" w:rsidRDefault="005151AF" w:rsidP="000206B7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5" w:name="_Toc162888770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AE01A3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.2</w:t>
      </w:r>
      <w:r w:rsidR="00AE01A3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алгоритма и функционирования программы</w:t>
      </w:r>
      <w:bookmarkEnd w:id="15"/>
      <w:r w:rsidR="00AE01A3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A5D60BC" w14:textId="72369CB1" w:rsidR="00AE01A3" w:rsidRPr="000E76BD" w:rsidRDefault="00AE01A3" w:rsidP="002A095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Функционал кросс-компилятора состоит из пяти основных разделов:</w:t>
      </w:r>
    </w:p>
    <w:p w14:paraId="7CBD294A" w14:textId="669AECB9" w:rsidR="00AE01A3" w:rsidRPr="000E76BD" w:rsidRDefault="00AE01A3" w:rsidP="002A0958">
      <w:pPr>
        <w:pStyle w:val="ad"/>
        <w:numPr>
          <w:ilvl w:val="0"/>
          <w:numId w:val="4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Обработчик файлов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8AA700B" w14:textId="60786214" w:rsidR="00AE01A3" w:rsidRPr="000E76BD" w:rsidRDefault="00AE01A3" w:rsidP="002A0958">
      <w:pPr>
        <w:pStyle w:val="ad"/>
        <w:numPr>
          <w:ilvl w:val="0"/>
          <w:numId w:val="4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Препроцессор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43F28E4" w14:textId="05577030" w:rsidR="00AE01A3" w:rsidRPr="000E76BD" w:rsidRDefault="00AE01A3" w:rsidP="002A0958">
      <w:pPr>
        <w:pStyle w:val="ad"/>
        <w:numPr>
          <w:ilvl w:val="0"/>
          <w:numId w:val="4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Лексический анализатор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C972064" w14:textId="06778987" w:rsidR="00AE01A3" w:rsidRPr="000E76BD" w:rsidRDefault="00AE01A3" w:rsidP="002A0958">
      <w:pPr>
        <w:pStyle w:val="ad"/>
        <w:numPr>
          <w:ilvl w:val="0"/>
          <w:numId w:val="4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Синтаксический анализатор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D82175E" w14:textId="2664EE4B" w:rsidR="003E2DE2" w:rsidRPr="002A0958" w:rsidRDefault="00AE01A3" w:rsidP="000E76BD">
      <w:pPr>
        <w:pStyle w:val="ad"/>
        <w:numPr>
          <w:ilvl w:val="0"/>
          <w:numId w:val="4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Генератор ассемблерного кода</w:t>
      </w:r>
      <w:r w:rsidR="002A09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28E464" w14:textId="58BAFC72" w:rsidR="00C47217" w:rsidRPr="002A0958" w:rsidRDefault="005151AF" w:rsidP="000206B7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6" w:name="_Toc162888771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.3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функционирования обработчика файлов</w:t>
      </w:r>
      <w:bookmarkEnd w:id="16"/>
    </w:p>
    <w:p w14:paraId="26BB76C4" w14:textId="3A55845B" w:rsidR="00550861" w:rsidRPr="000E76BD" w:rsidRDefault="00550861" w:rsidP="002A095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Обработчик файлов нужен для того, чтобы провалидировать введённое имя файла и сообщить пользователю об ошибках, которые могут возникнуть при его чтении.</w:t>
      </w:r>
    </w:p>
    <w:p w14:paraId="5F132EF5" w14:textId="7A140ECE" w:rsidR="00550861" w:rsidRPr="000E76BD" w:rsidRDefault="00550861" w:rsidP="002A095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Возможные о</w:t>
      </w:r>
      <w:r w:rsidR="00571EA0">
        <w:rPr>
          <w:rFonts w:ascii="Times New Roman" w:hAnsi="Times New Roman" w:cs="Times New Roman"/>
          <w:sz w:val="24"/>
          <w:szCs w:val="24"/>
          <w:lang w:val="ru-RU"/>
        </w:rPr>
        <w:t>шибки при введении имени файла:</w:t>
      </w:r>
    </w:p>
    <w:p w14:paraId="14800FD2" w14:textId="7DFD6676" w:rsidR="00550861" w:rsidRPr="000E76BD" w:rsidRDefault="00550861" w:rsidP="002A0958">
      <w:pPr>
        <w:pStyle w:val="ad"/>
        <w:numPr>
          <w:ilvl w:val="0"/>
          <w:numId w:val="19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У файла отсутствует расширение.</w:t>
      </w:r>
    </w:p>
    <w:p w14:paraId="2101FA51" w14:textId="140E7D19" w:rsidR="00550861" w:rsidRPr="000E76BD" w:rsidRDefault="00550861" w:rsidP="002A0958">
      <w:pPr>
        <w:pStyle w:val="ad"/>
        <w:numPr>
          <w:ilvl w:val="0"/>
          <w:numId w:val="19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Расширение файла не совпадает с общепринятым расширением для программ, написанных на языке 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151AF" w:rsidRPr="000E76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02C3E3" w14:textId="6A899BEA" w:rsidR="005151AF" w:rsidRPr="002A0958" w:rsidRDefault="00550861" w:rsidP="00571EA0">
      <w:pPr>
        <w:pStyle w:val="ad"/>
        <w:numPr>
          <w:ilvl w:val="0"/>
          <w:numId w:val="19"/>
        </w:numPr>
        <w:spacing w:after="120"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Файл отсутствует в директории с исполняемым файлом программы. Указан неверный абсолютный или относительный путь к файлу</w:t>
      </w:r>
      <w:r w:rsidR="005151AF" w:rsidRPr="000E76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E8B2C0" w14:textId="396FE0C3" w:rsidR="005151AF" w:rsidRPr="000E76BD" w:rsidRDefault="005151AF" w:rsidP="002A0958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При обнаружении соответствующих ошибок, обработчик файлов направляет в консоль предупреждение о некорректном вводе и просит пользователя повторно ввести полное имя файла, написанного на языке 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0280E" w14:textId="77777777" w:rsidR="005151AF" w:rsidRPr="000E76BD" w:rsidRDefault="005151AF" w:rsidP="00571E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0212FF" w14:textId="4010E6B8" w:rsidR="005151AF" w:rsidRPr="000E76BD" w:rsidRDefault="005151AF" w:rsidP="000206B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Далее обработчик файлов формирует структуру файла, которая содержит следующую информацию:</w:t>
      </w:r>
    </w:p>
    <w:p w14:paraId="4919E685" w14:textId="3A88C1CD" w:rsidR="005151AF" w:rsidRPr="000E76BD" w:rsidRDefault="005151AF" w:rsidP="000206B7">
      <w:pPr>
        <w:pStyle w:val="ad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Имя файла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FD1E69" w14:textId="2B7F98AF" w:rsidR="005151AF" w:rsidRPr="000E76BD" w:rsidRDefault="005151AF" w:rsidP="000206B7">
      <w:pPr>
        <w:pStyle w:val="ad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Расширение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473EB" w14:textId="3E054044" w:rsidR="005151AF" w:rsidRPr="000206B7" w:rsidRDefault="005151AF" w:rsidP="00571EA0">
      <w:pPr>
        <w:pStyle w:val="ad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Размер файла в байтах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57AD45" w14:textId="30F9A10E" w:rsidR="003E2DE2" w:rsidRPr="000E76BD" w:rsidRDefault="005151AF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Если файл весит большее 4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Кб, обработчик выведет в консоль соответствующее предупреждение о возможной медленной работе компилятора. Если все предыдущие этапы прошли успешно, программа выводит в консоль данную служебную информацию и отправляет файл препроцессору.</w:t>
      </w:r>
    </w:p>
    <w:p w14:paraId="481F7419" w14:textId="688BFE8B" w:rsidR="00C47217" w:rsidRPr="000206B7" w:rsidRDefault="005151AF" w:rsidP="000206B7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7" w:name="_Toc162888772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.4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функционирования препроцессора</w:t>
      </w:r>
      <w:bookmarkEnd w:id="17"/>
    </w:p>
    <w:p w14:paraId="76ADBCEB" w14:textId="56634A83" w:rsidR="005151AF" w:rsidRPr="000E76BD" w:rsidRDefault="005151AF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Задача препроцессора состоит в форматировании необработанного файла для того, чтобы привести его к красивому виду для пользователя и в дальнейшем к удобному формату для лексического анализатора.</w:t>
      </w:r>
    </w:p>
    <w:p w14:paraId="7E8BD0E7" w14:textId="3A2E6D8A" w:rsidR="005151AF" w:rsidRPr="000E76BD" w:rsidRDefault="005151AF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При форматировании файла для пользователя, препроцессор выполняет следующие функции:</w:t>
      </w:r>
    </w:p>
    <w:p w14:paraId="76C9FD26" w14:textId="038B6CBB" w:rsidR="005151AF" w:rsidRPr="000E76BD" w:rsidRDefault="00B76884" w:rsidP="000206B7">
      <w:pPr>
        <w:pStyle w:val="ad"/>
        <w:numPr>
          <w:ilvl w:val="0"/>
          <w:numId w:val="7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Сокращение количества пробельных символов между словами в тексте до одного знака пробела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7698BBF" w14:textId="5B8CF652" w:rsidR="00B76884" w:rsidRPr="000206B7" w:rsidRDefault="00B76884" w:rsidP="00571EA0">
      <w:pPr>
        <w:pStyle w:val="ad"/>
        <w:numPr>
          <w:ilvl w:val="0"/>
          <w:numId w:val="7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Выравнивание строк кода в соответствии с их расположением внутри области видимости, ограниченной фигурными скобками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93F8A5" w14:textId="49D29B8E" w:rsidR="00B76884" w:rsidRPr="000E76BD" w:rsidRDefault="00B76884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При форматировании файла для лексического анализатора, препроцессор использует уже отредактированный для пользователя файл и выполняет следующие функции:</w:t>
      </w:r>
    </w:p>
    <w:p w14:paraId="23375EA9" w14:textId="2314A0B0" w:rsidR="00B76884" w:rsidRPr="000E76BD" w:rsidRDefault="00B76884" w:rsidP="000206B7">
      <w:pPr>
        <w:pStyle w:val="ad"/>
        <w:numPr>
          <w:ilvl w:val="0"/>
          <w:numId w:val="8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Удаление однострочных комментариев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9185024" w14:textId="7655B8B9" w:rsidR="00B76884" w:rsidRPr="000E76BD" w:rsidRDefault="00B76884" w:rsidP="000206B7">
      <w:pPr>
        <w:pStyle w:val="ad"/>
        <w:numPr>
          <w:ilvl w:val="0"/>
          <w:numId w:val="8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Удаление многострочных комментариев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C8FC53D" w14:textId="519C94DB" w:rsidR="00B76884" w:rsidRPr="000E76BD" w:rsidRDefault="00B76884" w:rsidP="000206B7">
      <w:pPr>
        <w:pStyle w:val="ad"/>
        <w:numPr>
          <w:ilvl w:val="0"/>
          <w:numId w:val="8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Удаление всех знаков табуляции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6E2FBE9" w14:textId="7F0774F0" w:rsidR="00B76884" w:rsidRPr="000E76BD" w:rsidRDefault="00B76884" w:rsidP="000206B7">
      <w:pPr>
        <w:pStyle w:val="ad"/>
        <w:numPr>
          <w:ilvl w:val="0"/>
          <w:numId w:val="8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>Удаление всех символов переноса на новую строку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D87CD5" w14:textId="77777777" w:rsidR="00B76884" w:rsidRPr="000E76BD" w:rsidRDefault="00B76884" w:rsidP="00571E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5E769C" w14:textId="5C1E2428" w:rsidR="003E2DE2" w:rsidRPr="000E76BD" w:rsidRDefault="00B76884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 выполнении второго этапа форматирования файл становится неудобным для чтения пользователем, но зато удобным для работы лексического анализатора. В результате получается одна длинная строка, содержащая весь текст программы.</w:t>
      </w:r>
    </w:p>
    <w:p w14:paraId="7DF2D784" w14:textId="4365EE7B" w:rsidR="00C47217" w:rsidRPr="000206B7" w:rsidRDefault="005151AF" w:rsidP="000206B7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8" w:name="_Toc162888773"/>
      <w:r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>.5</w:t>
      </w:r>
      <w:r w:rsidR="003E2DE2" w:rsidRPr="000E76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функционирования лексического анализатора</w:t>
      </w:r>
      <w:bookmarkEnd w:id="18"/>
    </w:p>
    <w:p w14:paraId="1798F9B3" w14:textId="59561C0E" w:rsidR="00C2103B" w:rsidRPr="000E76BD" w:rsidRDefault="00B76884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После двух предыдущих этапов программа </w:t>
      </w:r>
      <w:r w:rsidR="00C2103B" w:rsidRPr="000E76BD">
        <w:rPr>
          <w:rFonts w:ascii="Times New Roman" w:hAnsi="Times New Roman" w:cs="Times New Roman"/>
          <w:sz w:val="24"/>
          <w:szCs w:val="24"/>
          <w:lang w:val="ru-RU"/>
        </w:rPr>
        <w:t>получает на вход обработанную строку обычного текста. Задача лексического анализатора заключается в обработке этой последовательности символов на распознанные группы в рамках текущего высокоуровневого языка для того, чтобы получить на выходе идентифицированные последовательности символов, которые называются токенами.</w:t>
      </w:r>
      <w:r w:rsidR="000206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E64762" w14:textId="6E75DE31" w:rsidR="000D06E2" w:rsidRPr="000E76BD" w:rsidRDefault="00C2103B" w:rsidP="000206B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В языке 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76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E76BD">
        <w:rPr>
          <w:rFonts w:ascii="Times New Roman" w:hAnsi="Times New Roman" w:cs="Times New Roman"/>
          <w:sz w:val="24"/>
          <w:szCs w:val="24"/>
          <w:lang w:val="ru-RU"/>
        </w:rPr>
        <w:t xml:space="preserve"> можно выделить следующие токены</w:t>
      </w:r>
      <w:r w:rsidR="007930AD" w:rsidRPr="000E76BD">
        <w:rPr>
          <w:rFonts w:ascii="Times New Roman" w:hAnsi="Times New Roman" w:cs="Times New Roman"/>
          <w:sz w:val="24"/>
          <w:szCs w:val="24"/>
          <w:lang w:val="ru-RU"/>
        </w:rPr>
        <w:t>, шаблоны и лексемы</w:t>
      </w:r>
      <w:r w:rsidR="000D06E2" w:rsidRPr="000E76BD">
        <w:rPr>
          <w:rFonts w:ascii="Times New Roman" w:hAnsi="Times New Roman" w:cs="Times New Roman"/>
          <w:sz w:val="24"/>
          <w:szCs w:val="24"/>
          <w:lang w:val="ru-RU"/>
        </w:rPr>
        <w:t>, которые описаны в виде следующей таблицы:</w:t>
      </w:r>
    </w:p>
    <w:p w14:paraId="34D910D3" w14:textId="711D5C21" w:rsidR="000D06E2" w:rsidRPr="00C24975" w:rsidRDefault="00C24975" w:rsidP="00C2497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975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Таблица № 1. Токены, шаблоны и лексемы языка </w:t>
      </w:r>
      <w:r w:rsidRPr="00C24975">
        <w:rPr>
          <w:rFonts w:ascii="Times New Roman" w:hAnsi="Times New Roman" w:cs="Times New Roman"/>
          <w:b/>
          <w:sz w:val="24"/>
          <w:szCs w:val="24"/>
          <w:lang w:val="en-US"/>
        </w:rPr>
        <w:t>Small</w:t>
      </w:r>
      <w:r w:rsidRPr="00C24975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C2497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tbl>
      <w:tblPr>
        <w:tblStyle w:val="a7"/>
        <w:tblW w:w="10206" w:type="dxa"/>
        <w:tblInd w:w="-5" w:type="dxa"/>
        <w:tblLook w:val="04A0" w:firstRow="1" w:lastRow="0" w:firstColumn="1" w:lastColumn="0" w:noHBand="0" w:noVBand="1"/>
      </w:tblPr>
      <w:tblGrid>
        <w:gridCol w:w="3563"/>
        <w:gridCol w:w="4375"/>
        <w:gridCol w:w="2268"/>
      </w:tblGrid>
      <w:tr w:rsidR="007B7AEA" w:rsidRPr="00C24975" w14:paraId="264A8D9D" w14:textId="77777777" w:rsidTr="00C24975">
        <w:trPr>
          <w:trHeight w:val="665"/>
        </w:trPr>
        <w:tc>
          <w:tcPr>
            <w:tcW w:w="3563" w:type="dxa"/>
            <w:vAlign w:val="center"/>
          </w:tcPr>
          <w:p w14:paraId="08FB6BB3" w14:textId="3691457D" w:rsidR="000D06E2" w:rsidRPr="00C24975" w:rsidRDefault="000D06E2" w:rsidP="00C24975">
            <w:pPr>
              <w:spacing w:line="276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24975">
              <w:rPr>
                <w:rFonts w:cs="Times New Roman"/>
                <w:b/>
                <w:szCs w:val="24"/>
              </w:rPr>
              <w:t>Токен</w:t>
            </w:r>
          </w:p>
        </w:tc>
        <w:tc>
          <w:tcPr>
            <w:tcW w:w="4375" w:type="dxa"/>
            <w:vAlign w:val="center"/>
          </w:tcPr>
          <w:p w14:paraId="305F65E1" w14:textId="35F84E7A" w:rsidR="000D06E2" w:rsidRPr="00C24975" w:rsidRDefault="000D06E2" w:rsidP="00C24975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C24975">
              <w:rPr>
                <w:rFonts w:cs="Times New Roman"/>
                <w:b/>
                <w:szCs w:val="24"/>
              </w:rPr>
              <w:t>Шаблон</w:t>
            </w:r>
            <w:r w:rsidR="00C24975" w:rsidRPr="00C24975">
              <w:rPr>
                <w:rFonts w:cs="Times New Roman"/>
                <w:b/>
                <w:szCs w:val="24"/>
              </w:rPr>
              <w:t xml:space="preserve"> </w:t>
            </w:r>
            <w:r w:rsidR="007B7AEA" w:rsidRPr="00C24975">
              <w:rPr>
                <w:rFonts w:cs="Times New Roman"/>
                <w:b/>
                <w:szCs w:val="24"/>
              </w:rPr>
              <w:t>(регулярное выражение)</w:t>
            </w:r>
          </w:p>
        </w:tc>
        <w:tc>
          <w:tcPr>
            <w:tcW w:w="2268" w:type="dxa"/>
            <w:vAlign w:val="center"/>
          </w:tcPr>
          <w:p w14:paraId="56D436E3" w14:textId="12D3248E" w:rsidR="000D06E2" w:rsidRPr="00C24975" w:rsidRDefault="000D06E2" w:rsidP="00C24975">
            <w:pPr>
              <w:spacing w:line="276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24975">
              <w:rPr>
                <w:rFonts w:cs="Times New Roman"/>
                <w:b/>
                <w:szCs w:val="24"/>
              </w:rPr>
              <w:t>Лексем</w:t>
            </w:r>
            <w:r w:rsidR="002F52C0" w:rsidRPr="00C24975">
              <w:rPr>
                <w:rFonts w:cs="Times New Roman"/>
                <w:b/>
                <w:szCs w:val="24"/>
              </w:rPr>
              <w:t>ы</w:t>
            </w:r>
          </w:p>
        </w:tc>
      </w:tr>
      <w:tr w:rsidR="007B7AEA" w:rsidRPr="00795662" w14:paraId="5709829D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5279023" w14:textId="09590ED9" w:rsidR="000D06E2" w:rsidRPr="00795662" w:rsidRDefault="000D06E2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IDENTIFIER</w:t>
            </w:r>
          </w:p>
        </w:tc>
        <w:tc>
          <w:tcPr>
            <w:tcW w:w="4375" w:type="dxa"/>
            <w:vAlign w:val="center"/>
          </w:tcPr>
          <w:p w14:paraId="29D148DC" w14:textId="002A6BBB" w:rsidR="000D06E2" w:rsidRPr="00795662" w:rsidRDefault="007B7AEA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[a-</w:t>
            </w: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zA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-Z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_][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a-aA-Z_0-9]*</w:t>
            </w:r>
          </w:p>
        </w:tc>
        <w:tc>
          <w:tcPr>
            <w:tcW w:w="2268" w:type="dxa"/>
            <w:vAlign w:val="center"/>
          </w:tcPr>
          <w:p w14:paraId="5CE4F7F6" w14:textId="58C77B44" w:rsidR="000D06E2" w:rsidRPr="00795662" w:rsidRDefault="002F52C0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main, var12, _test</w:t>
            </w:r>
          </w:p>
        </w:tc>
      </w:tr>
      <w:tr w:rsidR="007B7AEA" w:rsidRPr="00795662" w14:paraId="00B61CC8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22E4B09B" w14:textId="2E32A9D3" w:rsidR="000D06E2" w:rsidRPr="00795662" w:rsidRDefault="000D06E2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BINARY_INT_LITERAL</w:t>
            </w:r>
          </w:p>
        </w:tc>
        <w:tc>
          <w:tcPr>
            <w:tcW w:w="4375" w:type="dxa"/>
            <w:vAlign w:val="center"/>
          </w:tcPr>
          <w:p w14:paraId="3A57EF8B" w14:textId="3EBADB35" w:rsidR="000D06E2" w:rsidRPr="00795662" w:rsidRDefault="007B7AEA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b[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0-1]+</w:t>
            </w:r>
          </w:p>
        </w:tc>
        <w:tc>
          <w:tcPr>
            <w:tcW w:w="2268" w:type="dxa"/>
            <w:vAlign w:val="center"/>
          </w:tcPr>
          <w:p w14:paraId="5A8D7B0A" w14:textId="3881BD22" w:rsidR="000D06E2" w:rsidRPr="00795662" w:rsidRDefault="002F52C0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0b1011</w:t>
            </w:r>
          </w:p>
        </w:tc>
      </w:tr>
      <w:tr w:rsidR="007B7AEA" w:rsidRPr="00795662" w14:paraId="1BF5B1B2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657AD894" w14:textId="6D8B0777" w:rsidR="000D06E2" w:rsidRPr="00795662" w:rsidRDefault="000D06E2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OCTAL_INT_LITERAL</w:t>
            </w:r>
          </w:p>
        </w:tc>
        <w:tc>
          <w:tcPr>
            <w:tcW w:w="4375" w:type="dxa"/>
            <w:vAlign w:val="center"/>
          </w:tcPr>
          <w:p w14:paraId="34D3A140" w14:textId="1AB62DD1" w:rsidR="000D06E2" w:rsidRPr="00795662" w:rsidRDefault="007B7AEA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o[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0-7]+</w:t>
            </w:r>
          </w:p>
        </w:tc>
        <w:tc>
          <w:tcPr>
            <w:tcW w:w="2268" w:type="dxa"/>
            <w:vAlign w:val="center"/>
          </w:tcPr>
          <w:p w14:paraId="35DDE061" w14:textId="7D195DD9" w:rsidR="000D06E2" w:rsidRPr="00795662" w:rsidRDefault="002F52C0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0o0712466</w:t>
            </w:r>
          </w:p>
        </w:tc>
      </w:tr>
      <w:tr w:rsidR="007B7AEA" w:rsidRPr="00795662" w14:paraId="2032706C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3BAEC5F1" w14:textId="6C2C6B21" w:rsidR="000D06E2" w:rsidRPr="00795662" w:rsidRDefault="000D06E2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HEX_INT_LITERAL</w:t>
            </w:r>
          </w:p>
        </w:tc>
        <w:tc>
          <w:tcPr>
            <w:tcW w:w="4375" w:type="dxa"/>
            <w:vAlign w:val="center"/>
          </w:tcPr>
          <w:p w14:paraId="3AEC84F2" w14:textId="5AC121C0" w:rsidR="000D06E2" w:rsidRPr="00795662" w:rsidRDefault="007B7AEA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0[</w:t>
            </w: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xX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][0-9a-fA-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F]+</w:t>
            </w:r>
            <w:proofErr w:type="gramEnd"/>
          </w:p>
        </w:tc>
        <w:tc>
          <w:tcPr>
            <w:tcW w:w="2268" w:type="dxa"/>
            <w:vAlign w:val="center"/>
          </w:tcPr>
          <w:p w14:paraId="1EB4FBF4" w14:textId="5F1FD1B4" w:rsidR="000D06E2" w:rsidRPr="00795662" w:rsidRDefault="002F52C0" w:rsidP="00C24975">
            <w:pPr>
              <w:spacing w:line="276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0x12Fa, 0XFFA</w:t>
            </w:r>
          </w:p>
        </w:tc>
      </w:tr>
      <w:tr w:rsidR="000D06E2" w:rsidRPr="00795662" w14:paraId="50CAA6EB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4C15C0B8" w14:textId="17D75438" w:rsidR="000D06E2" w:rsidRPr="00795662" w:rsidRDefault="000D06E2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DOUBLE_LITERAL</w:t>
            </w:r>
          </w:p>
        </w:tc>
        <w:tc>
          <w:tcPr>
            <w:tcW w:w="4375" w:type="dxa"/>
            <w:vAlign w:val="center"/>
          </w:tcPr>
          <w:p w14:paraId="798F20B1" w14:textId="6CB9B7F8" w:rsidR="000D06E2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[0-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9]*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[0-9]*</w:t>
            </w:r>
          </w:p>
        </w:tc>
        <w:tc>
          <w:tcPr>
            <w:tcW w:w="2268" w:type="dxa"/>
            <w:vAlign w:val="center"/>
          </w:tcPr>
          <w:p w14:paraId="02E61BF1" w14:textId="280067BE" w:rsidR="000D06E2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0.123, 12.75, .124</w:t>
            </w:r>
          </w:p>
        </w:tc>
      </w:tr>
      <w:tr w:rsidR="000D06E2" w:rsidRPr="00795662" w14:paraId="68C227CB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09727253" w14:textId="3B1320AF" w:rsidR="000D06E2" w:rsidRPr="00795662" w:rsidRDefault="000D06E2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STRING_LITERAL</w:t>
            </w:r>
          </w:p>
        </w:tc>
        <w:tc>
          <w:tcPr>
            <w:tcW w:w="4375" w:type="dxa"/>
            <w:vAlign w:val="center"/>
          </w:tcPr>
          <w:p w14:paraId="06988251" w14:textId="7A232C65" w:rsidR="000D06E2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"[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[:ascii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:]]+"</w:t>
            </w:r>
          </w:p>
        </w:tc>
        <w:tc>
          <w:tcPr>
            <w:tcW w:w="2268" w:type="dxa"/>
            <w:vAlign w:val="center"/>
          </w:tcPr>
          <w:p w14:paraId="23CC1EB1" w14:textId="7F981DF9" w:rsidR="000D06E2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“Lorem ipsum”</w:t>
            </w:r>
          </w:p>
        </w:tc>
      </w:tr>
      <w:tr w:rsidR="000D06E2" w:rsidRPr="00795662" w14:paraId="0B3355A6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7B7D7920" w14:textId="71A43A09" w:rsidR="000D06E2" w:rsidRPr="00795662" w:rsidRDefault="000D06E2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CHAR_LITERAL</w:t>
            </w:r>
          </w:p>
        </w:tc>
        <w:tc>
          <w:tcPr>
            <w:tcW w:w="4375" w:type="dxa"/>
            <w:vAlign w:val="center"/>
          </w:tcPr>
          <w:p w14:paraId="179CAD6C" w14:textId="798420B2" w:rsidR="000D06E2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‘[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[:ascii</w:t>
            </w:r>
            <w:proofErr w:type="gramEnd"/>
            <w:r w:rsidRPr="00795662">
              <w:rPr>
                <w:rFonts w:cs="Times New Roman"/>
                <w:szCs w:val="24"/>
                <w:lang w:val="en-US"/>
              </w:rPr>
              <w:t>:]]’</w:t>
            </w:r>
          </w:p>
        </w:tc>
        <w:tc>
          <w:tcPr>
            <w:tcW w:w="2268" w:type="dxa"/>
            <w:vAlign w:val="center"/>
          </w:tcPr>
          <w:p w14:paraId="70B5D82E" w14:textId="70D51A0F" w:rsidR="000D06E2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‘a’</w:t>
            </w:r>
          </w:p>
        </w:tc>
      </w:tr>
      <w:tr w:rsidR="000D06E2" w:rsidRPr="00795662" w14:paraId="758C5559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4B697B60" w14:textId="0C22E22B" w:rsidR="000D06E2" w:rsidRPr="00795662" w:rsidRDefault="000D06E2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CHAR</w:t>
            </w:r>
          </w:p>
        </w:tc>
        <w:tc>
          <w:tcPr>
            <w:tcW w:w="4375" w:type="dxa"/>
            <w:vAlign w:val="center"/>
          </w:tcPr>
          <w:p w14:paraId="28AEE2F3" w14:textId="730D2767" w:rsidR="000D06E2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58454C48" w14:textId="5441211B" w:rsidR="000D06E2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char</w:t>
            </w:r>
          </w:p>
        </w:tc>
      </w:tr>
      <w:tr w:rsidR="000D06E2" w:rsidRPr="00795662" w14:paraId="3C4A54F0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23B32674" w14:textId="4F859DF5" w:rsidR="000D06E2" w:rsidRPr="00795662" w:rsidRDefault="000D06E2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375" w:type="dxa"/>
            <w:vAlign w:val="center"/>
          </w:tcPr>
          <w:p w14:paraId="2AD6F201" w14:textId="2FB6430B" w:rsidR="000D06E2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130EDD3E" w14:textId="608E51E9" w:rsidR="000D06E2" w:rsidRPr="00795662" w:rsidRDefault="001944BE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</w:t>
            </w:r>
            <w:r w:rsidR="002F52C0" w:rsidRPr="00795662">
              <w:rPr>
                <w:rFonts w:cs="Times New Roman"/>
                <w:szCs w:val="24"/>
                <w:lang w:val="en-US"/>
              </w:rPr>
              <w:t>nt</w:t>
            </w:r>
          </w:p>
        </w:tc>
      </w:tr>
      <w:tr w:rsidR="007B7AEA" w:rsidRPr="00795662" w14:paraId="683C4D83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49C839A2" w14:textId="55F84245" w:rsidR="007B7AEA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375" w:type="dxa"/>
            <w:vAlign w:val="center"/>
          </w:tcPr>
          <w:p w14:paraId="2157CC54" w14:textId="213BA8AD" w:rsidR="007B7AEA" w:rsidRPr="00795662" w:rsidRDefault="007B7AEA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40466923" w14:textId="016A2115" w:rsidR="007B7AEA" w:rsidRPr="00795662" w:rsidRDefault="001944BE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</w:t>
            </w:r>
            <w:r w:rsidR="002F52C0" w:rsidRPr="00795662">
              <w:rPr>
                <w:rFonts w:cs="Times New Roman"/>
                <w:szCs w:val="24"/>
                <w:lang w:val="en-US"/>
              </w:rPr>
              <w:t>ouble</w:t>
            </w:r>
          </w:p>
        </w:tc>
      </w:tr>
      <w:tr w:rsidR="002F52C0" w:rsidRPr="00795662" w14:paraId="4A9908FB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448AA856" w14:textId="6E09FB3B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IF</w:t>
            </w:r>
          </w:p>
        </w:tc>
        <w:tc>
          <w:tcPr>
            <w:tcW w:w="4375" w:type="dxa"/>
            <w:vAlign w:val="center"/>
          </w:tcPr>
          <w:p w14:paraId="1668D5CB" w14:textId="38AE51FE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if</w:t>
            </w:r>
          </w:p>
        </w:tc>
        <w:tc>
          <w:tcPr>
            <w:tcW w:w="2268" w:type="dxa"/>
            <w:vAlign w:val="center"/>
          </w:tcPr>
          <w:p w14:paraId="4EDE8B76" w14:textId="2D0731A3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if</w:t>
            </w:r>
          </w:p>
        </w:tc>
      </w:tr>
      <w:tr w:rsidR="007B7AEA" w:rsidRPr="00795662" w14:paraId="3E53037B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87BB852" w14:textId="0FF7E752" w:rsidR="007B7AEA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ELSE</w:t>
            </w:r>
          </w:p>
        </w:tc>
        <w:tc>
          <w:tcPr>
            <w:tcW w:w="4375" w:type="dxa"/>
            <w:vAlign w:val="center"/>
          </w:tcPr>
          <w:p w14:paraId="5D5AEC6B" w14:textId="4DABFCC1" w:rsidR="007B7AEA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else</w:t>
            </w:r>
          </w:p>
        </w:tc>
        <w:tc>
          <w:tcPr>
            <w:tcW w:w="2268" w:type="dxa"/>
            <w:vAlign w:val="center"/>
          </w:tcPr>
          <w:p w14:paraId="042C9B6B" w14:textId="4FC449E2" w:rsidR="007B7AEA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else</w:t>
            </w:r>
          </w:p>
        </w:tc>
      </w:tr>
      <w:tr w:rsidR="002F52C0" w:rsidRPr="00795662" w14:paraId="23590B9E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1B95496" w14:textId="7259554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WHILE</w:t>
            </w:r>
          </w:p>
        </w:tc>
        <w:tc>
          <w:tcPr>
            <w:tcW w:w="4375" w:type="dxa"/>
            <w:vAlign w:val="center"/>
          </w:tcPr>
          <w:p w14:paraId="0DEEBC3D" w14:textId="68288D48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while</w:t>
            </w:r>
          </w:p>
        </w:tc>
        <w:tc>
          <w:tcPr>
            <w:tcW w:w="2268" w:type="dxa"/>
            <w:vAlign w:val="center"/>
          </w:tcPr>
          <w:p w14:paraId="1AB8170D" w14:textId="3B5E254E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while</w:t>
            </w:r>
          </w:p>
        </w:tc>
      </w:tr>
      <w:tr w:rsidR="002F52C0" w:rsidRPr="00795662" w14:paraId="6CAEBE9F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2A1F6139" w14:textId="2338DE55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</w:t>
            </w:r>
          </w:p>
        </w:tc>
        <w:tc>
          <w:tcPr>
            <w:tcW w:w="4375" w:type="dxa"/>
            <w:vAlign w:val="center"/>
          </w:tcPr>
          <w:p w14:paraId="10E1A3B9" w14:textId="2B16BACE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</w:t>
            </w:r>
          </w:p>
        </w:tc>
        <w:tc>
          <w:tcPr>
            <w:tcW w:w="2268" w:type="dxa"/>
            <w:vAlign w:val="center"/>
          </w:tcPr>
          <w:p w14:paraId="3B52A5C8" w14:textId="1756AFC9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do</w:t>
            </w:r>
          </w:p>
        </w:tc>
      </w:tr>
      <w:tr w:rsidR="002F52C0" w:rsidRPr="00795662" w14:paraId="63FEBEE3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35F88DE" w14:textId="652674E5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FOR</w:t>
            </w:r>
          </w:p>
        </w:tc>
        <w:tc>
          <w:tcPr>
            <w:tcW w:w="4375" w:type="dxa"/>
            <w:vAlign w:val="center"/>
          </w:tcPr>
          <w:p w14:paraId="53125CFB" w14:textId="0F5F5088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for</w:t>
            </w:r>
          </w:p>
        </w:tc>
        <w:tc>
          <w:tcPr>
            <w:tcW w:w="2268" w:type="dxa"/>
            <w:vAlign w:val="center"/>
          </w:tcPr>
          <w:p w14:paraId="0285D9BC" w14:textId="45A2CE7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for</w:t>
            </w:r>
          </w:p>
        </w:tc>
      </w:tr>
      <w:tr w:rsidR="002F52C0" w:rsidRPr="00795662" w14:paraId="07041D99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3EEDF025" w14:textId="2A79FC07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SWITCH</w:t>
            </w:r>
          </w:p>
        </w:tc>
        <w:tc>
          <w:tcPr>
            <w:tcW w:w="4375" w:type="dxa"/>
            <w:vAlign w:val="center"/>
          </w:tcPr>
          <w:p w14:paraId="49229894" w14:textId="1CC5874F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switch</w:t>
            </w:r>
          </w:p>
        </w:tc>
        <w:tc>
          <w:tcPr>
            <w:tcW w:w="2268" w:type="dxa"/>
            <w:vAlign w:val="center"/>
          </w:tcPr>
          <w:p w14:paraId="4F443723" w14:textId="7A23F1F7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switch</w:t>
            </w:r>
          </w:p>
        </w:tc>
      </w:tr>
      <w:tr w:rsidR="002F52C0" w:rsidRPr="00795662" w14:paraId="7F772338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43F02EEE" w14:textId="72E3DBF3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CASE</w:t>
            </w:r>
          </w:p>
        </w:tc>
        <w:tc>
          <w:tcPr>
            <w:tcW w:w="4375" w:type="dxa"/>
            <w:vAlign w:val="center"/>
          </w:tcPr>
          <w:p w14:paraId="70452AB6" w14:textId="7244BE1F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case</w:t>
            </w:r>
          </w:p>
        </w:tc>
        <w:tc>
          <w:tcPr>
            <w:tcW w:w="2268" w:type="dxa"/>
            <w:vAlign w:val="center"/>
          </w:tcPr>
          <w:p w14:paraId="2884888C" w14:textId="22A184BE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case</w:t>
            </w:r>
          </w:p>
        </w:tc>
      </w:tr>
      <w:tr w:rsidR="002F52C0" w:rsidRPr="00795662" w14:paraId="3A70FA43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3AD54276" w14:textId="6BB3D050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CONTINUE</w:t>
            </w:r>
          </w:p>
        </w:tc>
        <w:tc>
          <w:tcPr>
            <w:tcW w:w="4375" w:type="dxa"/>
            <w:vAlign w:val="center"/>
          </w:tcPr>
          <w:p w14:paraId="22637213" w14:textId="3CE64DEF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continue</w:t>
            </w:r>
          </w:p>
        </w:tc>
        <w:tc>
          <w:tcPr>
            <w:tcW w:w="2268" w:type="dxa"/>
            <w:vAlign w:val="center"/>
          </w:tcPr>
          <w:p w14:paraId="5C1C0822" w14:textId="24200AC9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continue</w:t>
            </w:r>
          </w:p>
        </w:tc>
      </w:tr>
      <w:tr w:rsidR="002F52C0" w:rsidRPr="00795662" w14:paraId="68143651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076363D" w14:textId="6C4B85D8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BREAK</w:t>
            </w:r>
          </w:p>
        </w:tc>
        <w:tc>
          <w:tcPr>
            <w:tcW w:w="4375" w:type="dxa"/>
            <w:vAlign w:val="center"/>
          </w:tcPr>
          <w:p w14:paraId="220B8932" w14:textId="627167AF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break</w:t>
            </w:r>
          </w:p>
        </w:tc>
        <w:tc>
          <w:tcPr>
            <w:tcW w:w="2268" w:type="dxa"/>
            <w:vAlign w:val="center"/>
          </w:tcPr>
          <w:p w14:paraId="2F9AFE22" w14:textId="0B306989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break</w:t>
            </w:r>
          </w:p>
        </w:tc>
      </w:tr>
      <w:tr w:rsidR="00C24975" w:rsidRPr="00795662" w14:paraId="67B749E2" w14:textId="77777777" w:rsidTr="00C24975">
        <w:trPr>
          <w:trHeight w:val="299"/>
        </w:trPr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CCBE4" w14:textId="430FFA25" w:rsidR="00C24975" w:rsidRPr="00C24975" w:rsidRDefault="00C24975" w:rsidP="00C2497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Продолжение Таблицы № 1</w:t>
            </w:r>
          </w:p>
          <w:p w14:paraId="4417B99A" w14:textId="77777777" w:rsidR="00C24975" w:rsidRPr="00795662" w:rsidRDefault="00C24975" w:rsidP="00C24975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381393" w14:textId="77777777" w:rsidR="00C24975" w:rsidRPr="00795662" w:rsidRDefault="00C24975" w:rsidP="00C24975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3C4F2" w14:textId="77777777" w:rsidR="00C24975" w:rsidRPr="00795662" w:rsidRDefault="00C24975" w:rsidP="00C24975">
            <w:pPr>
              <w:spacing w:line="276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C24975" w:rsidRPr="00795662" w14:paraId="0FBAA2C7" w14:textId="77777777" w:rsidTr="000675B4">
        <w:trPr>
          <w:trHeight w:val="299"/>
        </w:trPr>
        <w:tc>
          <w:tcPr>
            <w:tcW w:w="3563" w:type="dxa"/>
            <w:tcBorders>
              <w:top w:val="single" w:sz="4" w:space="0" w:color="auto"/>
            </w:tcBorders>
            <w:vAlign w:val="center"/>
          </w:tcPr>
          <w:p w14:paraId="21A96DDC" w14:textId="7285ED50" w:rsidR="00C24975" w:rsidRPr="00795662" w:rsidRDefault="00C24975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RETURN</w:t>
            </w:r>
          </w:p>
        </w:tc>
        <w:tc>
          <w:tcPr>
            <w:tcW w:w="4375" w:type="dxa"/>
            <w:tcBorders>
              <w:top w:val="single" w:sz="4" w:space="0" w:color="auto"/>
            </w:tcBorders>
          </w:tcPr>
          <w:p w14:paraId="7BE850E8" w14:textId="12647A14" w:rsidR="00C24975" w:rsidRPr="00795662" w:rsidRDefault="00C24975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5593A">
              <w:rPr>
                <w:rFonts w:cs="Times New Roman"/>
                <w:szCs w:val="24"/>
                <w:lang w:val="en-US"/>
              </w:rPr>
              <w:t>return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A74D922" w14:textId="6AF0CB2A" w:rsidR="00C24975" w:rsidRPr="00795662" w:rsidRDefault="00C24975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5593A">
              <w:rPr>
                <w:rFonts w:cs="Times New Roman"/>
                <w:szCs w:val="24"/>
                <w:lang w:val="en-US"/>
              </w:rPr>
              <w:t>return</w:t>
            </w:r>
          </w:p>
        </w:tc>
      </w:tr>
      <w:tr w:rsidR="00C24975" w:rsidRPr="00795662" w14:paraId="66A348B0" w14:textId="77777777" w:rsidTr="00C24975">
        <w:trPr>
          <w:trHeight w:val="299"/>
        </w:trPr>
        <w:tc>
          <w:tcPr>
            <w:tcW w:w="3563" w:type="dxa"/>
            <w:tcBorders>
              <w:top w:val="single" w:sz="4" w:space="0" w:color="auto"/>
            </w:tcBorders>
            <w:vAlign w:val="center"/>
          </w:tcPr>
          <w:p w14:paraId="389C22AE" w14:textId="7F24F15F" w:rsidR="00C24975" w:rsidRPr="00795662" w:rsidRDefault="00C24975" w:rsidP="00C2497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CONST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vAlign w:val="center"/>
          </w:tcPr>
          <w:p w14:paraId="58EB4493" w14:textId="474CB6D5" w:rsidR="00C24975" w:rsidRPr="00795662" w:rsidRDefault="00C24975" w:rsidP="00C2497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const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4B2B3A9" w14:textId="650EE3D1" w:rsidR="00C24975" w:rsidRPr="00795662" w:rsidRDefault="00C24975" w:rsidP="00C2497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const</w:t>
            </w:r>
          </w:p>
        </w:tc>
      </w:tr>
      <w:tr w:rsidR="002F52C0" w:rsidRPr="00795662" w14:paraId="1F3CC75F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06037354" w14:textId="528FF9B9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4375" w:type="dxa"/>
            <w:vAlign w:val="center"/>
          </w:tcPr>
          <w:p w14:paraId="4D6C187C" w14:textId="42714737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46F42503" w14:textId="3613DB3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void</w:t>
            </w:r>
          </w:p>
        </w:tc>
      </w:tr>
      <w:tr w:rsidR="002F52C0" w:rsidRPr="00795662" w14:paraId="5943005E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79B954D6" w14:textId="786C1F92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ARITHMETIC_OPERATOR</w:t>
            </w:r>
          </w:p>
        </w:tc>
        <w:tc>
          <w:tcPr>
            <w:tcW w:w="4375" w:type="dxa"/>
            <w:vAlign w:val="center"/>
          </w:tcPr>
          <w:p w14:paraId="55F880F7" w14:textId="5E3D91D2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\+|\-|\*|\/|\%</w:t>
            </w:r>
          </w:p>
        </w:tc>
        <w:tc>
          <w:tcPr>
            <w:tcW w:w="2268" w:type="dxa"/>
            <w:vAlign w:val="center"/>
          </w:tcPr>
          <w:p w14:paraId="39785ADF" w14:textId="09802F57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+, -, *, /, %</w:t>
            </w:r>
          </w:p>
        </w:tc>
      </w:tr>
      <w:tr w:rsidR="002F52C0" w:rsidRPr="00795662" w14:paraId="735C649C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7A71EA71" w14:textId="67041D6C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LOGIC_OPERATOR</w:t>
            </w:r>
          </w:p>
        </w:tc>
        <w:tc>
          <w:tcPr>
            <w:tcW w:w="4375" w:type="dxa"/>
            <w:vAlign w:val="center"/>
          </w:tcPr>
          <w:p w14:paraId="7F3BD826" w14:textId="083E922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&amp;&amp;|\|\||!</w:t>
            </w:r>
          </w:p>
        </w:tc>
        <w:tc>
          <w:tcPr>
            <w:tcW w:w="2268" w:type="dxa"/>
            <w:vAlign w:val="center"/>
          </w:tcPr>
          <w:p w14:paraId="35E0279C" w14:textId="673CA5CC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&amp;&amp;, ||, !</w:t>
            </w:r>
          </w:p>
        </w:tc>
      </w:tr>
      <w:tr w:rsidR="002F52C0" w:rsidRPr="00795662" w14:paraId="427D9F00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3A8CA5D0" w14:textId="23E99BF7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COMPARISON_OPERATOR</w:t>
            </w:r>
          </w:p>
        </w:tc>
        <w:tc>
          <w:tcPr>
            <w:tcW w:w="4375" w:type="dxa"/>
            <w:vAlign w:val="center"/>
          </w:tcPr>
          <w:p w14:paraId="40C20131" w14:textId="693E3B6B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\&lt;|\&gt;|\&lt;\=|\&gt;\=|\=\=|\!</w:t>
            </w:r>
          </w:p>
        </w:tc>
        <w:tc>
          <w:tcPr>
            <w:tcW w:w="2268" w:type="dxa"/>
            <w:vAlign w:val="center"/>
          </w:tcPr>
          <w:p w14:paraId="6DB48C77" w14:textId="0B2F50F4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&lt;. &gt;, &lt;=, &gt;=, ==, !=</w:t>
            </w:r>
          </w:p>
        </w:tc>
      </w:tr>
      <w:tr w:rsidR="002F52C0" w:rsidRPr="00795662" w14:paraId="012B1645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63E3EE3" w14:textId="5411238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BITWISE_OPERATOR</w:t>
            </w:r>
          </w:p>
        </w:tc>
        <w:tc>
          <w:tcPr>
            <w:tcW w:w="4375" w:type="dxa"/>
            <w:vAlign w:val="center"/>
          </w:tcPr>
          <w:p w14:paraId="6CFF5949" w14:textId="501C5438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\||\&amp;|\~</w:t>
            </w:r>
            <w:r w:rsidR="007930AD" w:rsidRPr="00795662">
              <w:rPr>
                <w:rFonts w:cs="Times New Roman"/>
                <w:szCs w:val="24"/>
                <w:lang w:val="en-US"/>
              </w:rPr>
              <w:t>|\&lt;\&lt;|\&gt;\&gt;</w:t>
            </w:r>
          </w:p>
        </w:tc>
        <w:tc>
          <w:tcPr>
            <w:tcW w:w="2268" w:type="dxa"/>
            <w:vAlign w:val="center"/>
          </w:tcPr>
          <w:p w14:paraId="1B114905" w14:textId="2538CC61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|, &amp;, ~</w:t>
            </w:r>
            <w:r w:rsidR="007930AD" w:rsidRPr="00795662">
              <w:rPr>
                <w:rFonts w:cs="Times New Roman"/>
                <w:szCs w:val="24"/>
                <w:lang w:val="en-US"/>
              </w:rPr>
              <w:t>, &lt;&lt;, &gt;&gt;</w:t>
            </w:r>
          </w:p>
        </w:tc>
      </w:tr>
      <w:tr w:rsidR="002F52C0" w:rsidRPr="00795662" w14:paraId="2CC857F0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723D408E" w14:textId="308BDE5C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ASSIGN_OPERATOR</w:t>
            </w:r>
          </w:p>
        </w:tc>
        <w:tc>
          <w:tcPr>
            <w:tcW w:w="4375" w:type="dxa"/>
            <w:vAlign w:val="center"/>
          </w:tcPr>
          <w:p w14:paraId="32E26DF0" w14:textId="137A5DB4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=</w:t>
            </w:r>
          </w:p>
        </w:tc>
        <w:tc>
          <w:tcPr>
            <w:tcW w:w="2268" w:type="dxa"/>
            <w:vAlign w:val="center"/>
          </w:tcPr>
          <w:p w14:paraId="33A06ED3" w14:textId="6E9A7304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=</w:t>
            </w:r>
          </w:p>
        </w:tc>
      </w:tr>
      <w:tr w:rsidR="002F52C0" w:rsidRPr="00795662" w14:paraId="0C0BCDE4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680DFB7F" w14:textId="6277A885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ARITHM_ASSIGN_OPERATOR</w:t>
            </w:r>
          </w:p>
        </w:tc>
        <w:tc>
          <w:tcPr>
            <w:tcW w:w="4375" w:type="dxa"/>
            <w:vAlign w:val="center"/>
          </w:tcPr>
          <w:p w14:paraId="7B761CD0" w14:textId="1CFC1F09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\+\=|\-\=|\*\=|\/\=|\%\=</w:t>
            </w:r>
          </w:p>
        </w:tc>
        <w:tc>
          <w:tcPr>
            <w:tcW w:w="2268" w:type="dxa"/>
            <w:vAlign w:val="center"/>
          </w:tcPr>
          <w:p w14:paraId="7D3C440E" w14:textId="2E911B74" w:rsidR="002F52C0" w:rsidRPr="00795662" w:rsidRDefault="002F52C0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+=, -=, *=, /=, %=</w:t>
            </w:r>
          </w:p>
        </w:tc>
      </w:tr>
      <w:tr w:rsidR="007930AD" w:rsidRPr="00795662" w14:paraId="14529004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78FA08AB" w14:textId="3E494897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BITWISE_ASSIGN_OPERATOR</w:t>
            </w:r>
          </w:p>
        </w:tc>
        <w:tc>
          <w:tcPr>
            <w:tcW w:w="4375" w:type="dxa"/>
            <w:vAlign w:val="center"/>
          </w:tcPr>
          <w:p w14:paraId="2B2B7F42" w14:textId="55F1F2FA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\|\=|\&amp;\=|\~\=|\&lt;\&lt;\=|\&gt;\&gt;\=</w:t>
            </w:r>
          </w:p>
        </w:tc>
        <w:tc>
          <w:tcPr>
            <w:tcW w:w="2268" w:type="dxa"/>
            <w:vAlign w:val="center"/>
          </w:tcPr>
          <w:p w14:paraId="3EBDD99F" w14:textId="3098A943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|=, &amp;=, ~=, &lt;&lt;=. &gt;&gt;=</w:t>
            </w:r>
          </w:p>
        </w:tc>
      </w:tr>
      <w:tr w:rsidR="007930AD" w:rsidRPr="00795662" w14:paraId="7CEE0BE3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6553083A" w14:textId="6997E770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ROUND_BRACKETS</w:t>
            </w:r>
          </w:p>
        </w:tc>
        <w:tc>
          <w:tcPr>
            <w:tcW w:w="4375" w:type="dxa"/>
            <w:vAlign w:val="center"/>
          </w:tcPr>
          <w:p w14:paraId="3D6F8D96" w14:textId="442DD538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\(|\)</w:t>
            </w:r>
          </w:p>
        </w:tc>
        <w:tc>
          <w:tcPr>
            <w:tcW w:w="2268" w:type="dxa"/>
            <w:vAlign w:val="center"/>
          </w:tcPr>
          <w:p w14:paraId="7B977846" w14:textId="2D8C6DB0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(, )</w:t>
            </w:r>
          </w:p>
        </w:tc>
      </w:tr>
      <w:tr w:rsidR="007930AD" w:rsidRPr="00795662" w14:paraId="3F4C41CE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328D8215" w14:textId="4FBF70B0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CURLY_BRACKETS</w:t>
            </w:r>
          </w:p>
        </w:tc>
        <w:tc>
          <w:tcPr>
            <w:tcW w:w="4375" w:type="dxa"/>
            <w:vAlign w:val="center"/>
          </w:tcPr>
          <w:p w14:paraId="79C42D54" w14:textId="7D949E3C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\{|\}</w:t>
            </w:r>
          </w:p>
        </w:tc>
        <w:tc>
          <w:tcPr>
            <w:tcW w:w="2268" w:type="dxa"/>
            <w:vAlign w:val="center"/>
          </w:tcPr>
          <w:p w14:paraId="760BD737" w14:textId="1D68B705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{, }</w:t>
            </w:r>
          </w:p>
        </w:tc>
      </w:tr>
      <w:tr w:rsidR="007930AD" w:rsidRPr="00795662" w14:paraId="49C0FE59" w14:textId="77777777" w:rsidTr="00C24975">
        <w:trPr>
          <w:trHeight w:val="299"/>
        </w:trPr>
        <w:tc>
          <w:tcPr>
            <w:tcW w:w="3563" w:type="dxa"/>
            <w:vAlign w:val="center"/>
          </w:tcPr>
          <w:p w14:paraId="1A369BF7" w14:textId="0428F4D9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SQUARE_BRACKETS</w:t>
            </w:r>
          </w:p>
        </w:tc>
        <w:tc>
          <w:tcPr>
            <w:tcW w:w="4375" w:type="dxa"/>
            <w:vAlign w:val="center"/>
          </w:tcPr>
          <w:p w14:paraId="3C0A09BA" w14:textId="6DCC9CA1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\[|\]</w:t>
            </w:r>
          </w:p>
        </w:tc>
        <w:tc>
          <w:tcPr>
            <w:tcW w:w="2268" w:type="dxa"/>
            <w:vAlign w:val="center"/>
          </w:tcPr>
          <w:p w14:paraId="68240AD8" w14:textId="32B65886" w:rsidR="007930AD" w:rsidRPr="00795662" w:rsidRDefault="007930AD" w:rsidP="00C24975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  <w:lang w:val="en-US"/>
              </w:rPr>
              <w:t>[, ]</w:t>
            </w:r>
          </w:p>
        </w:tc>
      </w:tr>
    </w:tbl>
    <w:p w14:paraId="3EACF31F" w14:textId="65444070" w:rsidR="007930AD" w:rsidRPr="00795662" w:rsidRDefault="007930AD" w:rsidP="00C249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4A4B0" w14:textId="7121A106" w:rsidR="007930AD" w:rsidRPr="00795662" w:rsidRDefault="007930AD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Во время чте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ния последовательности символов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лексический анализатор сравнивает каждую подпоследовательность символов с шаблоном (регулярным выражением)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4ABEBC" w14:textId="416048A9" w:rsidR="007930AD" w:rsidRPr="00795662" w:rsidRDefault="007930AD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Если произошло совпадение с шаблоном, то формируется специальная структура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>, которая содержит в себе следующие</w:t>
      </w:r>
      <w:r w:rsidR="00C2473F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6254" w:rsidRPr="00795662">
        <w:rPr>
          <w:rFonts w:ascii="Times New Roman" w:hAnsi="Times New Roman" w:cs="Times New Roman"/>
          <w:sz w:val="24"/>
          <w:szCs w:val="24"/>
          <w:lang w:val="ru-RU"/>
        </w:rPr>
        <w:t>атрибуты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2F82B7" w14:textId="25D06558" w:rsidR="007930AD" w:rsidRPr="00795662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Тип токена (представлен в первом столбце таблицы токенов)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127AAD1" w14:textId="46CCB4AA" w:rsidR="007930AD" w:rsidRPr="00795662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Текст лексемы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F876E3C" w14:textId="363BB37A" w:rsidR="007930AD" w:rsidRPr="00795662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Длина лексемы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0ECBE2" w14:textId="027EE9CD" w:rsidR="007930AD" w:rsidRPr="00795662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Номер строки, в которой была найдена лексема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4AF78B" w14:textId="59DBFDB1" w:rsidR="007930AD" w:rsidRPr="00795662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Номер символа с начал</w:t>
      </w:r>
      <w:r w:rsidR="00D26254" w:rsidRPr="0079566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строки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B4E46D" w14:textId="7E9E3160" w:rsidR="007930AD" w:rsidRPr="00386E9B" w:rsidRDefault="007930AD" w:rsidP="00386E9B">
      <w:pPr>
        <w:pStyle w:val="ad"/>
        <w:numPr>
          <w:ilvl w:val="3"/>
          <w:numId w:val="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Абсолютная позиция начала лексемы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1BB604" w14:textId="4877FC9D" w:rsidR="003E2DE2" w:rsidRPr="00795662" w:rsidRDefault="00D2625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Тип токена</w:t>
      </w:r>
      <w:r w:rsidR="00C2473F" w:rsidRPr="00795662">
        <w:rPr>
          <w:rFonts w:ascii="Times New Roman" w:hAnsi="Times New Roman" w:cs="Times New Roman"/>
          <w:sz w:val="24"/>
          <w:szCs w:val="24"/>
          <w:lang w:val="ru-RU"/>
        </w:rPr>
        <w:t>, текст лексемы и её длина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нуж</w:t>
      </w:r>
      <w:r w:rsidR="00C2473F" w:rsidRPr="00795662">
        <w:rPr>
          <w:rFonts w:ascii="Times New Roman" w:hAnsi="Times New Roman" w:cs="Times New Roman"/>
          <w:sz w:val="24"/>
          <w:szCs w:val="24"/>
          <w:lang w:val="ru-RU"/>
        </w:rPr>
        <w:t>ны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программе для того, чтобы </w:t>
      </w:r>
      <w:r w:rsidR="00C2473F" w:rsidRPr="00795662">
        <w:rPr>
          <w:rFonts w:ascii="Times New Roman" w:hAnsi="Times New Roman" w:cs="Times New Roman"/>
          <w:sz w:val="24"/>
          <w:szCs w:val="24"/>
          <w:lang w:val="ru-RU"/>
        </w:rPr>
        <w:t>синтаксический анализатор работал не с обычными символами, а с идентифицированными лексическими единицами языка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0D7D58" w14:textId="3E2300BB" w:rsidR="001944BE" w:rsidRPr="00795662" w:rsidRDefault="00C2473F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Номер строки, номер символа с начала строки и абсолютная позиция начала лексемы нужны программе для того, чтобы в случае возникновения ошибки во время лексического или 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lastRenderedPageBreak/>
        <w:t>синтаксического анализа, можно было вывести в консоль соответствующее сообщение об ошибке</w:t>
      </w:r>
      <w:r w:rsidR="001944BE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с указанием точной позиции в тексте исходной программы.</w:t>
      </w:r>
    </w:p>
    <w:p w14:paraId="5D23B8DB" w14:textId="5BC10296" w:rsidR="008023E7" w:rsidRPr="00795662" w:rsidRDefault="008023E7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Основная функция, которая возвращает последовательность токенов –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all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proofErr w:type="gramStart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tokens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Lexer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proofErr w:type="spellStart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lexer</w:t>
      </w:r>
      <w:proofErr w:type="spellEnd"/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. Внутри неё формируется вектор с типом токенов и работает цикл, который распознаёт токен и записывает его в вектор. Если так получилось, что тип токена – </w:t>
      </w:r>
      <w:r w:rsidRPr="00795662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>, то цикл завершает свою работу и функция возвращает сформированный вектор токенов.</w:t>
      </w:r>
    </w:p>
    <w:p w14:paraId="1194F086" w14:textId="3D20BC67" w:rsidR="00C2473F" w:rsidRPr="00795662" w:rsidRDefault="008023E7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Также в программе играет большую роль функция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proofErr w:type="gramStart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position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по первому символу входного потока определяет предполагаемый тип токена согласно шаблонам, описанным выше, и перенаправляет определение токена в более специализированные функции по идентификации токенов. Например: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determine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octal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proofErr w:type="gramStart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…)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. Если этим функциям не удалось найти никакой конкретный токен во входном потоке, лексический анализатор возвращает </w:t>
      </w:r>
      <w:r w:rsidRPr="00795662">
        <w:rPr>
          <w:rFonts w:ascii="Times New Roman" w:hAnsi="Times New Roman" w:cs="Times New Roman"/>
          <w:sz w:val="24"/>
          <w:szCs w:val="24"/>
          <w:lang w:val="en-US"/>
        </w:rPr>
        <w:t>INCORRECT</w:t>
      </w:r>
      <w:r w:rsidR="00386E9B">
        <w:rPr>
          <w:rFonts w:ascii="Times New Roman" w:hAnsi="Times New Roman" w:cs="Times New Roman"/>
          <w:sz w:val="24"/>
          <w:szCs w:val="24"/>
          <w:lang w:val="ru-RU"/>
        </w:rPr>
        <w:t xml:space="preserve"> и посылает ошибку в консоль.</w:t>
      </w:r>
    </w:p>
    <w:p w14:paraId="7B754B74" w14:textId="5A7D0BD9" w:rsidR="00C47217" w:rsidRPr="00386E9B" w:rsidRDefault="005151AF" w:rsidP="00386E9B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9" w:name="_Toc162888774"/>
      <w:r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E2DE2"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>.6</w:t>
      </w:r>
      <w:r w:rsidR="003E2DE2"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функционирования синтаксического анализатора</w:t>
      </w:r>
      <w:bookmarkEnd w:id="19"/>
    </w:p>
    <w:p w14:paraId="62E4B1FB" w14:textId="5201F1C0" w:rsidR="000C3BCD" w:rsidRPr="00795662" w:rsidRDefault="008023E7" w:rsidP="00386E9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Задача синтаксического анализатора</w:t>
      </w:r>
      <w:r w:rsidR="00764AF2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состоит в </w:t>
      </w:r>
      <w:r w:rsidR="00217EA7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проверки синтаксических структур, находящихся в последовательности токенов. </w:t>
      </w:r>
      <w:r w:rsidR="00217EA7" w:rsidRPr="00E35352">
        <w:rPr>
          <w:rFonts w:ascii="Times New Roman" w:hAnsi="Times New Roman" w:cs="Times New Roman"/>
          <w:sz w:val="24"/>
          <w:szCs w:val="24"/>
          <w:lang w:val="ru-RU"/>
        </w:rPr>
        <w:t>Иными словами</w:t>
      </w:r>
      <w:r w:rsidR="000C3BCD" w:rsidRPr="00E353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17EA7" w:rsidRPr="00E35352">
        <w:rPr>
          <w:rFonts w:ascii="Times New Roman" w:hAnsi="Times New Roman" w:cs="Times New Roman"/>
          <w:sz w:val="24"/>
          <w:szCs w:val="24"/>
          <w:lang w:val="ru-RU"/>
        </w:rPr>
        <w:t xml:space="preserve"> парсер проверяет входной сигнал </w:t>
      </w:r>
      <w:r w:rsidR="00E35352" w:rsidRPr="00E35352">
        <w:rPr>
          <w:rFonts w:ascii="Times New Roman" w:hAnsi="Times New Roman" w:cs="Times New Roman"/>
          <w:sz w:val="24"/>
          <w:szCs w:val="24"/>
          <w:lang w:val="ru-RU"/>
        </w:rPr>
        <w:t xml:space="preserve">на соответствие </w:t>
      </w:r>
      <w:r w:rsidR="00217EA7" w:rsidRPr="00E35352">
        <w:rPr>
          <w:rFonts w:ascii="Times New Roman" w:hAnsi="Times New Roman" w:cs="Times New Roman"/>
          <w:sz w:val="24"/>
          <w:szCs w:val="24"/>
          <w:lang w:val="ru-RU"/>
        </w:rPr>
        <w:t>правильному синтаксису языка.</w:t>
      </w:r>
      <w:r w:rsidR="00217EA7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На этом этапе выполнения программы компилятор проверяет, соответствует ли исходный код программы грамматическим правилам высокоуровнего языка программирования, на котором была написана исходная программа.</w:t>
      </w:r>
      <w:r w:rsidR="000C3BCD"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Грамматические и синтаксические правила описываются с помощью специального метаязыка. В данной работе используется графический метаязык, который называется диаграммами Вирта.</w:t>
      </w:r>
    </w:p>
    <w:p w14:paraId="0B42EC3C" w14:textId="77777777" w:rsidR="000C3BCD" w:rsidRPr="00795662" w:rsidRDefault="000C3BCD" w:rsidP="00386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68BBAE" w14:textId="77777777" w:rsidR="00386E9B" w:rsidRDefault="00386E9B" w:rsidP="00386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A55C990" w14:textId="49CA3C6E" w:rsidR="000C3BCD" w:rsidRPr="00386E9B" w:rsidRDefault="00386E9B" w:rsidP="00386E9B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86E9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Таблица № 2. </w:t>
      </w:r>
      <w:r w:rsidR="000C3BCD" w:rsidRPr="00386E9B">
        <w:rPr>
          <w:rFonts w:ascii="Times New Roman" w:hAnsi="Times New Roman" w:cs="Times New Roman"/>
          <w:b/>
          <w:sz w:val="24"/>
          <w:szCs w:val="24"/>
          <w:lang w:val="ru-RU"/>
        </w:rPr>
        <w:t>Описание компонентов диаграмм Вирта:</w:t>
      </w:r>
    </w:p>
    <w:tbl>
      <w:tblPr>
        <w:tblStyle w:val="a7"/>
        <w:tblW w:w="10065" w:type="dxa"/>
        <w:tblInd w:w="-5" w:type="dxa"/>
        <w:tblLook w:val="04A0" w:firstRow="1" w:lastRow="0" w:firstColumn="1" w:lastColumn="0" w:noHBand="0" w:noVBand="1"/>
      </w:tblPr>
      <w:tblGrid>
        <w:gridCol w:w="3686"/>
        <w:gridCol w:w="6379"/>
      </w:tblGrid>
      <w:tr w:rsidR="000C3BCD" w:rsidRPr="00386E9B" w14:paraId="41D69C9F" w14:textId="77777777" w:rsidTr="00E35352">
        <w:tc>
          <w:tcPr>
            <w:tcW w:w="3686" w:type="dxa"/>
            <w:vAlign w:val="center"/>
          </w:tcPr>
          <w:p w14:paraId="36556ACE" w14:textId="65A861C1" w:rsidR="000C3BCD" w:rsidRPr="00386E9B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386E9B">
              <w:rPr>
                <w:rFonts w:cs="Times New Roman"/>
                <w:b/>
                <w:szCs w:val="24"/>
              </w:rPr>
              <w:t>Графический компонент</w:t>
            </w:r>
          </w:p>
        </w:tc>
        <w:tc>
          <w:tcPr>
            <w:tcW w:w="6379" w:type="dxa"/>
            <w:vAlign w:val="center"/>
          </w:tcPr>
          <w:p w14:paraId="05EF2121" w14:textId="2901A2C7" w:rsidR="000C3BCD" w:rsidRPr="00386E9B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386E9B">
              <w:rPr>
                <w:rFonts w:cs="Times New Roman"/>
                <w:b/>
                <w:szCs w:val="24"/>
              </w:rPr>
              <w:t>Описание компонента</w:t>
            </w:r>
          </w:p>
        </w:tc>
      </w:tr>
      <w:tr w:rsidR="000C3BCD" w:rsidRPr="00795662" w14:paraId="491FF01C" w14:textId="77777777" w:rsidTr="00E35352">
        <w:tc>
          <w:tcPr>
            <w:tcW w:w="3686" w:type="dxa"/>
            <w:vAlign w:val="center"/>
          </w:tcPr>
          <w:p w14:paraId="61434AFD" w14:textId="11536DAE" w:rsidR="000C3BCD" w:rsidRPr="00795662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noProof/>
                <w:szCs w:val="24"/>
              </w:rPr>
              <w:drawing>
                <wp:inline distT="0" distB="0" distL="0" distR="0" wp14:anchorId="48A367C7" wp14:editId="0FEE5C23">
                  <wp:extent cx="623072" cy="504825"/>
                  <wp:effectExtent l="0" t="0" r="5715" b="0"/>
                  <wp:docPr id="855070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070706" name="Рисунок 85507070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77" cy="50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14:paraId="6DA0B3D5" w14:textId="38517FD0" w:rsidR="000C3BCD" w:rsidRPr="00795662" w:rsidRDefault="00FD7A8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Терминальный символ, принадлежащий алфавиту языка</w:t>
            </w:r>
          </w:p>
        </w:tc>
      </w:tr>
      <w:tr w:rsidR="000C3BCD" w:rsidRPr="00795662" w14:paraId="15D6DD9A" w14:textId="77777777" w:rsidTr="00E35352">
        <w:tc>
          <w:tcPr>
            <w:tcW w:w="3686" w:type="dxa"/>
            <w:vAlign w:val="center"/>
          </w:tcPr>
          <w:p w14:paraId="694B3437" w14:textId="3907C173" w:rsidR="000C3BCD" w:rsidRPr="00795662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noProof/>
                <w:szCs w:val="24"/>
              </w:rPr>
              <w:drawing>
                <wp:inline distT="0" distB="0" distL="0" distR="0" wp14:anchorId="79952F8B" wp14:editId="1123576F">
                  <wp:extent cx="990600" cy="429517"/>
                  <wp:effectExtent l="0" t="0" r="0" b="8890"/>
                  <wp:docPr id="28841949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19491" name="Рисунок 28841949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335" cy="43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14:paraId="051F1E37" w14:textId="4A142D73" w:rsidR="000C3BCD" w:rsidRPr="00795662" w:rsidRDefault="00FD7A8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Постоянная группа терминальных символов, которая определяет название лексемы</w:t>
            </w:r>
          </w:p>
        </w:tc>
      </w:tr>
      <w:tr w:rsidR="000C3BCD" w:rsidRPr="00795662" w14:paraId="3B938996" w14:textId="77777777" w:rsidTr="00E35352">
        <w:tc>
          <w:tcPr>
            <w:tcW w:w="3686" w:type="dxa"/>
            <w:vAlign w:val="center"/>
          </w:tcPr>
          <w:p w14:paraId="6F002A92" w14:textId="64AF71DF" w:rsidR="000C3BCD" w:rsidRPr="00795662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noProof/>
                <w:szCs w:val="24"/>
              </w:rPr>
              <w:drawing>
                <wp:inline distT="0" distB="0" distL="0" distR="0" wp14:anchorId="39B06FBF" wp14:editId="51219A25">
                  <wp:extent cx="885825" cy="342712"/>
                  <wp:effectExtent l="0" t="0" r="0" b="635"/>
                  <wp:docPr id="120215928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159286" name="Рисунок 12021592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969" cy="35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14:paraId="746E03C5" w14:textId="4C5FE933" w:rsidR="000C3BCD" w:rsidRPr="00795662" w:rsidRDefault="00FD7A8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Нетерминальный символ, который определяет название правила</w:t>
            </w:r>
          </w:p>
        </w:tc>
      </w:tr>
      <w:tr w:rsidR="000C3BCD" w:rsidRPr="00795662" w14:paraId="66DE696E" w14:textId="77777777" w:rsidTr="00E35352">
        <w:tc>
          <w:tcPr>
            <w:tcW w:w="3686" w:type="dxa"/>
            <w:vAlign w:val="center"/>
          </w:tcPr>
          <w:p w14:paraId="2612246C" w14:textId="59548976" w:rsidR="000C3BCD" w:rsidRPr="00795662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noProof/>
                <w:szCs w:val="24"/>
              </w:rPr>
              <w:drawing>
                <wp:inline distT="0" distB="0" distL="0" distR="0" wp14:anchorId="1B2A6B61" wp14:editId="399CD845">
                  <wp:extent cx="1008778" cy="753110"/>
                  <wp:effectExtent l="0" t="0" r="1270" b="8890"/>
                  <wp:docPr id="149704007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40076" name="Рисунок 149704007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194" cy="76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14:paraId="210C106A" w14:textId="27C9271C" w:rsidR="000C3BCD" w:rsidRPr="00795662" w:rsidRDefault="00FD7A8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Соединительные линии, которые обеспечивают связь между терминальными и нетерминальными символами в правилах</w:t>
            </w:r>
          </w:p>
        </w:tc>
      </w:tr>
      <w:tr w:rsidR="00FD7A8D" w:rsidRPr="00795662" w14:paraId="49694859" w14:textId="77777777" w:rsidTr="00E35352">
        <w:tc>
          <w:tcPr>
            <w:tcW w:w="3686" w:type="dxa"/>
            <w:vAlign w:val="center"/>
          </w:tcPr>
          <w:p w14:paraId="52862665" w14:textId="2421720F" w:rsidR="000C3BCD" w:rsidRPr="00795662" w:rsidRDefault="000C3BC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noProof/>
                <w:szCs w:val="24"/>
              </w:rPr>
              <w:drawing>
                <wp:inline distT="0" distB="0" distL="0" distR="0" wp14:anchorId="32217DF8" wp14:editId="40B6A320">
                  <wp:extent cx="1144135" cy="603849"/>
                  <wp:effectExtent l="0" t="0" r="0" b="6350"/>
                  <wp:docPr id="104176520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765206" name="Рисунок 104176520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83" cy="61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14:paraId="7F7BBF5D" w14:textId="744C951D" w:rsidR="000C3BCD" w:rsidRPr="00795662" w:rsidRDefault="00FD7A8D" w:rsidP="00386E9B">
            <w:pPr>
              <w:spacing w:before="120" w:after="120" w:line="27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Входная дуга с именем правила, которая определяет его начало</w:t>
            </w:r>
          </w:p>
        </w:tc>
      </w:tr>
    </w:tbl>
    <w:p w14:paraId="2C3DD899" w14:textId="77777777" w:rsidR="009D6242" w:rsidRPr="00795662" w:rsidRDefault="009D6242" w:rsidP="00E3535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62AC51" w14:textId="21DD2B2E" w:rsidR="00EC01F2" w:rsidRPr="00795662" w:rsidRDefault="00EC01F2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Основная функция парсера – функция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proofErr w:type="gramStart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parsing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proofErr w:type="gramEnd"/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* 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parser</w:t>
      </w:r>
      <w:r w:rsidRPr="00795662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>, которая дробит поток токенов на подпоследовательности и передаёт каждую подпоследовательность в функцию распределитель</w:t>
      </w:r>
      <w:r w:rsidR="00E353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85665A" w14:textId="3CCE50E3" w:rsidR="00EC01F2" w:rsidRPr="00795662" w:rsidRDefault="00EC01F2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>Функция распределитель по первому токену в подпоследовательности определяет предполагаемый вид синтаксической конструкции и в соответствии с ним</w:t>
      </w:r>
      <w:r w:rsidR="00E35352">
        <w:rPr>
          <w:rFonts w:ascii="Times New Roman" w:hAnsi="Times New Roman" w:cs="Times New Roman"/>
          <w:sz w:val="24"/>
          <w:szCs w:val="24"/>
          <w:lang w:val="ru-RU"/>
        </w:rPr>
        <w:t xml:space="preserve"> вызывает нужные распознаватели.</w:t>
      </w:r>
    </w:p>
    <w:p w14:paraId="5AE5FD48" w14:textId="77777777" w:rsidR="00EC01F2" w:rsidRPr="00795662" w:rsidRDefault="00EC01F2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Функции – распознаватели, на вход получают подпоследовательности токенов, а на выходе выдают </w:t>
      </w:r>
      <w:proofErr w:type="spellStart"/>
      <w:r w:rsidRPr="00795662">
        <w:rPr>
          <w:rFonts w:ascii="Times New Roman" w:hAnsi="Times New Roman" w:cs="Times New Roman"/>
          <w:sz w:val="24"/>
          <w:szCs w:val="24"/>
          <w:lang w:val="ru-RU"/>
        </w:rPr>
        <w:t>булевое</w:t>
      </w:r>
      <w:proofErr w:type="spellEnd"/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значение, обозначающее, является ли эта подпоследовательность синтаксической конструкцией определённого вида.</w:t>
      </w:r>
    </w:p>
    <w:p w14:paraId="4432910B" w14:textId="77777777" w:rsidR="00EC01F2" w:rsidRPr="00795662" w:rsidRDefault="00EC01F2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F31D53" w14:textId="49214516" w:rsidR="00EC01F2" w:rsidRPr="00795662" w:rsidRDefault="00EC01F2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языка программирования </w:t>
      </w:r>
      <w:r w:rsidRPr="00795662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56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95662">
        <w:rPr>
          <w:rFonts w:ascii="Times New Roman" w:hAnsi="Times New Roman" w:cs="Times New Roman"/>
          <w:sz w:val="24"/>
          <w:szCs w:val="24"/>
          <w:lang w:val="ru-RU"/>
        </w:rPr>
        <w:t xml:space="preserve"> можно выделить следующие основные синтаксические конструкции языка, которые можно описать с помощью диаграмм Вирта и идентифицир</w:t>
      </w:r>
      <w:r w:rsidR="00E35352">
        <w:rPr>
          <w:rFonts w:ascii="Times New Roman" w:hAnsi="Times New Roman" w:cs="Times New Roman"/>
          <w:sz w:val="24"/>
          <w:szCs w:val="24"/>
          <w:lang w:val="ru-RU"/>
        </w:rPr>
        <w:t>овать с помощью распознавателей.</w:t>
      </w:r>
    </w:p>
    <w:p w14:paraId="23B8DA30" w14:textId="0E1545E6" w:rsidR="00EC01F2" w:rsidRPr="00E35352" w:rsidRDefault="00E35352" w:rsidP="00E35352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53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Таблица № 3. </w:t>
      </w:r>
      <w:r w:rsidR="00424BC8">
        <w:rPr>
          <w:rFonts w:ascii="Times New Roman" w:hAnsi="Times New Roman" w:cs="Times New Roman"/>
          <w:b/>
          <w:sz w:val="24"/>
          <w:szCs w:val="24"/>
          <w:lang w:val="ru-RU"/>
        </w:rPr>
        <w:t>Синтаксические конструкции и функции-распознаватели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4538"/>
        <w:gridCol w:w="5385"/>
      </w:tblGrid>
      <w:tr w:rsidR="00EC01F2" w:rsidRPr="00E35352" w14:paraId="7997DE06" w14:textId="77777777" w:rsidTr="00E35352">
        <w:tc>
          <w:tcPr>
            <w:tcW w:w="4538" w:type="dxa"/>
            <w:vAlign w:val="center"/>
          </w:tcPr>
          <w:p w14:paraId="05971F89" w14:textId="77777777" w:rsidR="00EC01F2" w:rsidRPr="00E35352" w:rsidRDefault="00EC01F2" w:rsidP="00E35352">
            <w:pPr>
              <w:spacing w:before="120" w:after="120" w:line="276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E35352">
              <w:rPr>
                <w:rFonts w:cs="Times New Roman"/>
                <w:b/>
                <w:szCs w:val="24"/>
              </w:rPr>
              <w:t>Синтаксическая конструкция</w:t>
            </w:r>
          </w:p>
        </w:tc>
        <w:tc>
          <w:tcPr>
            <w:tcW w:w="5385" w:type="dxa"/>
            <w:vAlign w:val="center"/>
          </w:tcPr>
          <w:p w14:paraId="11A171CF" w14:textId="77777777" w:rsidR="00EC01F2" w:rsidRPr="00E35352" w:rsidRDefault="00EC01F2" w:rsidP="00E35352">
            <w:pPr>
              <w:spacing w:before="120" w:after="120" w:line="276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E35352">
              <w:rPr>
                <w:rFonts w:cs="Times New Roman"/>
                <w:b/>
                <w:szCs w:val="24"/>
              </w:rPr>
              <w:t>Функция – распознаватель в парсере</w:t>
            </w:r>
          </w:p>
        </w:tc>
      </w:tr>
      <w:tr w:rsidR="00EC01F2" w:rsidRPr="00795662" w14:paraId="020EF1C1" w14:textId="77777777" w:rsidTr="00E35352">
        <w:tc>
          <w:tcPr>
            <w:tcW w:w="4538" w:type="dxa"/>
            <w:vAlign w:val="center"/>
          </w:tcPr>
          <w:p w14:paraId="522D857D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Объявление одной переменной</w:t>
            </w:r>
          </w:p>
        </w:tc>
        <w:tc>
          <w:tcPr>
            <w:tcW w:w="5385" w:type="dxa"/>
            <w:vAlign w:val="center"/>
          </w:tcPr>
          <w:p w14:paraId="3766E93F" w14:textId="07B710AB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is_single_declaration_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331BC6B6" w14:textId="77777777" w:rsidTr="00E35352">
        <w:tc>
          <w:tcPr>
            <w:tcW w:w="4538" w:type="dxa"/>
            <w:vAlign w:val="center"/>
          </w:tcPr>
          <w:p w14:paraId="125D20C1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Объявление множества переменных</w:t>
            </w:r>
          </w:p>
        </w:tc>
        <w:tc>
          <w:tcPr>
            <w:tcW w:w="5385" w:type="dxa"/>
            <w:vAlign w:val="center"/>
          </w:tcPr>
          <w:p w14:paraId="19BE42F7" w14:textId="2AF9F654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is_complex_declaration_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356603D5" w14:textId="77777777" w:rsidTr="00E35352">
        <w:tc>
          <w:tcPr>
            <w:tcW w:w="4538" w:type="dxa"/>
            <w:vAlign w:val="center"/>
          </w:tcPr>
          <w:p w14:paraId="4BA30ACF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Определение одной переменной</w:t>
            </w:r>
          </w:p>
        </w:tc>
        <w:tc>
          <w:tcPr>
            <w:tcW w:w="5385" w:type="dxa"/>
            <w:vAlign w:val="center"/>
          </w:tcPr>
          <w:p w14:paraId="48E2871B" w14:textId="21B62A2C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is_single_definition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724ED2BF" w14:textId="77777777" w:rsidTr="00E35352">
        <w:tc>
          <w:tcPr>
            <w:tcW w:w="4538" w:type="dxa"/>
            <w:vAlign w:val="center"/>
          </w:tcPr>
          <w:p w14:paraId="25ADC0DF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Определение множества переменных</w:t>
            </w:r>
          </w:p>
        </w:tc>
        <w:tc>
          <w:tcPr>
            <w:tcW w:w="5385" w:type="dxa"/>
            <w:vAlign w:val="center"/>
          </w:tcPr>
          <w:p w14:paraId="15CCF139" w14:textId="04B9DD56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is_complex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_definition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194F6FDF" w14:textId="77777777" w:rsidTr="00E35352">
        <w:tc>
          <w:tcPr>
            <w:tcW w:w="4538" w:type="dxa"/>
            <w:vAlign w:val="center"/>
          </w:tcPr>
          <w:p w14:paraId="54F7EEAF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Арифметическое выражение</w:t>
            </w:r>
          </w:p>
        </w:tc>
        <w:tc>
          <w:tcPr>
            <w:tcW w:w="5385" w:type="dxa"/>
            <w:vAlign w:val="center"/>
          </w:tcPr>
          <w:p w14:paraId="468C8ECF" w14:textId="0B46C259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is_arithmetic_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73D6B6CD" w14:textId="77777777" w:rsidTr="00E35352">
        <w:tc>
          <w:tcPr>
            <w:tcW w:w="4538" w:type="dxa"/>
            <w:vAlign w:val="center"/>
          </w:tcPr>
          <w:p w14:paraId="17837B3B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Логическое выражение</w:t>
            </w:r>
          </w:p>
        </w:tc>
        <w:tc>
          <w:tcPr>
            <w:tcW w:w="5385" w:type="dxa"/>
            <w:vAlign w:val="center"/>
          </w:tcPr>
          <w:p w14:paraId="2A1B4945" w14:textId="28C40A53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is_logic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4D4D8B4E" w14:textId="77777777" w:rsidTr="00E35352">
        <w:tc>
          <w:tcPr>
            <w:tcW w:w="4538" w:type="dxa"/>
            <w:vAlign w:val="center"/>
          </w:tcPr>
          <w:p w14:paraId="0F2FD568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Сравнительное выражение</w:t>
            </w:r>
          </w:p>
        </w:tc>
        <w:tc>
          <w:tcPr>
            <w:tcW w:w="5385" w:type="dxa"/>
            <w:vAlign w:val="center"/>
          </w:tcPr>
          <w:p w14:paraId="391A9EDE" w14:textId="692F46BD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is_relational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2359FC7F" w14:textId="77777777" w:rsidTr="00E35352">
        <w:tc>
          <w:tcPr>
            <w:tcW w:w="4538" w:type="dxa"/>
            <w:vAlign w:val="center"/>
          </w:tcPr>
          <w:p w14:paraId="32E61551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Поразрядное выражение</w:t>
            </w:r>
          </w:p>
        </w:tc>
        <w:tc>
          <w:tcPr>
            <w:tcW w:w="5385" w:type="dxa"/>
            <w:vAlign w:val="center"/>
          </w:tcPr>
          <w:p w14:paraId="3FCC8012" w14:textId="716DD284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is_arithmetic_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655BD682" w14:textId="77777777" w:rsidTr="00E35352">
        <w:tc>
          <w:tcPr>
            <w:tcW w:w="4538" w:type="dxa"/>
            <w:vAlign w:val="center"/>
          </w:tcPr>
          <w:p w14:paraId="4E385254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Префиксное выражение</w:t>
            </w:r>
          </w:p>
        </w:tc>
        <w:tc>
          <w:tcPr>
            <w:tcW w:w="5385" w:type="dxa"/>
            <w:vAlign w:val="center"/>
          </w:tcPr>
          <w:p w14:paraId="61BB3136" w14:textId="2E3D1766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is_prefix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16E2ECFA" w14:textId="77777777" w:rsidTr="00E35352">
        <w:tc>
          <w:tcPr>
            <w:tcW w:w="4538" w:type="dxa"/>
            <w:vAlign w:val="center"/>
          </w:tcPr>
          <w:p w14:paraId="0F4116AA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Постфиксное выражение</w:t>
            </w:r>
          </w:p>
        </w:tc>
        <w:tc>
          <w:tcPr>
            <w:tcW w:w="5385" w:type="dxa"/>
            <w:vAlign w:val="center"/>
          </w:tcPr>
          <w:p w14:paraId="4F0F3EA4" w14:textId="56499190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is_postfix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expression(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2055A341" w14:textId="77777777" w:rsidTr="00E35352">
        <w:tc>
          <w:tcPr>
            <w:tcW w:w="4538" w:type="dxa"/>
            <w:vAlign w:val="center"/>
          </w:tcPr>
          <w:p w14:paraId="1AA9ECAB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</w:rPr>
              <w:t xml:space="preserve">Условный оператор </w:t>
            </w:r>
            <w:r w:rsidRPr="00795662">
              <w:rPr>
                <w:rFonts w:cs="Times New Roman"/>
                <w:szCs w:val="24"/>
                <w:lang w:val="en-US"/>
              </w:rPr>
              <w:t>if-else</w:t>
            </w:r>
          </w:p>
        </w:tc>
        <w:tc>
          <w:tcPr>
            <w:tcW w:w="5385" w:type="dxa"/>
            <w:vAlign w:val="center"/>
          </w:tcPr>
          <w:p w14:paraId="03E9184B" w14:textId="67F66CA8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is_if_else_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statement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2F62306A" w14:textId="77777777" w:rsidTr="00E35352">
        <w:tc>
          <w:tcPr>
            <w:tcW w:w="4538" w:type="dxa"/>
            <w:vAlign w:val="center"/>
          </w:tcPr>
          <w:p w14:paraId="1064BC53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</w:rPr>
              <w:t xml:space="preserve">Цикл </w:t>
            </w:r>
            <w:r w:rsidRPr="00795662">
              <w:rPr>
                <w:rFonts w:cs="Times New Roman"/>
                <w:szCs w:val="24"/>
                <w:lang w:val="en-US"/>
              </w:rPr>
              <w:t>while</w:t>
            </w:r>
          </w:p>
        </w:tc>
        <w:tc>
          <w:tcPr>
            <w:tcW w:w="5385" w:type="dxa"/>
            <w:vAlign w:val="center"/>
          </w:tcPr>
          <w:p w14:paraId="0399691D" w14:textId="3A74BDCF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is_while_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statement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68790709" w14:textId="77777777" w:rsidTr="00E35352">
        <w:tc>
          <w:tcPr>
            <w:tcW w:w="4538" w:type="dxa"/>
            <w:vAlign w:val="center"/>
          </w:tcPr>
          <w:p w14:paraId="64E812CB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</w:rPr>
              <w:t xml:space="preserve">Цикл </w:t>
            </w:r>
            <w:r w:rsidRPr="00795662">
              <w:rPr>
                <w:rFonts w:cs="Times New Roman"/>
                <w:szCs w:val="24"/>
                <w:lang w:val="en-US"/>
              </w:rPr>
              <w:t>do-while</w:t>
            </w:r>
          </w:p>
        </w:tc>
        <w:tc>
          <w:tcPr>
            <w:tcW w:w="5385" w:type="dxa"/>
            <w:vAlign w:val="center"/>
          </w:tcPr>
          <w:p w14:paraId="3625F01B" w14:textId="3E359DB2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is_do_while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statement(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1625404E" w14:textId="77777777" w:rsidTr="00E35352">
        <w:tc>
          <w:tcPr>
            <w:tcW w:w="4538" w:type="dxa"/>
            <w:vAlign w:val="center"/>
          </w:tcPr>
          <w:p w14:paraId="060FCC33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</w:rPr>
              <w:t xml:space="preserve">Цикл </w:t>
            </w:r>
            <w:r w:rsidRPr="00795662">
              <w:rPr>
                <w:rFonts w:cs="Times New Roman"/>
                <w:szCs w:val="24"/>
                <w:lang w:val="en-US"/>
              </w:rPr>
              <w:t>for</w:t>
            </w:r>
          </w:p>
        </w:tc>
        <w:tc>
          <w:tcPr>
            <w:tcW w:w="5385" w:type="dxa"/>
            <w:vAlign w:val="center"/>
          </w:tcPr>
          <w:p w14:paraId="27197188" w14:textId="212982E8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is_for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 xml:space="preserve"> 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statement(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07ACA757" w14:textId="77777777" w:rsidTr="00E35352">
        <w:tc>
          <w:tcPr>
            <w:tcW w:w="4538" w:type="dxa"/>
            <w:vAlign w:val="center"/>
          </w:tcPr>
          <w:p w14:paraId="2E20B845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795662">
              <w:rPr>
                <w:rFonts w:cs="Times New Roman"/>
                <w:szCs w:val="24"/>
              </w:rPr>
              <w:t xml:space="preserve">Конструкция </w:t>
            </w:r>
            <w:r w:rsidRPr="00795662">
              <w:rPr>
                <w:rFonts w:cs="Times New Roman"/>
                <w:szCs w:val="24"/>
                <w:lang w:val="en-US"/>
              </w:rPr>
              <w:t>switch-case</w:t>
            </w:r>
          </w:p>
        </w:tc>
        <w:tc>
          <w:tcPr>
            <w:tcW w:w="5385" w:type="dxa"/>
            <w:vAlign w:val="center"/>
          </w:tcPr>
          <w:p w14:paraId="3849F0EE" w14:textId="4222B12C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is_switch_case_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statement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C01F2" w:rsidRPr="00795662" w14:paraId="664DB606" w14:textId="77777777" w:rsidTr="00E35352">
        <w:tc>
          <w:tcPr>
            <w:tcW w:w="4538" w:type="dxa"/>
            <w:vAlign w:val="center"/>
          </w:tcPr>
          <w:p w14:paraId="059C7606" w14:textId="77777777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</w:rPr>
            </w:pPr>
            <w:r w:rsidRPr="00795662">
              <w:rPr>
                <w:rFonts w:cs="Times New Roman"/>
                <w:szCs w:val="24"/>
              </w:rPr>
              <w:t>Объявление функции</w:t>
            </w:r>
          </w:p>
        </w:tc>
        <w:tc>
          <w:tcPr>
            <w:tcW w:w="5385" w:type="dxa"/>
            <w:vAlign w:val="center"/>
          </w:tcPr>
          <w:p w14:paraId="5E68673F" w14:textId="030BA0BC" w:rsidR="00EC01F2" w:rsidRPr="00795662" w:rsidRDefault="00EC01F2" w:rsidP="00E35352">
            <w:pPr>
              <w:spacing w:before="120" w:after="120"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95662">
              <w:rPr>
                <w:rFonts w:cs="Times New Roman"/>
                <w:szCs w:val="24"/>
                <w:lang w:val="en-US"/>
              </w:rPr>
              <w:t>is_function_</w:t>
            </w:r>
            <w:proofErr w:type="gramStart"/>
            <w:r w:rsidRPr="00795662">
              <w:rPr>
                <w:rFonts w:cs="Times New Roman"/>
                <w:szCs w:val="24"/>
                <w:lang w:val="en-US"/>
              </w:rPr>
              <w:t>declaration</w:t>
            </w:r>
            <w:proofErr w:type="spellEnd"/>
            <w:r w:rsidRPr="00795662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="00424BC8">
              <w:rPr>
                <w:rFonts w:cs="Times New Roman"/>
                <w:szCs w:val="24"/>
                <w:lang w:val="en-US"/>
              </w:rPr>
              <w:t>…</w:t>
            </w:r>
            <w:r w:rsidRPr="00795662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B6CE04F" w14:textId="77777777" w:rsidR="00EC01F2" w:rsidRPr="00795662" w:rsidRDefault="00EC01F2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24EAB4" w14:textId="6D54C190" w:rsidR="003E2DE2" w:rsidRPr="00795662" w:rsidRDefault="00EC01F2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5662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функция распознаватель не смогла найти нужную синтаксическую конструкцию, она выводит в консоль сообщение об ошибке. Когда все подпоследовательности будут успешно распознаны, основная функция парсера вернёт последовательность специальных синтаксических структур, которые в дальнейшем будут использоваться генератором ассемблерного кода.</w:t>
      </w:r>
    </w:p>
    <w:p w14:paraId="73E9D47D" w14:textId="7C1AC65C" w:rsidR="00266702" w:rsidRPr="00E35352" w:rsidRDefault="005151AF" w:rsidP="00E35352">
      <w:pPr>
        <w:pStyle w:val="2"/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0" w:name="_Toc162888775"/>
      <w:r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E2DE2"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>.7</w:t>
      </w:r>
      <w:r w:rsidR="003E2DE2" w:rsidRPr="00795662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Описание функционирования генератора ассемблерного кода</w:t>
      </w:r>
      <w:bookmarkEnd w:id="20"/>
    </w:p>
    <w:p w14:paraId="2FDAF633" w14:textId="2A38B2FB" w:rsidR="003E2D39" w:rsidRDefault="003E2D39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Генерация ассемблерного кода является последним этапом компиляции программы. Соответствующий модуль в компиляторе представлен множеством функций, которые на вход принимают специальные синтаксические структуры, являющиеся промежуточным представлением и которые обрабатывают эти структуры, генерирую ассемблерный код под архитектуру процессоров </w:t>
      </w:r>
      <w:r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E2D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2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580F80" w14:textId="40146FF1" w:rsidR="003E2D39" w:rsidRDefault="003E2D39" w:rsidP="00E35352">
      <w:pPr>
        <w:spacing w:before="20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E2D39">
        <w:rPr>
          <w:rFonts w:ascii="Times New Roman" w:hAnsi="Times New Roman" w:cs="Times New Roman"/>
          <w:b/>
          <w:bCs/>
          <w:sz w:val="24"/>
          <w:szCs w:val="24"/>
          <w:lang w:val="ru-RU"/>
        </w:rPr>
        <w:t>3.7.1</w:t>
      </w:r>
      <w:r w:rsidRPr="003E2D3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Генерация кода для выражений</w:t>
      </w:r>
    </w:p>
    <w:p w14:paraId="2BA1681A" w14:textId="6B17503B" w:rsidR="00AD21B4" w:rsidRPr="0021281E" w:rsidRDefault="003E2D39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Основные выражения, используемые в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3E2D3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2D3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арифметические, побитовые, логические и сравнительные. Их отличие от остальных синтаксических структур заключается в наличии глубокой вложенности компонентов. Иными словами, мы можем представить каждое выражение в виде абстрактного синтаксического дерева.</w:t>
      </w:r>
    </w:p>
    <w:p w14:paraId="323D940D" w14:textId="2B1A0CDD" w:rsidR="00AD21B4" w:rsidRPr="00E35352" w:rsidRDefault="00AD21B4" w:rsidP="00E3535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D21B4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Пример: арифметическое выражение (5 - 3) * 9 имеет следующее промежуточн</w:t>
      </w:r>
      <w:r w:rsidR="00E35352">
        <w:rPr>
          <w:rFonts w:ascii="Times New Roman" w:hAnsi="Times New Roman" w:cs="Times New Roman"/>
          <w:i/>
          <w:iCs/>
          <w:sz w:val="24"/>
          <w:szCs w:val="24"/>
          <w:lang w:val="ru-RU"/>
        </w:rPr>
        <w:t>ое представление в компиляторе:</w:t>
      </w:r>
    </w:p>
    <w:p w14:paraId="547D0870" w14:textId="2134FF16" w:rsidR="00AD21B4" w:rsidRDefault="00AD21B4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1ED8C03" wp14:editId="0281AA09">
            <wp:extent cx="5473148" cy="2997533"/>
            <wp:effectExtent l="0" t="0" r="0" b="0"/>
            <wp:docPr id="45239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7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855" cy="30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4953AD" w14:textId="092AAD7C" w:rsidR="00037114" w:rsidRDefault="00AD21B4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того, чтобы сгенерировать ассемблерный код для этого представления, компилятор делает </w:t>
      </w:r>
      <w:r w:rsidR="009F7A65">
        <w:rPr>
          <w:rFonts w:ascii="Times New Roman" w:hAnsi="Times New Roman" w:cs="Times New Roman"/>
          <w:sz w:val="24"/>
          <w:szCs w:val="24"/>
          <w:lang w:val="ru-RU"/>
        </w:rPr>
        <w:t xml:space="preserve">центрированный </w:t>
      </w:r>
      <w:r>
        <w:rPr>
          <w:rFonts w:ascii="Times New Roman" w:hAnsi="Times New Roman" w:cs="Times New Roman"/>
          <w:sz w:val="24"/>
          <w:szCs w:val="24"/>
          <w:lang w:val="ru-RU"/>
        </w:rPr>
        <w:t>обход этого дерева</w:t>
      </w:r>
      <w:r w:rsidR="009F7A65">
        <w:rPr>
          <w:rFonts w:ascii="Times New Roman" w:hAnsi="Times New Roman" w:cs="Times New Roman"/>
          <w:sz w:val="24"/>
          <w:szCs w:val="24"/>
          <w:lang w:val="ru-RU"/>
        </w:rPr>
        <w:t>, сначала углубляясь в левую ветку, потом применяя оператор, находящийся в текущем узле и далее углубляясь в правую ветку.</w:t>
      </w:r>
    </w:p>
    <w:p w14:paraId="16A5B6C7" w14:textId="454E3441" w:rsidR="00037114" w:rsidRDefault="00037114" w:rsidP="00E353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заходе в узел дерева, в котором оба операнда являются числами, он генерирует следующие ассемблерные инструкции: </w:t>
      </w:r>
    </w:p>
    <w:p w14:paraId="75449A2F" w14:textId="23F55F40" w:rsidR="00037114" w:rsidRPr="00037114" w:rsidRDefault="00037114" w:rsidP="00386E9B">
      <w:pPr>
        <w:pStyle w:val="ad"/>
        <w:numPr>
          <w:ilvl w:val="0"/>
          <w:numId w:val="11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Сохраняет значение левого операнда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7114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41666F3" w14:textId="1753D525" w:rsidR="00037114" w:rsidRDefault="00037114" w:rsidP="00386E9B">
      <w:pPr>
        <w:pStyle w:val="ad"/>
        <w:numPr>
          <w:ilvl w:val="0"/>
          <w:numId w:val="11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Сохраняет значение правого операнда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711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2E7D2A" w14:textId="0624BD71" w:rsidR="00037114" w:rsidRDefault="00037114" w:rsidP="00386E9B">
      <w:pPr>
        <w:pStyle w:val="ad"/>
        <w:numPr>
          <w:ilvl w:val="0"/>
          <w:numId w:val="11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Применяет соответствующую команду для оператора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9805473" w14:textId="4A845917" w:rsidR="00037114" w:rsidRDefault="00037114" w:rsidP="00386E9B">
      <w:pPr>
        <w:pStyle w:val="ad"/>
        <w:numPr>
          <w:ilvl w:val="0"/>
          <w:numId w:val="11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Сохраняет Полученное значение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</w:t>
      </w:r>
      <w:proofErr w:type="spellEnd"/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5ED9C0D" w14:textId="525A944E" w:rsidR="00037114" w:rsidRDefault="00037114" w:rsidP="00386E9B">
      <w:pPr>
        <w:pStyle w:val="ad"/>
        <w:numPr>
          <w:ilvl w:val="0"/>
          <w:numId w:val="11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Очищает временные регистры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197C6F" w14:textId="4C2E36B3" w:rsidR="00037114" w:rsidRDefault="00037114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возникновении ситуации, когда левый операнд представлен в виде выражения, а правый операнд в виде числа, компилятор генерирует следующие инструкции</w:t>
      </w:r>
      <w:r w:rsidR="00B6255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7445C3" w14:textId="77F86314" w:rsidR="00037114" w:rsidRDefault="00037114" w:rsidP="00386E9B">
      <w:pPr>
        <w:pStyle w:val="ad"/>
        <w:numPr>
          <w:ilvl w:val="0"/>
          <w:numId w:val="1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Удаление вершины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запись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7114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Вершина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результат выполнение операции в левом операнде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A4FE43C" w14:textId="0EFDE1F1" w:rsidR="00037114" w:rsidRPr="00037114" w:rsidRDefault="00037114" w:rsidP="00386E9B">
      <w:pPr>
        <w:pStyle w:val="ad"/>
        <w:numPr>
          <w:ilvl w:val="0"/>
          <w:numId w:val="1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правого числового операнда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711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CCB9DF8" w14:textId="3CD18EC7" w:rsidR="00037114" w:rsidRDefault="00037114" w:rsidP="00386E9B">
      <w:pPr>
        <w:pStyle w:val="ad"/>
        <w:numPr>
          <w:ilvl w:val="0"/>
          <w:numId w:val="1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соответствующей операции и сохранение результата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</w:t>
      </w:r>
      <w:proofErr w:type="spellEnd"/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16668E0" w14:textId="1311BE37" w:rsidR="00037114" w:rsidRPr="000675B4" w:rsidRDefault="00037114" w:rsidP="000675B4">
      <w:pPr>
        <w:pStyle w:val="ad"/>
        <w:numPr>
          <w:ilvl w:val="0"/>
          <w:numId w:val="12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Очистка временных регистров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F61B22" w14:textId="61E7D2D9" w:rsidR="00B62556" w:rsidRDefault="00037114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возникновении ситуации, когда правый операнд представлен в виде выражения, компилятор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EC3E86C" w14:textId="1590AAC6" w:rsidR="00B62556" w:rsidRDefault="00B62556" w:rsidP="00386E9B">
      <w:pPr>
        <w:pStyle w:val="ad"/>
        <w:numPr>
          <w:ilvl w:val="0"/>
          <w:numId w:val="13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62556">
        <w:rPr>
          <w:rFonts w:ascii="Times New Roman" w:hAnsi="Times New Roman" w:cs="Times New Roman"/>
          <w:sz w:val="24"/>
          <w:szCs w:val="24"/>
          <w:lang w:val="ru-RU"/>
        </w:rPr>
        <w:t>ыполняет предыдущие действия для генерации ассемблерного кода для правого операнда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F5C49A8" w14:textId="69F41C88" w:rsidR="00037114" w:rsidRDefault="00B62556" w:rsidP="00386E9B">
      <w:pPr>
        <w:pStyle w:val="ad"/>
        <w:numPr>
          <w:ilvl w:val="0"/>
          <w:numId w:val="13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62556">
        <w:rPr>
          <w:rFonts w:ascii="Times New Roman" w:hAnsi="Times New Roman" w:cs="Times New Roman"/>
          <w:sz w:val="24"/>
          <w:szCs w:val="24"/>
          <w:lang w:val="ru-RU"/>
        </w:rPr>
        <w:t>ыводи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B62556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proofErr w:type="spellStart"/>
      <w:r w:rsidRPr="00B62556">
        <w:rPr>
          <w:rFonts w:ascii="Times New Roman" w:hAnsi="Times New Roman" w:cs="Times New Roman"/>
          <w:sz w:val="24"/>
          <w:szCs w:val="24"/>
          <w:lang w:val="ru-RU"/>
        </w:rPr>
        <w:t>стэка</w:t>
      </w:r>
      <w:proofErr w:type="spellEnd"/>
      <w:r w:rsidRPr="00B62556">
        <w:rPr>
          <w:rFonts w:ascii="Times New Roman" w:hAnsi="Times New Roman" w:cs="Times New Roman"/>
          <w:sz w:val="24"/>
          <w:szCs w:val="24"/>
          <w:lang w:val="ru-RU"/>
        </w:rPr>
        <w:t xml:space="preserve"> два значения. Первое значение – результат операции в левом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узле дерева </w:t>
      </w:r>
      <w:r w:rsidRPr="00B62556">
        <w:rPr>
          <w:rFonts w:ascii="Times New Roman" w:hAnsi="Times New Roman" w:cs="Times New Roman"/>
          <w:sz w:val="24"/>
          <w:szCs w:val="24"/>
          <w:lang w:val="ru-RU"/>
        </w:rPr>
        <w:t>или обычное число</w:t>
      </w:r>
      <w:r>
        <w:rPr>
          <w:rFonts w:ascii="Times New Roman" w:hAnsi="Times New Roman" w:cs="Times New Roman"/>
          <w:sz w:val="24"/>
          <w:szCs w:val="24"/>
          <w:lang w:val="ru-RU"/>
        </w:rPr>
        <w:t>, а второе – результат операции в правом узле дерева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DDB399F" w14:textId="54F78CDC" w:rsidR="00B62556" w:rsidRDefault="00B62556" w:rsidP="00386E9B">
      <w:pPr>
        <w:pStyle w:val="ad"/>
        <w:numPr>
          <w:ilvl w:val="0"/>
          <w:numId w:val="13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соответствующей операции для этих двух результатов и сохранение его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</w:t>
      </w:r>
      <w:proofErr w:type="spellEnd"/>
      <w:r w:rsidR="000675B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3E4290D" w14:textId="1AD5C582" w:rsidR="00B62556" w:rsidRPr="000675B4" w:rsidRDefault="00B62556" w:rsidP="000675B4">
      <w:pPr>
        <w:pStyle w:val="ad"/>
        <w:numPr>
          <w:ilvl w:val="0"/>
          <w:numId w:val="13"/>
        </w:numPr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Очистка временных регистров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645948" w14:textId="1B401636" w:rsidR="00B62556" w:rsidRDefault="00B62556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результате всего обхода дерева, мы получим единственное число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которое будет являться результатом выполнения арифметической операции на языке ассемблера</w:t>
      </w:r>
      <w:r w:rsidR="00D01934" w:rsidRPr="00D019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1934">
        <w:rPr>
          <w:rFonts w:ascii="Times New Roman" w:hAnsi="Times New Roman" w:cs="Times New Roman"/>
          <w:sz w:val="24"/>
          <w:szCs w:val="24"/>
          <w:lang w:val="ru-RU"/>
        </w:rPr>
        <w:t xml:space="preserve"> Код для всех других выражений генерируется аналогичным способом.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36658B" w14:textId="48B609A7" w:rsidR="00B62556" w:rsidRDefault="002F3FA6" w:rsidP="000675B4">
      <w:pPr>
        <w:spacing w:before="20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3.7.2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62556" w:rsidRPr="00B62556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Генерация кода для объявления и определения переменных</w:t>
      </w:r>
    </w:p>
    <w:p w14:paraId="19A9F2D8" w14:textId="269CE05B" w:rsidR="00B62556" w:rsidRDefault="000675B4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Объявления и оп</w:t>
      </w:r>
      <w:r w:rsidR="00B62556">
        <w:rPr>
          <w:rFonts w:ascii="Times New Roman" w:hAnsi="Times New Roman" w:cs="Times New Roman"/>
          <w:sz w:val="24"/>
          <w:szCs w:val="24"/>
          <w:lang w:val="ru-RU"/>
        </w:rPr>
        <w:t>ределения переменных могут быть представлены в двух видах: В одиночн</w:t>
      </w:r>
      <w:r>
        <w:rPr>
          <w:rFonts w:ascii="Times New Roman" w:hAnsi="Times New Roman" w:cs="Times New Roman"/>
          <w:sz w:val="24"/>
          <w:szCs w:val="24"/>
          <w:lang w:val="ru-RU"/>
        </w:rPr>
        <w:t>ом виде и в множественном виде.</w:t>
      </w:r>
    </w:p>
    <w:p w14:paraId="58153A3D" w14:textId="60BCE1D9" w:rsidR="00B62556" w:rsidRPr="00B62556" w:rsidRDefault="00B62556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62556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Пример одиночного объявления и определения переменной:</w:t>
      </w:r>
    </w:p>
    <w:p w14:paraId="73195BE9" w14:textId="3E3D21A6" w:rsidR="00B62556" w:rsidRPr="000675B4" w:rsidRDefault="00B62556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</w:pP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ab/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int</w:t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 xml:space="preserve"> </w:t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a</w:t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>;</w:t>
      </w:r>
    </w:p>
    <w:p w14:paraId="00074E1E" w14:textId="209D84F3" w:rsidR="00B62556" w:rsidRPr="000675B4" w:rsidRDefault="00B62556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</w:pP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ab/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int</w:t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 xml:space="preserve"> </w:t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b</w:t>
      </w:r>
      <w:r w:rsid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 xml:space="preserve"> = 3 + 1;</w:t>
      </w:r>
    </w:p>
    <w:p w14:paraId="41592928" w14:textId="334C82AE" w:rsidR="00B62556" w:rsidRPr="0021281E" w:rsidRDefault="00B62556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62556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Пример множественного объявления и определения переменной:</w:t>
      </w:r>
    </w:p>
    <w:p w14:paraId="00531E33" w14:textId="3F188566" w:rsidR="00B62556" w:rsidRPr="000675B4" w:rsidRDefault="00B62556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ab/>
      </w: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char c, v, t;</w:t>
      </w:r>
    </w:p>
    <w:p w14:paraId="44D555EB" w14:textId="3D11A01D" w:rsidR="00B62556" w:rsidRPr="000675B4" w:rsidRDefault="00B62556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  <w:t xml:space="preserve">char </w:t>
      </w:r>
      <w:proofErr w:type="spellStart"/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sym</w:t>
      </w:r>
      <w:proofErr w:type="spellEnd"/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= ‘a’, sym2 = ‘b’, </w:t>
      </w:r>
      <w:proofErr w:type="spellStart"/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sym_n</w:t>
      </w:r>
      <w:proofErr w:type="spellEnd"/>
      <w:r w:rsidRPr="000675B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= ‘z’;</w:t>
      </w:r>
    </w:p>
    <w:p w14:paraId="040802C9" w14:textId="547D95E2" w:rsidR="0021281E" w:rsidRPr="0009353F" w:rsidRDefault="00D01934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Любая переменная, объявленная или определённая внутри функции или какой-нибудь области видимости хранится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того, чтобы не было неоднозначности в хранении данных, для каждой переменной используется специальная метка, которая именуется следующим способом: название переменной + смещение относительно 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стэка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F2810">
        <w:rPr>
          <w:rFonts w:ascii="Times New Roman" w:hAnsi="Times New Roman" w:cs="Times New Roman"/>
          <w:sz w:val="24"/>
          <w:szCs w:val="24"/>
          <w:lang w:val="ru-RU"/>
        </w:rPr>
        <w:t xml:space="preserve"> При выходе из функции или области видимости, все переменные, которые находились в ней</w:t>
      </w:r>
      <w:r w:rsidR="000675B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F2810">
        <w:rPr>
          <w:rFonts w:ascii="Times New Roman" w:hAnsi="Times New Roman" w:cs="Times New Roman"/>
          <w:sz w:val="24"/>
          <w:szCs w:val="24"/>
          <w:lang w:val="ru-RU"/>
        </w:rPr>
        <w:t xml:space="preserve"> удаляются из </w:t>
      </w:r>
      <w:proofErr w:type="spellStart"/>
      <w:r w:rsidR="005F2810">
        <w:rPr>
          <w:rFonts w:ascii="Times New Roman" w:hAnsi="Times New Roman" w:cs="Times New Roman"/>
          <w:sz w:val="24"/>
          <w:szCs w:val="24"/>
          <w:lang w:val="ru-RU"/>
        </w:rPr>
        <w:t>стэка</w:t>
      </w:r>
      <w:proofErr w:type="spellEnd"/>
      <w:r w:rsidR="005F2810">
        <w:rPr>
          <w:rFonts w:ascii="Times New Roman" w:hAnsi="Times New Roman" w:cs="Times New Roman"/>
          <w:sz w:val="24"/>
          <w:szCs w:val="24"/>
          <w:lang w:val="ru-RU"/>
        </w:rPr>
        <w:t xml:space="preserve">. Последующие метки переменных именуются с учётом того, что текущий указатель на </w:t>
      </w:r>
      <w:proofErr w:type="spellStart"/>
      <w:r w:rsidR="005F2810">
        <w:rPr>
          <w:rFonts w:ascii="Times New Roman" w:hAnsi="Times New Roman" w:cs="Times New Roman"/>
          <w:sz w:val="24"/>
          <w:szCs w:val="24"/>
          <w:lang w:val="ru-RU"/>
        </w:rPr>
        <w:t>стэк</w:t>
      </w:r>
      <w:proofErr w:type="spellEnd"/>
      <w:r w:rsidR="005F2810">
        <w:rPr>
          <w:rFonts w:ascii="Times New Roman" w:hAnsi="Times New Roman" w:cs="Times New Roman"/>
          <w:sz w:val="24"/>
          <w:szCs w:val="24"/>
          <w:lang w:val="ru-RU"/>
        </w:rPr>
        <w:t xml:space="preserve"> сместился к началу из-за удаления не используемых переменных.</w:t>
      </w:r>
    </w:p>
    <w:p w14:paraId="59520665" w14:textId="47F45213" w:rsidR="0021281E" w:rsidRDefault="002F3FA6" w:rsidP="000675B4">
      <w:pPr>
        <w:spacing w:before="20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3.7.3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1281E" w:rsidRPr="0021281E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Генерация кода для составных операторов</w:t>
      </w:r>
    </w:p>
    <w:p w14:paraId="3B36E0DC" w14:textId="77777777" w:rsidR="009F77A4" w:rsidRDefault="0021281E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Составные операторы,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128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состоят из описанных выше конструкций: объявлений, определений, логических и условных выражений, и прочих.</w:t>
      </w:r>
      <w:r w:rsidR="009F77A4">
        <w:rPr>
          <w:rFonts w:ascii="Times New Roman" w:hAnsi="Times New Roman" w:cs="Times New Roman"/>
          <w:sz w:val="24"/>
          <w:szCs w:val="24"/>
          <w:lang w:val="ru-RU"/>
        </w:rPr>
        <w:t xml:space="preserve"> При генерации кода для таких операторов используется промежуточное представление, содержащее в себе структуры других синтаксических конструкций. Ассемблерный код генерируется по частям.</w:t>
      </w:r>
    </w:p>
    <w:p w14:paraId="489C11A5" w14:textId="73B76757" w:rsidR="0021281E" w:rsidRDefault="009F77A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Пример: Промежуточная структура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F77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состоит из синтаксической структуры логического или условного выражения, а также тела цикла. 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котором может быть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ссылок на любые другие синтаксические структуры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9F77A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77A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ассемблерный код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для составных операторов является совокупностью ассемблерных инструкций каждой части этого оператора. Аналогичная работа генератора используется и при объявлении функций.</w:t>
      </w:r>
    </w:p>
    <w:p w14:paraId="68D19FAC" w14:textId="77777777" w:rsidR="009F77A4" w:rsidRDefault="009F77A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BFABF2" w14:textId="7A98D846" w:rsidR="009F77A4" w:rsidRPr="00286F7F" w:rsidRDefault="009F77A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F77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3.7.4 Генерация кода для главной функции </w:t>
      </w:r>
      <w:r w:rsidRPr="009F77A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</w:p>
    <w:p w14:paraId="48B66645" w14:textId="7AB6A354" w:rsidR="009F77A4" w:rsidRPr="009F77A4" w:rsidRDefault="009F77A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Прежде чем генерировать все остальные синтаксические структуры языка, компилятор в начале должен проверить существование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которой и будет начинаться работать программа. Компилятор для неё сгенерирует глобальную метку </w:t>
      </w:r>
      <w:r w:rsidRPr="009F77A4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9F77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proofErr w:type="gramStart"/>
      <w:r w:rsidRPr="009F77A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F77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отсутствовать в файле, то будет выведена в консоль ошибка компиляции.</w:t>
      </w:r>
    </w:p>
    <w:p w14:paraId="774EB435" w14:textId="77777777" w:rsidR="005F2810" w:rsidRPr="00D01934" w:rsidRDefault="005F2810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B91B8C" w14:textId="551B60F1" w:rsidR="003E2D39" w:rsidRPr="0009353F" w:rsidRDefault="00F87CA4" w:rsidP="00386E9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1DC28C7" w14:textId="58734E2A" w:rsidR="00E96708" w:rsidRPr="00D01934" w:rsidRDefault="000675B4" w:rsidP="000675B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3EB681F" w14:textId="53802401" w:rsidR="00266702" w:rsidRPr="000675B4" w:rsidRDefault="00266702" w:rsidP="000675B4">
      <w:pPr>
        <w:pStyle w:val="ad"/>
        <w:numPr>
          <w:ilvl w:val="0"/>
          <w:numId w:val="1"/>
        </w:numPr>
        <w:tabs>
          <w:tab w:val="center" w:pos="4514"/>
        </w:tabs>
        <w:spacing w:after="200"/>
        <w:ind w:left="426" w:hanging="426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1" w:name="_Toc162888776"/>
      <w:r w:rsidRPr="000675B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ОЖИДАЕМЫЕ ТЕХНИКО-ЭКОНОМИЧЕСКИЕ ПОКАЗАТЕЛИ</w:t>
      </w:r>
      <w:bookmarkEnd w:id="21"/>
    </w:p>
    <w:p w14:paraId="70F1CB77" w14:textId="59E5300D" w:rsidR="00266702" w:rsidRPr="000675B4" w:rsidRDefault="00266702" w:rsidP="000675B4">
      <w:pPr>
        <w:pStyle w:val="ad"/>
        <w:numPr>
          <w:ilvl w:val="1"/>
          <w:numId w:val="1"/>
        </w:numPr>
        <w:spacing w:before="120" w:after="120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2" w:name="_Toc162888777"/>
      <w:r w:rsidRPr="002667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Предполагаемая потребность</w:t>
      </w:r>
      <w:bookmarkEnd w:id="22"/>
    </w:p>
    <w:p w14:paraId="6C9F6549" w14:textId="4E53E6DB" w:rsidR="00266702" w:rsidRPr="000675B4" w:rsidRDefault="00266702" w:rsidP="000675B4">
      <w:pPr>
        <w:pStyle w:val="ad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Целевой аудиторией «RISC-V Cross-compiler» являются студенты «Программной инженерии»</w:t>
      </w:r>
      <w:r w:rsidR="000675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934">
        <w:rPr>
          <w:rFonts w:ascii="Times New Roman" w:eastAsia="Times New Roman" w:hAnsi="Times New Roman" w:cs="Times New Roman"/>
          <w:sz w:val="24"/>
          <w:szCs w:val="24"/>
          <w:lang w:val="ru-RU"/>
        </w:rPr>
        <w:t>Их потребность заключается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повы</w:t>
      </w:r>
      <w:r w:rsidR="000675B4">
        <w:rPr>
          <w:rFonts w:ascii="Times New Roman" w:eastAsia="Times New Roman" w:hAnsi="Times New Roman" w:cs="Times New Roman"/>
          <w:sz w:val="24"/>
          <w:szCs w:val="24"/>
          <w:lang w:val="ru-RU"/>
        </w:rPr>
        <w:t>шении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7A4">
        <w:rPr>
          <w:rFonts w:ascii="Times New Roman" w:eastAsia="Times New Roman" w:hAnsi="Times New Roman" w:cs="Times New Roman"/>
          <w:sz w:val="24"/>
          <w:szCs w:val="24"/>
        </w:rPr>
        <w:t>уровня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своих знаний по дисциплине «Архитектура вычислительных систем», а также </w:t>
      </w:r>
      <w:r w:rsidR="00D01934">
        <w:rPr>
          <w:rFonts w:ascii="Times New Roman" w:eastAsia="Times New Roman" w:hAnsi="Times New Roman" w:cs="Times New Roman"/>
          <w:sz w:val="24"/>
          <w:szCs w:val="24"/>
          <w:lang w:val="ru-RU"/>
        </w:rPr>
        <w:t>желании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легче справляться с выполнением практических заданий по языку ассемблера процессора RISC-V</w:t>
      </w:r>
      <w:r w:rsidR="000675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1C0AE9" w14:textId="6127972F" w:rsidR="00266702" w:rsidRPr="00266702" w:rsidRDefault="00266702" w:rsidP="000675B4">
      <w:pPr>
        <w:pStyle w:val="ad"/>
        <w:numPr>
          <w:ilvl w:val="1"/>
          <w:numId w:val="1"/>
        </w:numPr>
        <w:spacing w:before="200" w:after="12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3" w:name="_Toc162888778"/>
      <w:r w:rsidRPr="00266702">
        <w:rPr>
          <w:rFonts w:ascii="Times New Roman" w:hAnsi="Times New Roman" w:cs="Times New Roman"/>
          <w:b/>
          <w:bCs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3"/>
    </w:p>
    <w:p w14:paraId="272A658F" w14:textId="267B6501" w:rsidR="00266702" w:rsidRDefault="00266702" w:rsidP="000675B4">
      <w:pPr>
        <w:pStyle w:val="ad"/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66702">
        <w:rPr>
          <w:rFonts w:ascii="Times New Roman" w:hAnsi="Times New Roman" w:cs="Times New Roman"/>
          <w:sz w:val="24"/>
          <w:szCs w:val="24"/>
          <w:lang w:val="ru-RU"/>
        </w:rPr>
        <w:t>Основное преимуще</w:t>
      </w:r>
      <w:r>
        <w:rPr>
          <w:rFonts w:ascii="Times New Roman" w:hAnsi="Times New Roman" w:cs="Times New Roman"/>
          <w:sz w:val="24"/>
          <w:szCs w:val="24"/>
          <w:lang w:val="ru-RU"/>
        </w:rPr>
        <w:t>ство данного приложения заключается в его бесплатном распространении и открытом исходном коде, которым можно пользоваться в академических целях.</w:t>
      </w:r>
    </w:p>
    <w:p w14:paraId="66DEAA62" w14:textId="77777777" w:rsidR="00266702" w:rsidRDefault="002667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CA3634D" w14:textId="5A1672E9" w:rsidR="00266702" w:rsidRPr="000675B4" w:rsidRDefault="00266702" w:rsidP="00266702">
      <w:pPr>
        <w:pStyle w:val="ad"/>
        <w:numPr>
          <w:ilvl w:val="0"/>
          <w:numId w:val="1"/>
        </w:numPr>
        <w:spacing w:after="200" w:line="360" w:lineRule="auto"/>
        <w:ind w:left="425" w:hanging="425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4" w:name="_Toc162888779"/>
      <w:bookmarkStart w:id="25" w:name="_Hlk162819780"/>
      <w:r w:rsidRPr="000675B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СПИСОК ИСПОЛЬЗОВАННЫХ ИСТОЧНИКОВ</w:t>
      </w:r>
      <w:bookmarkEnd w:id="24"/>
    </w:p>
    <w:bookmarkEnd w:id="25"/>
    <w:p w14:paraId="7C9DD3A5" w14:textId="4FFD7D71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13DA4FB" w14:textId="67508D95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57F1C178" w14:textId="71CD004A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EC5AAB" w14:textId="21482291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4A9466AD" w14:textId="3FB2F2A7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6B9E4989" w14:textId="4A3E593B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B0FDDC7" w14:textId="157D5CB2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52CE4E60" w14:textId="5B4998AE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22FBED4" w14:textId="35F0DC48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6F84F403" w14:textId="2A6CECEB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2A9E7B73" w14:textId="35573C21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lastRenderedPageBreak/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308CB578" w14:textId="040E26FE" w:rsidR="0021281E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B505ECE" w14:textId="64936D86" w:rsidR="0021281E" w:rsidRPr="004271CF" w:rsidRDefault="0021281E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6" w:name="_Hlk162819740"/>
      <w:r w:rsidRPr="004271CF">
        <w:rPr>
          <w:rFonts w:ascii="Times New Roman" w:hAnsi="Times New Roman" w:cs="Times New Roman"/>
          <w:sz w:val="24"/>
          <w:szCs w:val="24"/>
          <w:lang w:val="en-US"/>
        </w:rPr>
        <w:t>Small-C Wikipedia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9BE2F5" w14:textId="6E38DDFB" w:rsidR="0021281E" w:rsidRPr="004271CF" w:rsidRDefault="0021281E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1CF">
        <w:rPr>
          <w:rFonts w:ascii="Times New Roman" w:hAnsi="Times New Roman" w:cs="Times New Roman"/>
          <w:sz w:val="24"/>
          <w:szCs w:val="24"/>
          <w:lang w:val="en-US"/>
        </w:rPr>
        <w:t xml:space="preserve">J.G. </w:t>
      </w:r>
      <w:proofErr w:type="spellStart"/>
      <w:r w:rsidRPr="004271CF">
        <w:rPr>
          <w:rFonts w:ascii="Times New Roman" w:hAnsi="Times New Roman" w:cs="Times New Roman"/>
          <w:sz w:val="24"/>
          <w:szCs w:val="24"/>
          <w:lang w:val="en-US"/>
        </w:rPr>
        <w:t>Harstone</w:t>
      </w:r>
      <w:proofErr w:type="spellEnd"/>
      <w:r w:rsidRPr="004271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71CF" w:rsidRPr="004271C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271CF">
        <w:rPr>
          <w:rFonts w:ascii="Times New Roman" w:hAnsi="Times New Roman" w:cs="Times New Roman"/>
          <w:sz w:val="24"/>
          <w:szCs w:val="24"/>
          <w:lang w:val="en-US"/>
        </w:rPr>
        <w:t>C compilers for the BBC Computer</w:t>
      </w:r>
      <w:r w:rsidR="004271CF" w:rsidRPr="004271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2C56D" w14:textId="0D7A94A1" w:rsidR="00A85F99" w:rsidRPr="004271CF" w:rsidRDefault="0021281E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  <w:lang w:val="ru-RU"/>
        </w:rPr>
        <w:t xml:space="preserve">Д. Хендрикс. 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 w:rsidRPr="004271CF">
        <w:rPr>
          <w:rFonts w:ascii="Times New Roman" w:hAnsi="Times New Roman" w:cs="Times New Roman"/>
          <w:sz w:val="24"/>
          <w:szCs w:val="24"/>
          <w:lang w:val="ru-RU"/>
        </w:rPr>
        <w:t xml:space="preserve">Компилятор языка Си для </w:t>
      </w:r>
      <w:proofErr w:type="spellStart"/>
      <w:r w:rsidRPr="004271CF">
        <w:rPr>
          <w:rFonts w:ascii="Times New Roman" w:hAnsi="Times New Roman" w:cs="Times New Roman"/>
          <w:sz w:val="24"/>
          <w:szCs w:val="24"/>
          <w:lang w:val="ru-RU"/>
        </w:rPr>
        <w:t>микроЭВМ</w:t>
      </w:r>
      <w:proofErr w:type="spellEnd"/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2BED0A" w14:textId="678B7DFD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</w:rPr>
        <w:t xml:space="preserve">Альфред В. </w:t>
      </w:r>
      <w:proofErr w:type="spellStart"/>
      <w:r w:rsidRPr="004271CF">
        <w:rPr>
          <w:rFonts w:ascii="Times New Roman" w:hAnsi="Times New Roman" w:cs="Times New Roman"/>
          <w:sz w:val="24"/>
          <w:szCs w:val="24"/>
        </w:rPr>
        <w:t>Ахо</w:t>
      </w:r>
      <w:proofErr w:type="spellEnd"/>
      <w:r w:rsidRPr="004271CF">
        <w:rPr>
          <w:rFonts w:ascii="Times New Roman" w:hAnsi="Times New Roman" w:cs="Times New Roman"/>
          <w:sz w:val="24"/>
          <w:szCs w:val="24"/>
        </w:rPr>
        <w:t xml:space="preserve">, Моника С. Лам, </w:t>
      </w:r>
      <w:proofErr w:type="spellStart"/>
      <w:r w:rsidRPr="004271CF">
        <w:rPr>
          <w:rFonts w:ascii="Times New Roman" w:hAnsi="Times New Roman" w:cs="Times New Roman"/>
          <w:sz w:val="24"/>
          <w:szCs w:val="24"/>
        </w:rPr>
        <w:t>Рави</w:t>
      </w:r>
      <w:proofErr w:type="spellEnd"/>
      <w:r w:rsidRPr="004271CF">
        <w:rPr>
          <w:rFonts w:ascii="Times New Roman" w:hAnsi="Times New Roman" w:cs="Times New Roman"/>
          <w:sz w:val="24"/>
          <w:szCs w:val="24"/>
        </w:rPr>
        <w:t xml:space="preserve"> Сети, Джеффри Д. Ульман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271CF">
        <w:rPr>
          <w:rFonts w:ascii="Times New Roman" w:hAnsi="Times New Roman" w:cs="Times New Roman"/>
          <w:sz w:val="24"/>
          <w:szCs w:val="24"/>
        </w:rPr>
        <w:t xml:space="preserve"> 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 w:rsidRPr="004271CF">
        <w:rPr>
          <w:rFonts w:ascii="Times New Roman" w:hAnsi="Times New Roman" w:cs="Times New Roman"/>
          <w:sz w:val="24"/>
          <w:szCs w:val="24"/>
        </w:rPr>
        <w:t>Компиляторы: принципы, технологии и инструментарий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0EDDCC" w14:textId="3BEA14BD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71CF">
        <w:rPr>
          <w:rFonts w:ascii="Times New Roman" w:hAnsi="Times New Roman" w:cs="Times New Roman"/>
          <w:sz w:val="24"/>
          <w:szCs w:val="24"/>
          <w:lang w:val="ru-RU"/>
        </w:rPr>
        <w:t xml:space="preserve">Свердлов С. 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r w:rsidRPr="004271CF">
        <w:rPr>
          <w:rFonts w:ascii="Times New Roman" w:hAnsi="Times New Roman" w:cs="Times New Roman"/>
          <w:sz w:val="24"/>
          <w:szCs w:val="24"/>
          <w:lang w:val="ru-RU"/>
        </w:rPr>
        <w:t>Конструирование компиляторов, учебное пособие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26"/>
    <w:p w14:paraId="2B36A007" w14:textId="77777777" w:rsidR="00A85F99" w:rsidRPr="004271CF" w:rsidRDefault="00A85F99" w:rsidP="004271CF">
      <w:pPr>
        <w:pStyle w:val="ad"/>
        <w:numPr>
          <w:ilvl w:val="0"/>
          <w:numId w:val="20"/>
        </w:numPr>
        <w:spacing w:after="120" w:line="360" w:lineRule="auto"/>
        <w:ind w:left="1134" w:hanging="425"/>
        <w:contextualSpacing w:val="0"/>
        <w:jc w:val="both"/>
        <w:rPr>
          <w:lang w:val="ru-RU"/>
        </w:rPr>
      </w:pPr>
      <w:r w:rsidRPr="004271CF">
        <w:rPr>
          <w:lang w:val="ru-RU"/>
        </w:rPr>
        <w:br w:type="page"/>
      </w:r>
    </w:p>
    <w:p w14:paraId="548BC982" w14:textId="02FD7301" w:rsidR="00A85F99" w:rsidRPr="002F3FA6" w:rsidRDefault="00A85F99" w:rsidP="002F3FA6">
      <w:pPr>
        <w:pStyle w:val="1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7" w:name="_Toc162888780"/>
      <w:r w:rsidRPr="002F3FA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</w:t>
      </w:r>
      <w:r w:rsidR="004271CF" w:rsidRPr="002F3FA6">
        <w:rPr>
          <w:rFonts w:ascii="Times New Roman" w:hAnsi="Times New Roman" w:cs="Times New Roman"/>
          <w:b/>
          <w:sz w:val="24"/>
          <w:szCs w:val="24"/>
          <w:lang w:val="ru-RU"/>
        </w:rPr>
        <w:t>РИЛОЖЕНИЕ</w:t>
      </w:r>
      <w:r w:rsidR="002F3FA6" w:rsidRPr="002F3F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</w:t>
      </w:r>
      <w:bookmarkEnd w:id="27"/>
    </w:p>
    <w:p w14:paraId="4032B554" w14:textId="33D83E12" w:rsidR="00A85F99" w:rsidRPr="002F3FA6" w:rsidRDefault="00A85F99" w:rsidP="002F3FA6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8" w:name="_Hlk162819689"/>
      <w:r w:rsidRPr="002F3FA6">
        <w:rPr>
          <w:rFonts w:ascii="Times New Roman" w:hAnsi="Times New Roman" w:cs="Times New Roman"/>
          <w:b/>
          <w:sz w:val="24"/>
          <w:szCs w:val="24"/>
          <w:lang w:val="ru-RU"/>
        </w:rPr>
        <w:t>ТЕРМИНОЛОГИЯ</w:t>
      </w:r>
    </w:p>
    <w:p w14:paraId="193AFA95" w14:textId="2A99AFEB" w:rsidR="00A85F99" w:rsidRPr="0034287D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Компил</w:t>
      </w:r>
      <w:proofErr w:type="spellEnd"/>
      <w:r w:rsid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я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тор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прогр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амма, переводящая написанный на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языке программирования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текст в набор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машинных кодов</w:t>
      </w:r>
      <w:r w:rsidR="004271C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A2145C" w14:textId="31F3F084" w:rsidR="00A85F99" w:rsidRPr="0034287D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Л</w:t>
      </w:r>
      <w:proofErr w:type="spellStart"/>
      <w:r w:rsidR="00A85F99"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ексический</w:t>
      </w:r>
      <w:proofErr w:type="spellEnd"/>
      <w:r w:rsidR="00A85F99"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анализ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85F99"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токенизация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) –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это </w:t>
      </w:r>
      <w:r w:rsidR="00A85F99"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аналитического </w:t>
      </w:r>
      <w:r w:rsidR="00A85F99"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разбора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входной последовательности </w:t>
      </w:r>
      <w:r w:rsidR="00A85F99"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символов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85F99"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 распознанные </w:t>
      </w:r>
      <w:r w:rsidR="00A85F99"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лексемы </w:t>
      </w:r>
      <w:r w:rsidR="00A85F99"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с целью получения на выходе идентифицированных последовательностей, называемых «</w:t>
      </w:r>
      <w:r w:rsidR="00A85F99"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токенами</w:t>
      </w:r>
      <w:r w:rsidR="00A85F99"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3A29F989" w14:textId="7C21A4EA" w:rsidR="00A85F99" w:rsidRPr="0034287D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Синтаксический ан</w:t>
      </w:r>
      <w:r w:rsid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а</w:t>
      </w:r>
      <w:proofErr w:type="spellStart"/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лиз</w:t>
      </w:r>
      <w:proofErr w:type="spellEnd"/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spellStart"/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парсинг</w:t>
      </w:r>
      <w:proofErr w:type="spellEnd"/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) 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лингвистике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информатике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 это</w:t>
      </w:r>
      <w:proofErr w:type="gramEnd"/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процесс сопоставле</w:t>
      </w:r>
      <w:r w:rsidR="004271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ния линейной последовательности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лексем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(слов, т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окенов)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естественного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формального языка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его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формальной грамматикой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Результатом обычно является дерево разбора (синтаксическое дерево).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Обычно применяется совместно с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лексическим анализом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8E17012" w14:textId="7EDB2E6A" w:rsidR="00A85F99" w:rsidRPr="0034287D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Синтаксис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языка программирования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набор правил, описывающий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комбинации символов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алфавита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считающи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еся правильно структурированной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программой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(документом) или её фрагментом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52A87BDE" w14:textId="6466FB9E" w:rsidR="00A85F99" w:rsidRPr="0034287D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Препроцессор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компьютерная программа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принимающая данные на входе и выдающая данные, предназначенные для входа другой программы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352155C7" w14:textId="470AEA55" w:rsidR="00A85F99" w:rsidRPr="0034287D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proofErr w:type="spellStart"/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Метаяз</w:t>
      </w:r>
      <w:proofErr w:type="spellEnd"/>
      <w:r w:rsid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ы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предназначенный для опис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ания другого языка, называемого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объектным языком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06C06406" w14:textId="72529204" w:rsidR="00A85F99" w:rsidRPr="0028027C" w:rsidRDefault="00A85F99" w:rsidP="004271CF">
      <w:pPr>
        <w:spacing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Терминальные</w:t>
      </w:r>
      <w:r w:rsidR="002802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символы</w:t>
      </w:r>
      <w:r w:rsidR="002802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</w:t>
      </w:r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символы, которые могут появляться в выходных данных производственных правил формальной грамматики и которые не могут быть изменены с помощью правил грамматики.</w:t>
      </w:r>
    </w:p>
    <w:p w14:paraId="06B9C24B" w14:textId="64B8A155" w:rsidR="0034287D" w:rsidRPr="0034287D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Нетерминал</w:t>
      </w:r>
      <w:proofErr w:type="spellEnd"/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(нетерминальный символ) — объект, обозначающий какую-либо сущность языка (например: формула, арифметическое выражение, команда) и не имеющий конкретного символьного значения.</w:t>
      </w:r>
    </w:p>
    <w:p w14:paraId="4F546E2F" w14:textId="1A1219B7" w:rsidR="0034287D" w:rsidRPr="0028027C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Формальная грамматика</w:t>
      </w:r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или просто 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</w:t>
      </w:r>
    </w:p>
    <w:p w14:paraId="3E9DE0BD" w14:textId="23E6C059" w:rsidR="0034287D" w:rsidRPr="0028027C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Регулярные выражения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это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формальный язык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используемый в компьютерных программах, работающих с текстом, для поиск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 и осуществления манипуляций с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подстроками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тексте, основанный на использовании метасимволов</w:t>
      </w:r>
      <w:r w:rsidR="0028027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6190D470" w14:textId="2092B174" w:rsidR="0034287D" w:rsidRPr="0028027C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Лексема</w:t>
      </w:r>
      <w:r w:rsidRPr="00342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428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34287D">
        <w:rPr>
          <w:rFonts w:ascii="Times New Roman" w:hAnsi="Times New Roman" w:cs="Times New Roman"/>
          <w:sz w:val="24"/>
          <w:szCs w:val="24"/>
        </w:rPr>
        <w:t xml:space="preserve"> последовательность символов исходной программы, которая соответствует шаблону токена и идентифицируется лексическим анализатором как экземпляр токена</w:t>
      </w:r>
      <w:r w:rsidR="002802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3D8AC4" w14:textId="5F5FA726" w:rsidR="0034287D" w:rsidRPr="0034287D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Шаблон (</w:t>
      </w:r>
      <w:proofErr w:type="spellStart"/>
      <w:r w:rsidRPr="0034287D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3428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4287D">
        <w:rPr>
          <w:rFonts w:ascii="Times New Roman" w:hAnsi="Times New Roman" w:cs="Times New Roman"/>
          <w:sz w:val="24"/>
          <w:szCs w:val="24"/>
        </w:rPr>
        <w:t xml:space="preserve"> — это описание вида, который может принимать лексема токена. В случае ключевого слова шаблон представляет собой просто последовательность символов, образующих это ключевое слово</w:t>
      </w:r>
      <w:r w:rsidR="002802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EF139B" w14:textId="72807C5D" w:rsidR="002F3FA6" w:rsidRDefault="0034287D" w:rsidP="004271C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Токен</w:t>
      </w:r>
      <w:r w:rsidRPr="00342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это </w:t>
      </w:r>
      <w:r w:rsidRPr="0034287D">
        <w:rPr>
          <w:rFonts w:ascii="Times New Roman" w:hAnsi="Times New Roman" w:cs="Times New Roman"/>
          <w:sz w:val="24"/>
          <w:szCs w:val="24"/>
        </w:rPr>
        <w:t>пар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4287D">
        <w:rPr>
          <w:rFonts w:ascii="Times New Roman" w:hAnsi="Times New Roman" w:cs="Times New Roman"/>
          <w:sz w:val="24"/>
          <w:szCs w:val="24"/>
        </w:rPr>
        <w:t>, состоя</w:t>
      </w:r>
      <w:proofErr w:type="spellStart"/>
      <w:r w:rsidR="0028027C">
        <w:rPr>
          <w:rFonts w:ascii="Times New Roman" w:hAnsi="Times New Roman" w:cs="Times New Roman"/>
          <w:sz w:val="24"/>
          <w:szCs w:val="24"/>
          <w:lang w:val="ru-RU"/>
        </w:rPr>
        <w:t>щая</w:t>
      </w:r>
      <w:proofErr w:type="spellEnd"/>
      <w:r w:rsidRPr="0034287D">
        <w:rPr>
          <w:rFonts w:ascii="Times New Roman" w:hAnsi="Times New Roman" w:cs="Times New Roman"/>
          <w:sz w:val="24"/>
          <w:szCs w:val="24"/>
        </w:rPr>
        <w:t xml:space="preserve"> из имени токена и необязательного атрибута</w:t>
      </w:r>
      <w:r w:rsidR="0028027C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28"/>
      <w:r w:rsidR="002F3FA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62FF758" w14:textId="614CCCDC" w:rsidR="0034287D" w:rsidRPr="002F3FA6" w:rsidRDefault="002F3FA6" w:rsidP="002F3FA6">
      <w:pPr>
        <w:pStyle w:val="1"/>
        <w:spacing w:after="200" w:line="360" w:lineRule="auto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bookmarkStart w:id="29" w:name="_Toc162888781"/>
      <w:r w:rsidRPr="002F3FA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lastRenderedPageBreak/>
        <w:t>ПРИЛОЖЕНИЕ 2</w:t>
      </w:r>
      <w:bookmarkEnd w:id="29"/>
    </w:p>
    <w:p w14:paraId="1C436A2C" w14:textId="18634EDC" w:rsidR="002F3FA6" w:rsidRPr="00AD3422" w:rsidRDefault="009754A6" w:rsidP="002F3FA6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ОПИСАНИЕ СИНТАКСИСА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SMALL</w:t>
      </w:r>
      <w:r w:rsidRPr="009754A6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475E1AA4" w14:textId="0F201B1F" w:rsidR="002F3FA6" w:rsidRPr="00AD3422" w:rsidRDefault="00AD3422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D34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Одиночное объявление переменной:</w:t>
      </w:r>
    </w:p>
    <w:p w14:paraId="56622B33" w14:textId="2CA83C8E" w:rsidR="00AD3422" w:rsidRDefault="00AD3422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27CF01" wp14:editId="3E18C498">
            <wp:extent cx="3067050" cy="1176891"/>
            <wp:effectExtent l="0" t="0" r="0" b="4445"/>
            <wp:docPr id="37864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43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240" cy="11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E44A" w14:textId="29D831B7" w:rsidR="00AD3422" w:rsidRDefault="00AD3422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3422">
        <w:rPr>
          <w:rFonts w:ascii="Times New Roman" w:hAnsi="Times New Roman" w:cs="Times New Roman"/>
          <w:b/>
          <w:bCs/>
          <w:sz w:val="24"/>
          <w:szCs w:val="24"/>
        </w:rPr>
        <w:t>Множественное объявление переменных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587884" w14:textId="56581BCA" w:rsidR="00AD3422" w:rsidRDefault="00AD3422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2EF771" wp14:editId="04C85CD7">
            <wp:extent cx="4429125" cy="1261016"/>
            <wp:effectExtent l="0" t="0" r="0" b="0"/>
            <wp:docPr id="15583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868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688" cy="12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FFC9" w14:textId="26766F2A" w:rsidR="00AD3422" w:rsidRDefault="00AD3422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Одиночное определение переменной:</w:t>
      </w:r>
    </w:p>
    <w:p w14:paraId="3984EA82" w14:textId="61D970B9" w:rsidR="00AD3422" w:rsidRPr="00AD3422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DC655DA" wp14:editId="2F82E6B1">
            <wp:extent cx="5501005" cy="1172089"/>
            <wp:effectExtent l="0" t="0" r="4445" b="9525"/>
            <wp:docPr id="49197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1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862" cy="11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572" w14:textId="4471DF95" w:rsidR="009754A6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2B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Множественное определение переменных:</w:t>
      </w:r>
    </w:p>
    <w:p w14:paraId="611C9B78" w14:textId="34CF21AC" w:rsidR="000622B0" w:rsidRP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94B9755" wp14:editId="0F3E81AB">
            <wp:extent cx="5424805" cy="877917"/>
            <wp:effectExtent l="0" t="0" r="4445" b="0"/>
            <wp:docPr id="183731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1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630" cy="8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0BE" w14:textId="272BD769" w:rsidR="009754A6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2B0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Арифметическое выражение:</w:t>
      </w:r>
    </w:p>
    <w:p w14:paraId="366FD80B" w14:textId="492EFF26" w:rsidR="000622B0" w:rsidRP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AFF3C49" wp14:editId="32F1BABA">
            <wp:extent cx="5681980" cy="2365636"/>
            <wp:effectExtent l="0" t="0" r="0" b="0"/>
            <wp:docPr id="191977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5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3409" cy="23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A61" w14:textId="7C47CF4C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2B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Логическое выражение:</w:t>
      </w:r>
    </w:p>
    <w:p w14:paraId="1BC331BE" w14:textId="36AA86F8" w:rsidR="000622B0" w:rsidRP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08BA1A" wp14:editId="60DF6E70">
            <wp:extent cx="5815330" cy="1925531"/>
            <wp:effectExtent l="0" t="0" r="0" b="0"/>
            <wp:docPr id="49380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32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219" cy="19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A0E" w14:textId="03274AF2" w:rsidR="009754A6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2B0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Условное выражение:</w:t>
      </w:r>
    </w:p>
    <w:p w14:paraId="7010B9C3" w14:textId="5B41A65F" w:rsidR="000622B0" w:rsidRP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988373" wp14:editId="48EA0332">
            <wp:extent cx="5901055" cy="1682795"/>
            <wp:effectExtent l="0" t="0" r="4445" b="0"/>
            <wp:docPr id="70570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001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0181" cy="16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D9D" w14:textId="14E7CD38" w:rsidR="009754A6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2B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Выражение арифметического присваивания:</w:t>
      </w:r>
    </w:p>
    <w:p w14:paraId="147B843D" w14:textId="749EC273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996B2E9" wp14:editId="2A6F1998">
            <wp:extent cx="4752975" cy="1842104"/>
            <wp:effectExtent l="0" t="0" r="0" b="6350"/>
            <wp:docPr id="208198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16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5514" cy="1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952" w14:textId="09D72575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Префиксное выражение:</w:t>
      </w:r>
    </w:p>
    <w:p w14:paraId="1BC2BB27" w14:textId="184CEC59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A13CD00" wp14:editId="16299EF8">
            <wp:extent cx="4367530" cy="1020431"/>
            <wp:effectExtent l="0" t="0" r="0" b="8890"/>
            <wp:docPr id="69605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8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068" cy="10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DD9" w14:textId="6C470D2D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Постфиксное выражение:</w:t>
      </w:r>
    </w:p>
    <w:p w14:paraId="083AECB3" w14:textId="7A7D985E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F4B42F6" wp14:editId="4554B81A">
            <wp:extent cx="4200525" cy="1095375"/>
            <wp:effectExtent l="0" t="0" r="9525" b="9525"/>
            <wp:docPr id="12247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2BF" w14:textId="73AE9E63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Условный оператор:</w:t>
      </w:r>
    </w:p>
    <w:p w14:paraId="34444B82" w14:textId="2A470662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CCA769" wp14:editId="6D104088">
            <wp:extent cx="5462905" cy="1436367"/>
            <wp:effectExtent l="0" t="0" r="4445" b="0"/>
            <wp:docPr id="23263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90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549" cy="14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F03" w14:textId="53470FF3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Цикл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while:</w:t>
      </w:r>
    </w:p>
    <w:p w14:paraId="568AE475" w14:textId="53C40710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4FCCAD" wp14:editId="6A6BD6D9">
            <wp:extent cx="5581650" cy="495300"/>
            <wp:effectExtent l="0" t="0" r="0" b="0"/>
            <wp:docPr id="175073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97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80D" w14:textId="681F8368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Цикл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do-while:</w:t>
      </w:r>
    </w:p>
    <w:p w14:paraId="72980331" w14:textId="1DAFF831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2D12C46" wp14:editId="5A24DF85">
            <wp:extent cx="5248644" cy="381000"/>
            <wp:effectExtent l="0" t="0" r="9525" b="0"/>
            <wp:docPr id="107093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99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1118" cy="3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0B95" w14:textId="20C89566" w:rsidR="000622B0" w:rsidRDefault="000622B0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Цикл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for:</w:t>
      </w:r>
    </w:p>
    <w:p w14:paraId="1C84C14F" w14:textId="03AF547D" w:rsidR="000622B0" w:rsidRDefault="00424BC8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490397" wp14:editId="30E7D5C2">
            <wp:extent cx="5882005" cy="686272"/>
            <wp:effectExtent l="0" t="0" r="4445" b="0"/>
            <wp:docPr id="118969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83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1484" cy="6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800" w14:textId="25DBD489" w:rsidR="00424BC8" w:rsidRDefault="00424BC8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Определение функции:</w:t>
      </w:r>
    </w:p>
    <w:p w14:paraId="1804EEAC" w14:textId="6112F3FA" w:rsidR="00166305" w:rsidRDefault="00424BC8" w:rsidP="002F3FA6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E05FA16" wp14:editId="17083CD6">
            <wp:extent cx="5748655" cy="1282860"/>
            <wp:effectExtent l="0" t="0" r="4445" b="0"/>
            <wp:docPr id="56625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38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9746" cy="12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5F9" w14:textId="77777777" w:rsidR="00166305" w:rsidRDefault="0016630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F50928C" w14:textId="3ECFEFE6" w:rsidR="00424BC8" w:rsidRDefault="00166305" w:rsidP="00166305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028" w:type="dxa"/>
        <w:jc w:val="center"/>
        <w:tblLayout w:type="fixed"/>
        <w:tblLook w:val="04A0" w:firstRow="1" w:lastRow="0" w:firstColumn="1" w:lastColumn="0" w:noHBand="0" w:noVBand="1"/>
      </w:tblPr>
      <w:tblGrid>
        <w:gridCol w:w="432"/>
        <w:gridCol w:w="1082"/>
        <w:gridCol w:w="1084"/>
        <w:gridCol w:w="1085"/>
        <w:gridCol w:w="1086"/>
        <w:gridCol w:w="1083"/>
        <w:gridCol w:w="1355"/>
        <w:gridCol w:w="1354"/>
        <w:gridCol w:w="789"/>
        <w:gridCol w:w="678"/>
      </w:tblGrid>
      <w:tr w:rsidR="00166305" w14:paraId="2F34091F" w14:textId="77777777" w:rsidTr="00166305">
        <w:trPr>
          <w:trHeight w:val="556"/>
          <w:jc w:val="center"/>
        </w:trPr>
        <w:tc>
          <w:tcPr>
            <w:tcW w:w="1002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2E04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Лист регистрации изменений</w:t>
            </w:r>
          </w:p>
        </w:tc>
      </w:tr>
      <w:tr w:rsidR="00166305" w14:paraId="2F81EE14" w14:textId="77777777" w:rsidTr="00166305">
        <w:trPr>
          <w:cantSplit/>
          <w:trHeight w:val="694"/>
          <w:jc w:val="center"/>
        </w:trPr>
        <w:tc>
          <w:tcPr>
            <w:tcW w:w="47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BC9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Номера листов (страниц)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780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Всего листов (страниц в докум.)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5A5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№ документа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FCB9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Входящий № сопроводительного докум. и дата</w:t>
            </w:r>
          </w:p>
        </w:tc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190C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D16D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Дата</w:t>
            </w:r>
          </w:p>
        </w:tc>
      </w:tr>
      <w:tr w:rsidR="00166305" w14:paraId="6E8663EB" w14:textId="77777777" w:rsidTr="00166305">
        <w:trPr>
          <w:cantSplit/>
          <w:trHeight w:val="170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697430B" w14:textId="77777777" w:rsidR="00166305" w:rsidRDefault="00166305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3F3C54E" w14:textId="77777777" w:rsidR="00166305" w:rsidRDefault="00166305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Измененных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9E4FFAE" w14:textId="77777777" w:rsidR="00166305" w:rsidRDefault="00166305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Замененных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1316E7C" w14:textId="77777777" w:rsidR="00166305" w:rsidRDefault="00166305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Новых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0684E55" w14:textId="77777777" w:rsidR="00166305" w:rsidRDefault="00166305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Аннулированных</w:t>
            </w:r>
          </w:p>
        </w:tc>
        <w:tc>
          <w:tcPr>
            <w:tcW w:w="1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F11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9D90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73F0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8C6F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645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436A6250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42F2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8E1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D44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6E82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449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C9A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CA8E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8068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186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7D31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7B63D961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A770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5D4F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A84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C98B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C688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8D3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C4B7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81D0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F492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337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01FBB540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623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EA05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9AF0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B6FD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E409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5F4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543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54E6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E3E8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A5B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4FA86DAB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4F6F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3741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8973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D765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2AAE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F11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57CA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4AA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58C9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E240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48A768F5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062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AF2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52B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A37B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E77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379C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67D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23B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2CD2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DDB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0E41DDC4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250A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DD63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B06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91B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0BD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C582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F648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7E8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0C4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E65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6BEC2791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52F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82E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3032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9E8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872E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95B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046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E312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369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C48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65BC0FC7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D76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F38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126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EDDA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C49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7401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2F33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99A0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49D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CAF4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191322F8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623D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44E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27C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03E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5D19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686C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D3A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0A4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563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4B72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54314A20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148B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FF01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B17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71FE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F126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178B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F8D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579C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D76F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0FD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2A3E57AE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8F4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A47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2C8F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3850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2BE8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ECE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312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897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FF58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A2A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73840668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6697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6CA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70D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B76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E4F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EB0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3BC8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404A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30EF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48E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16FFDD0D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B5F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E46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A202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599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7616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95C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C8EF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B47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8C9B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F49D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48F8C468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F47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18E8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269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5163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F74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545D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459C2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6AD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0A8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A9C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471D7090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9B7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8A8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51A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7F9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294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B66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461F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E20D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73E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14DA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766F28C0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41D2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0318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8A3E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537B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ADB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11D53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E80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8E79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F79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BD38A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5241377B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B42D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EE8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B8D8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6D4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BEC7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791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111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A5F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7DB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F44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57F08515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49A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F2B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56A1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EDD8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5555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84E6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0CF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37517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E746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1BD5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66305" w14:paraId="1F183D5C" w14:textId="77777777" w:rsidTr="00166305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542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EB6EE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97BC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5E7E1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D81BF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76284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2B89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1E87B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9BFD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D0290" w14:textId="77777777" w:rsidR="00166305" w:rsidRDefault="00166305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14:paraId="64BF96B5" w14:textId="77777777" w:rsidR="00166305" w:rsidRPr="00166305" w:rsidRDefault="00166305" w:rsidP="00166305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166305" w:rsidRPr="00166305" w:rsidSect="00CB7722">
      <w:pgSz w:w="11909" w:h="16834"/>
      <w:pgMar w:top="1418" w:right="567" w:bottom="851" w:left="1134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05367" w14:textId="77777777" w:rsidR="00CB7722" w:rsidRDefault="00CB7722" w:rsidP="005815A4">
      <w:pPr>
        <w:spacing w:line="240" w:lineRule="auto"/>
      </w:pPr>
      <w:r>
        <w:separator/>
      </w:r>
    </w:p>
  </w:endnote>
  <w:endnote w:type="continuationSeparator" w:id="0">
    <w:p w14:paraId="71CB0A60" w14:textId="77777777" w:rsidR="00CB7722" w:rsidRDefault="00CB7722" w:rsidP="00581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98" w:type="dxa"/>
      <w:tblLayout w:type="fixed"/>
      <w:tblLook w:val="0400" w:firstRow="0" w:lastRow="0" w:firstColumn="0" w:lastColumn="0" w:noHBand="0" w:noVBand="1"/>
    </w:tblPr>
    <w:tblGrid>
      <w:gridCol w:w="3514"/>
      <w:gridCol w:w="1725"/>
      <w:gridCol w:w="1419"/>
      <w:gridCol w:w="1556"/>
      <w:gridCol w:w="1984"/>
    </w:tblGrid>
    <w:tr w:rsidR="000675B4" w:rsidRPr="007341D7" w14:paraId="73386CF8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2EDA55" w14:textId="77777777" w:rsidR="000675B4" w:rsidRPr="007341D7" w:rsidRDefault="000675B4" w:rsidP="007341D7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AA7FA" w14:textId="77777777" w:rsidR="000675B4" w:rsidRPr="007341D7" w:rsidRDefault="000675B4" w:rsidP="007341D7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8AE508" w14:textId="77777777" w:rsidR="000675B4" w:rsidRPr="007341D7" w:rsidRDefault="000675B4" w:rsidP="007341D7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815221" w14:textId="77777777" w:rsidR="000675B4" w:rsidRPr="007341D7" w:rsidRDefault="000675B4" w:rsidP="007341D7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3876F5" w14:textId="77777777" w:rsidR="000675B4" w:rsidRPr="007341D7" w:rsidRDefault="000675B4" w:rsidP="007341D7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</w:tr>
    <w:tr w:rsidR="000675B4" w:rsidRPr="007341D7" w14:paraId="7E376ED8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B9495F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Изм.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40B547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Лист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77309F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№ докум.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9116B5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20FA85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Дата</w:t>
          </w:r>
        </w:p>
      </w:tc>
    </w:tr>
    <w:tr w:rsidR="000675B4" w:rsidRPr="007341D7" w14:paraId="3E6FBCE0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A44CF4" w14:textId="7A198956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RU.17701729.0</w:t>
          </w:r>
          <w:r w:rsidR="002E66FF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4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.0</w:t>
          </w:r>
          <w:r w:rsidR="002E66FF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1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-01 </w:t>
          </w:r>
          <w:r w:rsidR="00286F7F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81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01-1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29097A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5D692F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98FE13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57FC1E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</w:tr>
    <w:tr w:rsidR="000675B4" w:rsidRPr="007341D7" w14:paraId="59ABB386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ADBD22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Инв. № подл.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3DA070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 и дата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40AF6D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Взам. инв.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9687B2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Инв. №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E079C1" w14:textId="77777777" w:rsidR="000675B4" w:rsidRPr="007341D7" w:rsidRDefault="000675B4" w:rsidP="007341D7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 и</w:t>
          </w:r>
        </w:p>
      </w:tc>
    </w:tr>
  </w:tbl>
  <w:p w14:paraId="23F4FBB7" w14:textId="77777777" w:rsidR="000675B4" w:rsidRDefault="000675B4" w:rsidP="00067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3B641" w14:textId="77777777" w:rsidR="00CB7722" w:rsidRDefault="00CB7722" w:rsidP="005815A4">
      <w:pPr>
        <w:spacing w:line="240" w:lineRule="auto"/>
      </w:pPr>
      <w:r>
        <w:separator/>
      </w:r>
    </w:p>
  </w:footnote>
  <w:footnote w:type="continuationSeparator" w:id="0">
    <w:p w14:paraId="1981013B" w14:textId="77777777" w:rsidR="00CB7722" w:rsidRDefault="00CB7722" w:rsidP="00581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1625636"/>
      <w:docPartObj>
        <w:docPartGallery w:val="Page Numbers (Top of Page)"/>
        <w:docPartUnique/>
      </w:docPartObj>
    </w:sdtPr>
    <w:sdtContent>
      <w:p w14:paraId="3F413DC9" w14:textId="77777777" w:rsidR="000675B4" w:rsidRPr="004271CF" w:rsidRDefault="000675B4">
        <w:pPr>
          <w:pStyle w:val="a9"/>
          <w:jc w:val="center"/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</w:pP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46E5B" w:rsidRPr="00A46E5B">
          <w:rPr>
            <w:rFonts w:ascii="Times New Roman" w:hAnsi="Times New Roman" w:cs="Times New Roman"/>
            <w:b/>
            <w:bCs/>
            <w:noProof/>
            <w:sz w:val="24"/>
            <w:szCs w:val="24"/>
            <w:lang w:val="ru-RU"/>
          </w:rPr>
          <w:t>20</w:t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14:paraId="6EDDB7C0" w14:textId="58E0977B" w:rsidR="000675B4" w:rsidRPr="004271CF" w:rsidRDefault="000675B4" w:rsidP="00627A4B">
        <w:pPr>
          <w:jc w:val="center"/>
          <w:rPr>
            <w:rFonts w:ascii="Times New Roman" w:eastAsia="Calibri" w:hAnsi="Times New Roman" w:cs="Times New Roman"/>
            <w:b/>
            <w:sz w:val="24"/>
            <w:szCs w:val="24"/>
          </w:rPr>
        </w:pP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>RU.17701729.</w:t>
        </w:r>
        <w:r w:rsidR="002E66FF" w:rsidRPr="002E66FF"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04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>.0</w:t>
        </w:r>
        <w:r w:rsidR="002E66FF" w:rsidRPr="002E66FF"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1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>-01 81 01-1-ЛУ</w:t>
        </w:r>
      </w:p>
      <w:p w14:paraId="68CF9412" w14:textId="77777777" w:rsidR="000675B4" w:rsidRPr="00627A4B" w:rsidRDefault="000675B4">
        <w:pPr>
          <w:pStyle w:val="a9"/>
          <w:jc w:val="center"/>
          <w:rPr>
            <w:lang w:val="en-US"/>
          </w:rPr>
        </w:pPr>
      </w:p>
      <w:p w14:paraId="65512F62" w14:textId="5052DA91" w:rsidR="000675B4" w:rsidRDefault="00000000" w:rsidP="00D03C79">
        <w:pPr>
          <w:pStyle w:val="a9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8C7"/>
    <w:multiLevelType w:val="hybridMultilevel"/>
    <w:tmpl w:val="19CE5A7E"/>
    <w:lvl w:ilvl="0" w:tplc="4A60A9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92965"/>
    <w:multiLevelType w:val="hybridMultilevel"/>
    <w:tmpl w:val="4BC67AF8"/>
    <w:lvl w:ilvl="0" w:tplc="D7149A6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87A62FC"/>
    <w:multiLevelType w:val="hybridMultilevel"/>
    <w:tmpl w:val="5530805E"/>
    <w:lvl w:ilvl="0" w:tplc="CE563AAC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1EF1338D"/>
    <w:multiLevelType w:val="hybridMultilevel"/>
    <w:tmpl w:val="D59C71FE"/>
    <w:lvl w:ilvl="0" w:tplc="A38CA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951B8"/>
    <w:multiLevelType w:val="hybridMultilevel"/>
    <w:tmpl w:val="2618B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A2D01"/>
    <w:multiLevelType w:val="hybridMultilevel"/>
    <w:tmpl w:val="980A3B3C"/>
    <w:lvl w:ilvl="0" w:tplc="041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ADB4B06"/>
    <w:multiLevelType w:val="hybridMultilevel"/>
    <w:tmpl w:val="BF546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6390C"/>
    <w:multiLevelType w:val="hybridMultilevel"/>
    <w:tmpl w:val="4D52C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E00F1"/>
    <w:multiLevelType w:val="hybridMultilevel"/>
    <w:tmpl w:val="0BC00D4C"/>
    <w:lvl w:ilvl="0" w:tplc="1F7674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2C41AC8"/>
    <w:multiLevelType w:val="hybridMultilevel"/>
    <w:tmpl w:val="F06866A2"/>
    <w:lvl w:ilvl="0" w:tplc="AD7AB3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122750"/>
    <w:multiLevelType w:val="hybridMultilevel"/>
    <w:tmpl w:val="A12A50D4"/>
    <w:lvl w:ilvl="0" w:tplc="77D49E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CD426B"/>
    <w:multiLevelType w:val="multilevel"/>
    <w:tmpl w:val="44A6066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1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0502"/>
    <w:multiLevelType w:val="hybridMultilevel"/>
    <w:tmpl w:val="F836C1BC"/>
    <w:lvl w:ilvl="0" w:tplc="AF223D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344512"/>
    <w:multiLevelType w:val="hybridMultilevel"/>
    <w:tmpl w:val="95485C52"/>
    <w:lvl w:ilvl="0" w:tplc="A288CB4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65203DD2"/>
    <w:multiLevelType w:val="hybridMultilevel"/>
    <w:tmpl w:val="9FCCE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5D5A"/>
    <w:multiLevelType w:val="hybridMultilevel"/>
    <w:tmpl w:val="0C628BA2"/>
    <w:lvl w:ilvl="0" w:tplc="AB763A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2D2FD8"/>
    <w:multiLevelType w:val="hybridMultilevel"/>
    <w:tmpl w:val="677C9A54"/>
    <w:lvl w:ilvl="0" w:tplc="81F04722">
      <w:numFmt w:val="bullet"/>
      <w:lvlText w:val="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61D1C"/>
    <w:multiLevelType w:val="multilevel"/>
    <w:tmpl w:val="C4300EA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8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18" w15:restartNumberingAfterBreak="0">
    <w:nsid w:val="72A1619A"/>
    <w:multiLevelType w:val="multilevel"/>
    <w:tmpl w:val="05B2CF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9" w15:restartNumberingAfterBreak="0">
    <w:nsid w:val="7C4776CF"/>
    <w:multiLevelType w:val="hybridMultilevel"/>
    <w:tmpl w:val="E174A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24DE2"/>
    <w:multiLevelType w:val="hybridMultilevel"/>
    <w:tmpl w:val="3850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0566570">
    <w:abstractNumId w:val="18"/>
  </w:num>
  <w:num w:numId="2" w16cid:durableId="647445038">
    <w:abstractNumId w:val="11"/>
  </w:num>
  <w:num w:numId="3" w16cid:durableId="1493256306">
    <w:abstractNumId w:val="2"/>
  </w:num>
  <w:num w:numId="4" w16cid:durableId="507016738">
    <w:abstractNumId w:val="5"/>
  </w:num>
  <w:num w:numId="5" w16cid:durableId="931818906">
    <w:abstractNumId w:val="8"/>
  </w:num>
  <w:num w:numId="6" w16cid:durableId="1858423746">
    <w:abstractNumId w:val="15"/>
  </w:num>
  <w:num w:numId="7" w16cid:durableId="117265942">
    <w:abstractNumId w:val="12"/>
  </w:num>
  <w:num w:numId="8" w16cid:durableId="1987004666">
    <w:abstractNumId w:val="0"/>
  </w:num>
  <w:num w:numId="9" w16cid:durableId="2098742574">
    <w:abstractNumId w:val="3"/>
  </w:num>
  <w:num w:numId="10" w16cid:durableId="1446459603">
    <w:abstractNumId w:val="1"/>
  </w:num>
  <w:num w:numId="11" w16cid:durableId="660692089">
    <w:abstractNumId w:val="9"/>
  </w:num>
  <w:num w:numId="12" w16cid:durableId="1820072282">
    <w:abstractNumId w:val="4"/>
  </w:num>
  <w:num w:numId="13" w16cid:durableId="315912684">
    <w:abstractNumId w:val="7"/>
  </w:num>
  <w:num w:numId="14" w16cid:durableId="72512476">
    <w:abstractNumId w:val="10"/>
  </w:num>
  <w:num w:numId="15" w16cid:durableId="2134983543">
    <w:abstractNumId w:val="16"/>
  </w:num>
  <w:num w:numId="16" w16cid:durableId="1021980331">
    <w:abstractNumId w:val="6"/>
  </w:num>
  <w:num w:numId="17" w16cid:durableId="254746227">
    <w:abstractNumId w:val="13"/>
  </w:num>
  <w:num w:numId="18" w16cid:durableId="1360550034">
    <w:abstractNumId w:val="17"/>
  </w:num>
  <w:num w:numId="19" w16cid:durableId="504520457">
    <w:abstractNumId w:val="20"/>
  </w:num>
  <w:num w:numId="20" w16cid:durableId="1453859456">
    <w:abstractNumId w:val="14"/>
  </w:num>
  <w:num w:numId="21" w16cid:durableId="16431924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9"/>
    <w:rsid w:val="000206B7"/>
    <w:rsid w:val="00037114"/>
    <w:rsid w:val="000622B0"/>
    <w:rsid w:val="000675B4"/>
    <w:rsid w:val="00087438"/>
    <w:rsid w:val="0009353F"/>
    <w:rsid w:val="000C3BCD"/>
    <w:rsid w:val="000D06E2"/>
    <w:rsid w:val="000E76BD"/>
    <w:rsid w:val="0010157E"/>
    <w:rsid w:val="001065CD"/>
    <w:rsid w:val="00166305"/>
    <w:rsid w:val="001944BE"/>
    <w:rsid w:val="0019545D"/>
    <w:rsid w:val="0021281E"/>
    <w:rsid w:val="00215377"/>
    <w:rsid w:val="00217EA7"/>
    <w:rsid w:val="00260ADA"/>
    <w:rsid w:val="00266065"/>
    <w:rsid w:val="00266702"/>
    <w:rsid w:val="0028027C"/>
    <w:rsid w:val="002815F2"/>
    <w:rsid w:val="00286F7F"/>
    <w:rsid w:val="002A0958"/>
    <w:rsid w:val="002E66FF"/>
    <w:rsid w:val="002F3FA6"/>
    <w:rsid w:val="002F52C0"/>
    <w:rsid w:val="0034287D"/>
    <w:rsid w:val="00377C88"/>
    <w:rsid w:val="00386E9B"/>
    <w:rsid w:val="003A03C6"/>
    <w:rsid w:val="003C4939"/>
    <w:rsid w:val="003E2D39"/>
    <w:rsid w:val="003E2DE2"/>
    <w:rsid w:val="003F7E2C"/>
    <w:rsid w:val="00424BC8"/>
    <w:rsid w:val="004271CF"/>
    <w:rsid w:val="0044734A"/>
    <w:rsid w:val="004C104B"/>
    <w:rsid w:val="004C6F19"/>
    <w:rsid w:val="005151AF"/>
    <w:rsid w:val="00550861"/>
    <w:rsid w:val="00571EA0"/>
    <w:rsid w:val="00577861"/>
    <w:rsid w:val="005815A4"/>
    <w:rsid w:val="005F2810"/>
    <w:rsid w:val="0061775D"/>
    <w:rsid w:val="00627A4B"/>
    <w:rsid w:val="006336D7"/>
    <w:rsid w:val="00674E21"/>
    <w:rsid w:val="00723D5F"/>
    <w:rsid w:val="007341D7"/>
    <w:rsid w:val="00764AF2"/>
    <w:rsid w:val="0077660E"/>
    <w:rsid w:val="00777DF9"/>
    <w:rsid w:val="007930AD"/>
    <w:rsid w:val="00795662"/>
    <w:rsid w:val="007B2003"/>
    <w:rsid w:val="007B7AEA"/>
    <w:rsid w:val="008023E7"/>
    <w:rsid w:val="008A5CB6"/>
    <w:rsid w:val="008F0E31"/>
    <w:rsid w:val="00943C5B"/>
    <w:rsid w:val="00961403"/>
    <w:rsid w:val="009754A6"/>
    <w:rsid w:val="009D3CBC"/>
    <w:rsid w:val="009D6242"/>
    <w:rsid w:val="009F77A4"/>
    <w:rsid w:val="009F789C"/>
    <w:rsid w:val="009F7A65"/>
    <w:rsid w:val="00A23D48"/>
    <w:rsid w:val="00A46E5B"/>
    <w:rsid w:val="00A658CC"/>
    <w:rsid w:val="00A85F99"/>
    <w:rsid w:val="00AC6F15"/>
    <w:rsid w:val="00AD21B4"/>
    <w:rsid w:val="00AD3422"/>
    <w:rsid w:val="00AE01A3"/>
    <w:rsid w:val="00B62556"/>
    <w:rsid w:val="00B76884"/>
    <w:rsid w:val="00B95986"/>
    <w:rsid w:val="00BF6B65"/>
    <w:rsid w:val="00C16015"/>
    <w:rsid w:val="00C2103B"/>
    <w:rsid w:val="00C2473F"/>
    <w:rsid w:val="00C24975"/>
    <w:rsid w:val="00C47217"/>
    <w:rsid w:val="00C50E13"/>
    <w:rsid w:val="00C900C3"/>
    <w:rsid w:val="00CA05C1"/>
    <w:rsid w:val="00CB7722"/>
    <w:rsid w:val="00CD06D4"/>
    <w:rsid w:val="00D01934"/>
    <w:rsid w:val="00D03C79"/>
    <w:rsid w:val="00D26254"/>
    <w:rsid w:val="00D43A68"/>
    <w:rsid w:val="00E35352"/>
    <w:rsid w:val="00E96708"/>
    <w:rsid w:val="00EC01F2"/>
    <w:rsid w:val="00F87CA4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31D76"/>
  <w15:docId w15:val="{7AC1158B-C439-4E1B-BEA2-01576602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  <w:style w:type="table" w:customStyle="1" w:styleId="a6">
    <w:basedOn w:val="a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  <w:style w:type="table" w:styleId="a7">
    <w:name w:val="Table Grid"/>
    <w:basedOn w:val="a1"/>
    <w:uiPriority w:val="59"/>
    <w:rsid w:val="005815A4"/>
    <w:pPr>
      <w:spacing w:line="240" w:lineRule="auto"/>
      <w:ind w:firstLine="709"/>
      <w:jc w:val="both"/>
    </w:pPr>
    <w:rPr>
      <w:rFonts w:ascii="Times New Roman" w:eastAsiaTheme="minorHAnsi" w:hAnsi="Times New Roman" w:cstheme="minorBidi"/>
      <w:sz w:val="24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5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5815A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815A4"/>
  </w:style>
  <w:style w:type="paragraph" w:styleId="ab">
    <w:name w:val="footer"/>
    <w:basedOn w:val="a"/>
    <w:link w:val="ac"/>
    <w:uiPriority w:val="99"/>
    <w:unhideWhenUsed/>
    <w:rsid w:val="005815A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815A4"/>
  </w:style>
  <w:style w:type="paragraph" w:styleId="ad">
    <w:name w:val="List Paragraph"/>
    <w:basedOn w:val="a"/>
    <w:uiPriority w:val="34"/>
    <w:qFormat/>
    <w:rsid w:val="00CD06D4"/>
    <w:pPr>
      <w:ind w:left="720"/>
      <w:contextualSpacing/>
    </w:pPr>
  </w:style>
  <w:style w:type="character" w:customStyle="1" w:styleId="apple-tab-span">
    <w:name w:val="apple-tab-span"/>
    <w:basedOn w:val="a0"/>
    <w:rsid w:val="00CD06D4"/>
  </w:style>
  <w:style w:type="character" w:styleId="ae">
    <w:name w:val="Strong"/>
    <w:basedOn w:val="a0"/>
    <w:uiPriority w:val="22"/>
    <w:qFormat/>
    <w:rsid w:val="003F7E2C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3F7E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F6B65"/>
    <w:pPr>
      <w:spacing w:after="100"/>
    </w:pPr>
  </w:style>
  <w:style w:type="character" w:styleId="af0">
    <w:name w:val="Hyperlink"/>
    <w:basedOn w:val="a0"/>
    <w:uiPriority w:val="99"/>
    <w:unhideWhenUsed/>
    <w:rsid w:val="00BF6B6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8743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0874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AC41-6D6D-44DA-9150-3E134111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28</Pages>
  <Words>4198</Words>
  <Characters>23935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 Gromova</dc:creator>
  <cp:lastModifiedBy>Громов Роман</cp:lastModifiedBy>
  <cp:revision>10</cp:revision>
  <dcterms:created xsi:type="dcterms:W3CDTF">2024-03-31T20:35:00Z</dcterms:created>
  <dcterms:modified xsi:type="dcterms:W3CDTF">2024-04-01T17:14:00Z</dcterms:modified>
</cp:coreProperties>
</file>