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112C8" w14:textId="77777777" w:rsidR="00D05CC8" w:rsidRPr="00D05CC8" w:rsidRDefault="00D05CC8" w:rsidP="00D05CC8">
      <w:pPr>
        <w:tabs>
          <w:tab w:val="left" w:pos="6405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5CC8">
        <w:rPr>
          <w:rFonts w:ascii="Times New Roman" w:eastAsia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117A3DED" w14:textId="77777777" w:rsidR="00D05CC8" w:rsidRPr="00D05CC8" w:rsidRDefault="00D05CC8" w:rsidP="00D05CC8">
      <w:pPr>
        <w:tabs>
          <w:tab w:val="left" w:pos="6405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5CC8"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АВТОНОМНОЕ</w:t>
      </w:r>
    </w:p>
    <w:p w14:paraId="19A67A94" w14:textId="77777777" w:rsidR="00D05CC8" w:rsidRPr="00D05CC8" w:rsidRDefault="00D05CC8" w:rsidP="00D05CC8">
      <w:pPr>
        <w:tabs>
          <w:tab w:val="left" w:pos="6405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5CC8">
        <w:rPr>
          <w:rFonts w:ascii="Times New Roman" w:eastAsia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22B92C33" w14:textId="77777777" w:rsidR="00D05CC8" w:rsidRPr="00D05CC8" w:rsidRDefault="00D05CC8" w:rsidP="00D05CC8">
      <w:pPr>
        <w:tabs>
          <w:tab w:val="left" w:pos="6405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5CC8">
        <w:rPr>
          <w:rFonts w:ascii="Times New Roman" w:eastAsia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34E16F5A" w14:textId="77777777" w:rsidR="00D05CC8" w:rsidRPr="00D05CC8" w:rsidRDefault="00D05CC8" w:rsidP="00D05CC8">
      <w:pPr>
        <w:tabs>
          <w:tab w:val="left" w:pos="6405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5CC8">
        <w:rPr>
          <w:rFonts w:ascii="Times New Roman" w:eastAsia="Times New Roman" w:hAnsi="Times New Roman" w:cs="Times New Roman"/>
          <w:b/>
          <w:sz w:val="24"/>
          <w:szCs w:val="24"/>
        </w:rPr>
        <w:t>«ВЫСШАЯ ШКОЛА ЭКОНОМИКИ»</w:t>
      </w:r>
    </w:p>
    <w:p w14:paraId="4779ACD5" w14:textId="77777777" w:rsidR="00D05CC8" w:rsidRPr="00D05CC8" w:rsidRDefault="00D05CC8" w:rsidP="00D05CC8">
      <w:pPr>
        <w:tabs>
          <w:tab w:val="left" w:pos="6405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E838C1" w14:textId="77777777" w:rsidR="00D05CC8" w:rsidRPr="00D05CC8" w:rsidRDefault="00D05CC8" w:rsidP="00D05CC8">
      <w:pPr>
        <w:tabs>
          <w:tab w:val="left" w:pos="6405"/>
        </w:tabs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CC8">
        <w:rPr>
          <w:rFonts w:ascii="Times New Roman" w:eastAsia="Times New Roman" w:hAnsi="Times New Roman" w:cs="Times New Roman"/>
          <w:bCs/>
          <w:sz w:val="24"/>
          <w:szCs w:val="24"/>
        </w:rPr>
        <w:t>Факультет компьютерных наук</w:t>
      </w:r>
    </w:p>
    <w:p w14:paraId="64D601A1" w14:textId="77777777" w:rsidR="00D05CC8" w:rsidRPr="00D05CC8" w:rsidRDefault="00D05CC8" w:rsidP="00D05CC8">
      <w:pPr>
        <w:tabs>
          <w:tab w:val="left" w:pos="6405"/>
        </w:tabs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5CC8">
        <w:rPr>
          <w:rFonts w:ascii="Times New Roman" w:eastAsia="Times New Roman" w:hAnsi="Times New Roman" w:cs="Times New Roman"/>
          <w:bCs/>
          <w:sz w:val="24"/>
          <w:szCs w:val="24"/>
        </w:rPr>
        <w:t>Образовательная программа «Программная инженерия»</w:t>
      </w:r>
    </w:p>
    <w:p w14:paraId="01095C34" w14:textId="77777777" w:rsidR="00D05CC8" w:rsidRDefault="00D05CC8" w:rsidP="00D05CC8">
      <w:pPr>
        <w:tabs>
          <w:tab w:val="left" w:pos="6405"/>
        </w:tabs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560AAC" w14:textId="77777777" w:rsidR="00020E65" w:rsidRPr="00D05CC8" w:rsidRDefault="00020E65" w:rsidP="00D05CC8">
      <w:pPr>
        <w:tabs>
          <w:tab w:val="left" w:pos="6405"/>
        </w:tabs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af5"/>
        <w:tblW w:w="11233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137"/>
        <w:gridCol w:w="442"/>
        <w:gridCol w:w="3407"/>
        <w:gridCol w:w="970"/>
        <w:gridCol w:w="426"/>
      </w:tblGrid>
      <w:tr w:rsidR="00D05CC8" w:rsidRPr="00D05CC8" w14:paraId="1E84A1D7" w14:textId="77777777" w:rsidTr="00C8687D">
        <w:trPr>
          <w:gridBefore w:val="2"/>
          <w:gridAfter w:val="1"/>
          <w:wBefore w:w="1418" w:type="dxa"/>
          <w:wAfter w:w="426" w:type="dxa"/>
        </w:trPr>
        <w:tc>
          <w:tcPr>
            <w:tcW w:w="4570" w:type="dxa"/>
            <w:gridSpan w:val="2"/>
          </w:tcPr>
          <w:p w14:paraId="5F22DAC8" w14:textId="77777777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5C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СОГЛАСОВАНО</w:t>
            </w:r>
          </w:p>
          <w:p w14:paraId="6831F8E2" w14:textId="45A5084E" w:rsidR="00D05CC8" w:rsidRPr="00D05CC8" w:rsidRDefault="00C8687D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20E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Научный руководитель, профессор департамента «Программной инженерии», доктор технических наук</w:t>
            </w:r>
          </w:p>
          <w:p w14:paraId="6025E179" w14:textId="77777777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847C3F6" w14:textId="77777777" w:rsidR="00D05CC8" w:rsidRPr="00020E65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CBE2FFA" w14:textId="77777777" w:rsidR="00C8687D" w:rsidRPr="00D05CC8" w:rsidRDefault="00C8687D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2E94F0A" w14:textId="77777777" w:rsidR="00C8687D" w:rsidRPr="00020E65" w:rsidRDefault="00C8687D" w:rsidP="00C8687D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20E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______________А.И. </w:t>
            </w:r>
            <w:proofErr w:type="spellStart"/>
            <w:r w:rsidRPr="00020E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Легалов</w:t>
            </w:r>
            <w:proofErr w:type="spellEnd"/>
          </w:p>
          <w:p w14:paraId="08AB6378" w14:textId="77777777" w:rsidR="00C8687D" w:rsidRPr="00020E65" w:rsidRDefault="00C8687D" w:rsidP="00C8687D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4C2E2C0" w14:textId="7B8A19E2" w:rsidR="00D05CC8" w:rsidRPr="00D05CC8" w:rsidRDefault="00C8687D" w:rsidP="00C8687D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20E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«_</w:t>
            </w:r>
            <w:proofErr w:type="gramStart"/>
            <w:r w:rsidRPr="00020E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_»_</w:t>
            </w:r>
            <w:proofErr w:type="gramEnd"/>
            <w:r w:rsidRPr="00020E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 2024 г.</w:t>
            </w:r>
          </w:p>
        </w:tc>
        <w:tc>
          <w:tcPr>
            <w:tcW w:w="442" w:type="dxa"/>
          </w:tcPr>
          <w:p w14:paraId="7381E5CB" w14:textId="77777777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377" w:type="dxa"/>
            <w:gridSpan w:val="2"/>
          </w:tcPr>
          <w:p w14:paraId="59599B4C" w14:textId="77777777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5C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УТВЕРЖДАЮ</w:t>
            </w:r>
          </w:p>
          <w:p w14:paraId="5DA7AADE" w14:textId="77777777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5C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0452F4F2" w14:textId="77777777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5C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старший преподаватель департамента программной инженерии</w:t>
            </w:r>
          </w:p>
          <w:p w14:paraId="7D8BA9C6" w14:textId="77777777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25F97D6" w14:textId="77777777" w:rsidR="00C8687D" w:rsidRPr="00020E65" w:rsidRDefault="00C8687D" w:rsidP="00C8687D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20E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________________Н.А. </w:t>
            </w:r>
            <w:proofErr w:type="spellStart"/>
            <w:r w:rsidRPr="00020E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Павлочев</w:t>
            </w:r>
            <w:proofErr w:type="spellEnd"/>
          </w:p>
          <w:p w14:paraId="113323F1" w14:textId="77777777" w:rsidR="00C8687D" w:rsidRPr="00020E65" w:rsidRDefault="00C8687D" w:rsidP="00C8687D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7FB4B4E" w14:textId="4850C05D" w:rsidR="00D05CC8" w:rsidRPr="00D05CC8" w:rsidRDefault="00C8687D" w:rsidP="00C8687D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20E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«_</w:t>
            </w:r>
            <w:proofErr w:type="gramStart"/>
            <w:r w:rsidRPr="00020E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_»_</w:t>
            </w:r>
            <w:proofErr w:type="gramEnd"/>
            <w:r w:rsidRPr="00020E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 2024 г.</w:t>
            </w:r>
          </w:p>
        </w:tc>
      </w:tr>
      <w:tr w:rsidR="00D05CC8" w:rsidRPr="00D05CC8" w14:paraId="44D53FE1" w14:textId="77777777" w:rsidTr="00C8687D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f5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D05CC8" w:rsidRPr="00D05CC8" w14:paraId="5486D707" w14:textId="77777777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14178EA" w14:textId="77777777" w:rsidR="00D05CC8" w:rsidRPr="00D05CC8" w:rsidRDefault="00D05CC8" w:rsidP="00D05CC8">
                  <w:pPr>
                    <w:tabs>
                      <w:tab w:val="left" w:pos="6405"/>
                    </w:tabs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D05CC8"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7C8919C" w14:textId="77777777" w:rsidR="00D05CC8" w:rsidRPr="00D05CC8" w:rsidRDefault="00D05CC8" w:rsidP="00D05CC8">
                  <w:pPr>
                    <w:tabs>
                      <w:tab w:val="left" w:pos="6405"/>
                    </w:tabs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D05CC8" w:rsidRPr="00D05CC8" w14:paraId="01122C8E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3F3FAB6" w14:textId="77777777" w:rsidR="00D05CC8" w:rsidRPr="00D05CC8" w:rsidRDefault="00D05CC8" w:rsidP="00D05CC8">
                  <w:pPr>
                    <w:tabs>
                      <w:tab w:val="left" w:pos="6405"/>
                    </w:tabs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D05CC8"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Инв. № </w:t>
                  </w:r>
                  <w:proofErr w:type="spellStart"/>
                  <w:r w:rsidRPr="00D05CC8"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</w:rPr>
                    <w:t>дубл</w:t>
                  </w:r>
                  <w:proofErr w:type="spellEnd"/>
                  <w:r w:rsidRPr="00D05CC8"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1E609C8" w14:textId="77777777" w:rsidR="00D05CC8" w:rsidRPr="00D05CC8" w:rsidRDefault="00D05CC8" w:rsidP="00D05CC8">
                  <w:pPr>
                    <w:tabs>
                      <w:tab w:val="left" w:pos="6405"/>
                    </w:tabs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D05CC8" w:rsidRPr="00D05CC8" w14:paraId="6E53FD8F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143F078" w14:textId="77777777" w:rsidR="00D05CC8" w:rsidRPr="00D05CC8" w:rsidRDefault="00D05CC8" w:rsidP="00D05CC8">
                  <w:pPr>
                    <w:tabs>
                      <w:tab w:val="left" w:pos="6405"/>
                    </w:tabs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D05CC8"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66CFDDE" w14:textId="77777777" w:rsidR="00D05CC8" w:rsidRPr="00D05CC8" w:rsidRDefault="00D05CC8" w:rsidP="00D05CC8">
                  <w:pPr>
                    <w:tabs>
                      <w:tab w:val="left" w:pos="6405"/>
                    </w:tabs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D05CC8" w:rsidRPr="00D05CC8" w14:paraId="36B3F61C" w14:textId="77777777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7333938" w14:textId="77777777" w:rsidR="00D05CC8" w:rsidRPr="00D05CC8" w:rsidRDefault="00D05CC8" w:rsidP="00D05CC8">
                  <w:pPr>
                    <w:tabs>
                      <w:tab w:val="left" w:pos="6405"/>
                    </w:tabs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D05CC8"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326E88A" w14:textId="77777777" w:rsidR="00D05CC8" w:rsidRPr="00D05CC8" w:rsidRDefault="00D05CC8" w:rsidP="00D05CC8">
                  <w:pPr>
                    <w:tabs>
                      <w:tab w:val="left" w:pos="6405"/>
                    </w:tabs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D05CC8" w:rsidRPr="00D05CC8" w14:paraId="07214AAD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0F5734E" w14:textId="77777777" w:rsidR="00D05CC8" w:rsidRPr="00D05CC8" w:rsidRDefault="00D05CC8" w:rsidP="00D05CC8">
                  <w:pPr>
                    <w:tabs>
                      <w:tab w:val="left" w:pos="6405"/>
                    </w:tabs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D05CC8"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</w:rPr>
                    <w:t>Инв. №</w:t>
                  </w:r>
                  <w:r w:rsidRPr="00D05CC8"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  <w:t xml:space="preserve"> </w:t>
                  </w:r>
                  <w:r w:rsidRPr="00D05CC8"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35536B9" w14:textId="77777777" w:rsidR="00D05CC8" w:rsidRPr="00D05CC8" w:rsidRDefault="00D05CC8" w:rsidP="00D05CC8">
                  <w:pPr>
                    <w:tabs>
                      <w:tab w:val="left" w:pos="6405"/>
                    </w:tabs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233A7ECE" w14:textId="77777777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952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F61E8" w14:textId="77777777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FBB62E" w14:textId="77777777" w:rsid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5598651" w14:textId="77777777" w:rsidR="00020E65" w:rsidRDefault="00020E65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27EA6E" w14:textId="77777777" w:rsidR="00020E65" w:rsidRPr="00D05CC8" w:rsidRDefault="00020E65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2BC90F" w14:textId="77777777" w:rsidR="00C8687D" w:rsidRPr="00C8687D" w:rsidRDefault="00C8687D" w:rsidP="00C8687D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68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Кросс-компилятор с языка программирования Small C в ассемблер процессора </w:t>
            </w:r>
          </w:p>
          <w:p w14:paraId="71E08F1D" w14:textId="28CD0557" w:rsidR="00D05CC8" w:rsidRPr="00D05CC8" w:rsidRDefault="00C8687D" w:rsidP="00C8687D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68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RISC-V, для эмулятора RARS</w:t>
            </w:r>
          </w:p>
          <w:p w14:paraId="4EDF473E" w14:textId="77777777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6BCEB2A" w14:textId="77777777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5C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78969BB2" w14:textId="77777777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DFFC04" w14:textId="77777777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5C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5FD40523" w14:textId="77777777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3D5E7D4" w14:textId="7AAD7D7A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lk158845264"/>
            <w:r w:rsidRPr="00D05C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RU.17701729.</w:t>
            </w:r>
            <w:r w:rsidR="00FD36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04</w:t>
            </w:r>
            <w:r w:rsidRPr="00D05C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.0</w:t>
            </w:r>
            <w:r w:rsidR="00FD36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Pr="00D05C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-01 ТЗ 01-1-ЛУ</w:t>
            </w:r>
          </w:p>
          <w:bookmarkEnd w:id="0"/>
          <w:p w14:paraId="202BA13C" w14:textId="77777777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5CC8" w:rsidRPr="00D05CC8" w14:paraId="68A7D160" w14:textId="77777777" w:rsidTr="00C8687D">
        <w:tc>
          <w:tcPr>
            <w:tcW w:w="1281" w:type="dxa"/>
            <w:vMerge/>
            <w:vAlign w:val="center"/>
            <w:hideMark/>
          </w:tcPr>
          <w:p w14:paraId="440086B6" w14:textId="77777777" w:rsidR="00D05CC8" w:rsidRPr="00FD36CC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CC424" w14:textId="77777777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82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D729E" w14:textId="77777777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62F390" w14:textId="77777777" w:rsid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13AACC" w14:textId="77777777" w:rsidR="00020E65" w:rsidRPr="00D05CC8" w:rsidRDefault="00020E65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269ED2" w14:textId="77777777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5CC8" w:rsidRPr="00D05CC8" w14:paraId="45EB54F0" w14:textId="77777777" w:rsidTr="00C8687D">
        <w:tc>
          <w:tcPr>
            <w:tcW w:w="1281" w:type="dxa"/>
            <w:vMerge/>
            <w:vAlign w:val="center"/>
            <w:hideMark/>
          </w:tcPr>
          <w:p w14:paraId="09185015" w14:textId="77777777" w:rsidR="00D05CC8" w:rsidRPr="00FD36CC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2"/>
            <w:vMerge/>
            <w:vAlign w:val="center"/>
            <w:hideMark/>
          </w:tcPr>
          <w:p w14:paraId="04C4E0F1" w14:textId="77777777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82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63095" w14:textId="77777777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5C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Исполнитель</w:t>
            </w:r>
          </w:p>
          <w:p w14:paraId="72B26BFD" w14:textId="3601A93D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5C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студент группы БПИ</w:t>
            </w:r>
            <w:r w:rsidR="00C8687D" w:rsidRPr="00020E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-229</w:t>
            </w:r>
          </w:p>
          <w:p w14:paraId="41E5BB07" w14:textId="148CF47A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5C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_________ / </w:t>
            </w:r>
            <w:r w:rsidR="00C8687D" w:rsidRPr="00020E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Р.С. Громов</w:t>
            </w:r>
            <w:r w:rsidRPr="00D05C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</w:t>
            </w:r>
          </w:p>
          <w:p w14:paraId="2544C799" w14:textId="77777777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5C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«___</w:t>
            </w:r>
            <w:proofErr w:type="gramStart"/>
            <w:r w:rsidRPr="00D05C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_»_</w:t>
            </w:r>
            <w:proofErr w:type="gramEnd"/>
            <w:r w:rsidRPr="00D05C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 2024 г.</w:t>
            </w:r>
          </w:p>
          <w:p w14:paraId="5AA9FA11" w14:textId="77777777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5CC8" w:rsidRPr="00D05CC8" w14:paraId="4BE56205" w14:textId="77777777" w:rsidTr="00C8687D">
        <w:tc>
          <w:tcPr>
            <w:tcW w:w="1281" w:type="dxa"/>
            <w:vMerge/>
            <w:vAlign w:val="center"/>
            <w:hideMark/>
          </w:tcPr>
          <w:p w14:paraId="70265134" w14:textId="77777777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52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625D0" w14:textId="77777777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5CC8" w:rsidRPr="00D05CC8" w14:paraId="06C8956D" w14:textId="77777777" w:rsidTr="00C8687D">
        <w:trPr>
          <w:cantSplit/>
          <w:trHeight w:val="1431"/>
        </w:trPr>
        <w:tc>
          <w:tcPr>
            <w:tcW w:w="1281" w:type="dxa"/>
            <w:vMerge/>
            <w:vAlign w:val="center"/>
            <w:hideMark/>
          </w:tcPr>
          <w:p w14:paraId="39EE4244" w14:textId="77777777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56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10C7D" w14:textId="77777777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8CC75" w14:textId="77777777" w:rsidR="00D05CC8" w:rsidRPr="00D05CC8" w:rsidRDefault="00D05CC8" w:rsidP="00D05CC8">
            <w:pPr>
              <w:tabs>
                <w:tab w:val="left" w:pos="64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8191FE2" w14:textId="77777777" w:rsidR="00D05CC8" w:rsidRPr="00D05CC8" w:rsidRDefault="00D05CC8" w:rsidP="00D05CC8">
      <w:pPr>
        <w:tabs>
          <w:tab w:val="left" w:pos="6405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5CC8">
        <w:rPr>
          <w:rFonts w:ascii="Times New Roman" w:eastAsia="Times New Roman" w:hAnsi="Times New Roman" w:cs="Times New Roman"/>
          <w:b/>
          <w:sz w:val="24"/>
          <w:szCs w:val="24"/>
        </w:rPr>
        <w:t>Москва 2024</w:t>
      </w:r>
      <w:r w:rsidRPr="00D05CC8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tbl>
      <w:tblPr>
        <w:tblStyle w:val="af5"/>
        <w:tblW w:w="1139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7"/>
        <w:gridCol w:w="4555"/>
        <w:gridCol w:w="39"/>
        <w:gridCol w:w="1199"/>
        <w:gridCol w:w="3037"/>
        <w:gridCol w:w="1282"/>
      </w:tblGrid>
      <w:tr w:rsidR="0093796B" w:rsidRPr="0093796B" w14:paraId="70463F39" w14:textId="77777777" w:rsidTr="00ED3B4F">
        <w:trPr>
          <w:gridBefore w:val="1"/>
          <w:wBefore w:w="1288" w:type="dxa"/>
          <w:trHeight w:val="844"/>
        </w:trPr>
        <w:tc>
          <w:tcPr>
            <w:tcW w:w="4555" w:type="dxa"/>
            <w:hideMark/>
          </w:tcPr>
          <w:p w14:paraId="5F0AE8A5" w14:textId="77777777" w:rsidR="0093796B" w:rsidRPr="0093796B" w:rsidRDefault="0093796B" w:rsidP="00AB0F15">
            <w:pPr>
              <w:spacing w:line="360" w:lineRule="auto"/>
              <w:ind w:firstLine="7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96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УТВЕРЖДЕН </w:t>
            </w:r>
          </w:p>
          <w:p w14:paraId="408BDF01" w14:textId="3308D242" w:rsidR="0093796B" w:rsidRPr="0093796B" w:rsidRDefault="0093796B" w:rsidP="009379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96B">
              <w:rPr>
                <w:rFonts w:ascii="Times New Roman" w:eastAsia="Times New Roman" w:hAnsi="Times New Roman" w:cs="Times New Roman"/>
                <w:sz w:val="24"/>
                <w:szCs w:val="24"/>
              </w:rPr>
              <w:t>RU.17701729.</w:t>
            </w:r>
            <w:r w:rsidR="00FD36CC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Pr="0093796B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FD36C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9379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-01 ТЗ 01-1-ЛУ </w:t>
            </w:r>
          </w:p>
        </w:tc>
        <w:tc>
          <w:tcPr>
            <w:tcW w:w="1238" w:type="dxa"/>
            <w:gridSpan w:val="2"/>
          </w:tcPr>
          <w:p w14:paraId="50F6F3C4" w14:textId="77777777" w:rsidR="0093796B" w:rsidRPr="0093796B" w:rsidRDefault="0093796B" w:rsidP="009379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8" w:type="dxa"/>
            <w:gridSpan w:val="2"/>
          </w:tcPr>
          <w:p w14:paraId="2CF28E35" w14:textId="77777777" w:rsidR="0093796B" w:rsidRPr="0093796B" w:rsidRDefault="0093796B" w:rsidP="009379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796B" w:rsidRPr="0093796B" w14:paraId="44A5AC32" w14:textId="77777777" w:rsidTr="00ED3B4F">
        <w:trPr>
          <w:trHeight w:val="6006"/>
        </w:trPr>
        <w:tc>
          <w:tcPr>
            <w:tcW w:w="1287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af5"/>
              <w:tblpPr w:leftFromText="180" w:rightFromText="180" w:vertAnchor="page" w:horzAnchor="margin" w:tblpXSpec="center" w:tblpY="2701"/>
              <w:tblOverlap w:val="never"/>
              <w:tblW w:w="859" w:type="dxa"/>
              <w:tblLayout w:type="fixed"/>
              <w:tblLook w:val="04A0" w:firstRow="1" w:lastRow="0" w:firstColumn="1" w:lastColumn="0" w:noHBand="0" w:noVBand="1"/>
            </w:tblPr>
            <w:tblGrid>
              <w:gridCol w:w="460"/>
              <w:gridCol w:w="399"/>
            </w:tblGrid>
            <w:tr w:rsidR="0093796B" w:rsidRPr="0093796B" w14:paraId="57780529" w14:textId="77777777" w:rsidTr="00C73871">
              <w:trPr>
                <w:cantSplit/>
                <w:trHeight w:val="2032"/>
              </w:trPr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1F461D8" w14:textId="77777777" w:rsidR="0093796B" w:rsidRPr="0093796B" w:rsidRDefault="0093796B" w:rsidP="00C73871">
                  <w:pPr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93796B"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75A8A4A" w14:textId="77777777" w:rsidR="0093796B" w:rsidRPr="0093796B" w:rsidRDefault="0093796B" w:rsidP="0093796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3796B" w:rsidRPr="0093796B" w14:paraId="1FAC6C84" w14:textId="77777777" w:rsidTr="00C73871">
              <w:trPr>
                <w:cantSplit/>
                <w:trHeight w:val="1452"/>
              </w:trPr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26ACC4A" w14:textId="77777777" w:rsidR="0093796B" w:rsidRPr="0093796B" w:rsidRDefault="0093796B" w:rsidP="00C73871">
                  <w:pPr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93796B"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Инв. № </w:t>
                  </w:r>
                  <w:proofErr w:type="spellStart"/>
                  <w:r w:rsidRPr="0093796B"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</w:rPr>
                    <w:t>дубл</w:t>
                  </w:r>
                  <w:proofErr w:type="spellEnd"/>
                  <w:r w:rsidRPr="0093796B"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62BF6EB" w14:textId="77777777" w:rsidR="0093796B" w:rsidRPr="0093796B" w:rsidRDefault="0093796B" w:rsidP="0093796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3796B" w:rsidRPr="0093796B" w14:paraId="6634505A" w14:textId="77777777" w:rsidTr="00C73871">
              <w:trPr>
                <w:cantSplit/>
                <w:trHeight w:val="1452"/>
              </w:trPr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4CBC0F2" w14:textId="77777777" w:rsidR="0093796B" w:rsidRPr="0093796B" w:rsidRDefault="0093796B" w:rsidP="00C73871">
                  <w:pPr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93796B"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</w:rPr>
                    <w:t>Взам. инв. №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7B5D836" w14:textId="77777777" w:rsidR="0093796B" w:rsidRPr="0093796B" w:rsidRDefault="0093796B" w:rsidP="0093796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3796B" w:rsidRPr="0093796B" w14:paraId="5E28BF1B" w14:textId="77777777" w:rsidTr="00C73871">
              <w:trPr>
                <w:cantSplit/>
                <w:trHeight w:val="2032"/>
              </w:trPr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FFB8A7F" w14:textId="77777777" w:rsidR="0093796B" w:rsidRPr="0093796B" w:rsidRDefault="0093796B" w:rsidP="00C73871">
                  <w:pPr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93796B"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FFD295D" w14:textId="77777777" w:rsidR="0093796B" w:rsidRPr="0093796B" w:rsidRDefault="0093796B" w:rsidP="0093796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3796B" w:rsidRPr="0093796B" w14:paraId="2720FB3A" w14:textId="77777777" w:rsidTr="00C73871">
              <w:trPr>
                <w:cantSplit/>
                <w:trHeight w:val="1452"/>
              </w:trPr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C38656B" w14:textId="77777777" w:rsidR="0093796B" w:rsidRPr="0093796B" w:rsidRDefault="0093796B" w:rsidP="00C73871">
                  <w:pPr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93796B"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</w:rPr>
                    <w:t>Инв. №</w:t>
                  </w:r>
                  <w:r w:rsidRPr="0093796B"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  <w:t xml:space="preserve"> </w:t>
                  </w:r>
                  <w:r w:rsidRPr="0093796B"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</w:rPr>
                    <w:t>подл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A97A850" w14:textId="77777777" w:rsidR="0093796B" w:rsidRPr="0093796B" w:rsidRDefault="0093796B" w:rsidP="0093796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027C17D" w14:textId="77777777" w:rsidR="0093796B" w:rsidRPr="0093796B" w:rsidRDefault="0093796B" w:rsidP="009379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368F8E" w14:textId="77777777" w:rsidR="0093796B" w:rsidRPr="0093796B" w:rsidRDefault="0093796B" w:rsidP="009379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2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E2ECD" w14:textId="74770138" w:rsidR="0093796B" w:rsidRPr="0093796B" w:rsidRDefault="0093796B" w:rsidP="00FD36CC">
            <w:pPr>
              <w:tabs>
                <w:tab w:val="left" w:pos="720"/>
                <w:tab w:val="left" w:pos="219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79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 w:rsidR="00FD36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  <w:p w14:paraId="3E14CD42" w14:textId="77777777" w:rsidR="0093796B" w:rsidRPr="0093796B" w:rsidRDefault="0093796B" w:rsidP="009379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1D9A58A" w14:textId="77777777" w:rsidR="0093796B" w:rsidRDefault="0093796B" w:rsidP="009379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9C1F26" w14:textId="77777777" w:rsidR="00ED3B4F" w:rsidRPr="0093796B" w:rsidRDefault="00ED3B4F" w:rsidP="009379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2316D2" w14:textId="77777777" w:rsidR="00ED3B4F" w:rsidRDefault="00ED3B4F" w:rsidP="00AB0F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E7FB123" w14:textId="223F8D79" w:rsidR="00ED3B4F" w:rsidRDefault="00AB0F15" w:rsidP="00AB0F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B0F1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Кросс-компилятор с языка программирования Small C в ассемблер </w:t>
            </w:r>
          </w:p>
          <w:p w14:paraId="4A907115" w14:textId="696A4FAE" w:rsidR="00AB0F15" w:rsidRPr="00AB0F15" w:rsidRDefault="00AB0F15" w:rsidP="00AB0F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B0F1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процессора</w:t>
            </w:r>
            <w:r w:rsidR="00C7387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0F1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RISC-V, для эмулятора RARS</w:t>
            </w:r>
          </w:p>
          <w:p w14:paraId="1F570C09" w14:textId="77777777" w:rsidR="0093796B" w:rsidRPr="0093796B" w:rsidRDefault="0093796B" w:rsidP="00C738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9757375" w14:textId="77777777" w:rsidR="0093796B" w:rsidRPr="0093796B" w:rsidRDefault="0093796B" w:rsidP="00AB0F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3796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Техническое задание</w:t>
            </w:r>
          </w:p>
          <w:p w14:paraId="59DB4690" w14:textId="77777777" w:rsidR="0093796B" w:rsidRPr="0093796B" w:rsidRDefault="0093796B" w:rsidP="00C738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C2EF434" w14:textId="77777777" w:rsidR="0093796B" w:rsidRPr="0093796B" w:rsidRDefault="0093796B" w:rsidP="00AB0F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1" w:name="_Hlk158848809"/>
            <w:r w:rsidRPr="0093796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RU.17701729.10.03-01 ТЗ 01-1</w:t>
            </w:r>
          </w:p>
          <w:bookmarkEnd w:id="1"/>
          <w:p w14:paraId="405B4C54" w14:textId="77777777" w:rsidR="0093796B" w:rsidRPr="0093796B" w:rsidRDefault="0093796B" w:rsidP="00C738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D37C8FC" w14:textId="57B93EA9" w:rsidR="0093796B" w:rsidRPr="0093796B" w:rsidRDefault="0093796B" w:rsidP="00ED3B4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96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Листов </w:t>
            </w:r>
            <w:r w:rsidR="00C73871" w:rsidRPr="00C7387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  <w:r w:rsidR="00866DB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  <w:p w14:paraId="6C424032" w14:textId="77777777" w:rsidR="0093796B" w:rsidRPr="0093796B" w:rsidRDefault="0093796B" w:rsidP="00C7387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796B" w:rsidRPr="0093796B" w14:paraId="5E568657" w14:textId="77777777" w:rsidTr="00ED3B4F">
        <w:trPr>
          <w:trHeight w:val="147"/>
        </w:trPr>
        <w:tc>
          <w:tcPr>
            <w:tcW w:w="1287" w:type="dxa"/>
            <w:vMerge/>
            <w:vAlign w:val="center"/>
            <w:hideMark/>
          </w:tcPr>
          <w:p w14:paraId="22CBDD4C" w14:textId="77777777" w:rsidR="0093796B" w:rsidRPr="0093796B" w:rsidRDefault="0093796B" w:rsidP="009379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4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56C01" w14:textId="77777777" w:rsidR="0093796B" w:rsidRPr="0093796B" w:rsidRDefault="0093796B" w:rsidP="009379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0D134" w14:textId="77777777" w:rsidR="0093796B" w:rsidRPr="0093796B" w:rsidRDefault="0093796B" w:rsidP="009379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796B" w:rsidRPr="0093796B" w14:paraId="7CE6D6B2" w14:textId="77777777" w:rsidTr="00ED3B4F">
        <w:trPr>
          <w:trHeight w:val="147"/>
        </w:trPr>
        <w:tc>
          <w:tcPr>
            <w:tcW w:w="1287" w:type="dxa"/>
            <w:vMerge/>
            <w:vAlign w:val="center"/>
            <w:hideMark/>
          </w:tcPr>
          <w:p w14:paraId="386C9844" w14:textId="77777777" w:rsidR="0093796B" w:rsidRPr="0093796B" w:rsidRDefault="0093796B" w:rsidP="009379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4" w:type="dxa"/>
            <w:gridSpan w:val="2"/>
            <w:vMerge/>
            <w:vAlign w:val="center"/>
          </w:tcPr>
          <w:p w14:paraId="391A2851" w14:textId="77777777" w:rsidR="0093796B" w:rsidRPr="0093796B" w:rsidRDefault="0093796B" w:rsidP="009379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ACC27" w14:textId="77777777" w:rsidR="0093796B" w:rsidRPr="0093796B" w:rsidRDefault="0093796B" w:rsidP="009379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796B" w:rsidRPr="0093796B" w14:paraId="79E0E8E6" w14:textId="77777777" w:rsidTr="00ED3B4F">
        <w:trPr>
          <w:trHeight w:val="147"/>
        </w:trPr>
        <w:tc>
          <w:tcPr>
            <w:tcW w:w="1287" w:type="dxa"/>
            <w:vMerge/>
            <w:vAlign w:val="center"/>
            <w:hideMark/>
          </w:tcPr>
          <w:p w14:paraId="3EC76566" w14:textId="77777777" w:rsidR="0093796B" w:rsidRPr="0093796B" w:rsidRDefault="0093796B" w:rsidP="009379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2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D1C7D" w14:textId="77777777" w:rsidR="0093796B" w:rsidRDefault="0093796B" w:rsidP="009379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8D407D" w14:textId="77777777" w:rsidR="00C73871" w:rsidRDefault="00C73871" w:rsidP="009379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89C1EA" w14:textId="77777777" w:rsidR="00C73871" w:rsidRPr="0093796B" w:rsidRDefault="00C73871" w:rsidP="009379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3871" w:rsidRPr="0093796B" w14:paraId="3E60A78B" w14:textId="77777777" w:rsidTr="00ED3B4F">
        <w:trPr>
          <w:trHeight w:val="1984"/>
        </w:trPr>
        <w:tc>
          <w:tcPr>
            <w:tcW w:w="1287" w:type="dxa"/>
            <w:vMerge/>
            <w:vAlign w:val="center"/>
          </w:tcPr>
          <w:p w14:paraId="77490A52" w14:textId="77777777" w:rsidR="00C73871" w:rsidRPr="0093796B" w:rsidRDefault="00C73871" w:rsidP="009379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2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DE82B" w14:textId="180A07C5" w:rsidR="00C73871" w:rsidRDefault="00C73871" w:rsidP="009379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796B" w:rsidRPr="0093796B" w14:paraId="4B5262ED" w14:textId="77777777" w:rsidTr="00ED3B4F">
        <w:trPr>
          <w:cantSplit/>
          <w:trHeight w:val="1465"/>
        </w:trPr>
        <w:tc>
          <w:tcPr>
            <w:tcW w:w="1287" w:type="dxa"/>
            <w:vMerge/>
            <w:vAlign w:val="center"/>
            <w:hideMark/>
          </w:tcPr>
          <w:p w14:paraId="4453B6EB" w14:textId="77777777" w:rsidR="0093796B" w:rsidRPr="0093796B" w:rsidRDefault="0093796B" w:rsidP="009379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0538E" w14:textId="77777777" w:rsidR="00C73871" w:rsidRDefault="00C73871" w:rsidP="009379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A976C0" w14:textId="77777777" w:rsidR="00C73871" w:rsidRDefault="00C73871" w:rsidP="009379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309B67D" w14:textId="77777777" w:rsidR="00C73871" w:rsidRDefault="00C73871" w:rsidP="009379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9D2D69" w14:textId="473DA5AD" w:rsidR="0093796B" w:rsidRPr="0093796B" w:rsidRDefault="00C73871" w:rsidP="00ED3B4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3B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Москва 24</w:t>
            </w:r>
          </w:p>
        </w:tc>
        <w:tc>
          <w:tcPr>
            <w:tcW w:w="128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BD2CB" w14:textId="72BFACB7" w:rsidR="0093796B" w:rsidRPr="0093796B" w:rsidRDefault="00C73871" w:rsidP="00C73871">
            <w:pPr>
              <w:spacing w:line="360" w:lineRule="auto"/>
              <w:ind w:hanging="256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3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</w:tbl>
    <w:p w14:paraId="2CE5DF5F" w14:textId="7DEEE2D1" w:rsidR="00A515A7" w:rsidRDefault="00000000" w:rsidP="00ED3B4F">
      <w:pPr>
        <w:pStyle w:val="1"/>
        <w:tabs>
          <w:tab w:val="center" w:pos="5102"/>
          <w:tab w:val="left" w:pos="6615"/>
        </w:tabs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Toc15884924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АННОТАЦИЯ</w:t>
      </w:r>
      <w:bookmarkEnd w:id="2"/>
    </w:p>
    <w:p w14:paraId="4D0189A6" w14:textId="71629D57" w:rsidR="00A515A7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Настоящее Техническое задание на разработку «Кросс-компилятора с языка программирования Small C в ассемблер процессора RISC-V, для эмулятора RARS»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</w:t>
      </w:r>
      <w:r w:rsidR="00A27FB6">
        <w:rPr>
          <w:rFonts w:ascii="Times New Roman" w:eastAsia="Times New Roman" w:hAnsi="Times New Roman" w:cs="Times New Roman"/>
          <w:sz w:val="24"/>
          <w:szCs w:val="24"/>
        </w:rPr>
        <w:t>я.</w:t>
      </w:r>
    </w:p>
    <w:p w14:paraId="4F0A76E7" w14:textId="77777777" w:rsidR="00A515A7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программы.</w:t>
      </w:r>
    </w:p>
    <w:p w14:paraId="5F804E56" w14:textId="77777777" w:rsidR="00A515A7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584A31F3" w14:textId="77777777" w:rsidR="00A515A7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316B2905" w14:textId="77777777" w:rsidR="00A515A7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77117450" w14:textId="77777777" w:rsidR="00A515A7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73A8168C" w14:textId="77777777" w:rsidR="00A515A7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«Технико-экономические показатели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1275F1DF" w14:textId="77777777" w:rsidR="00A515A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Раздел «Стадии и этапы разработки» содержат стадии разработки, этапы и содержание работ.</w:t>
      </w:r>
    </w:p>
    <w:p w14:paraId="51CCB8F9" w14:textId="77777777" w:rsidR="00A515A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 разделе «Порядок контроля и приемки» указаны общие требования к приемке работы.</w:t>
      </w:r>
    </w:p>
    <w:p w14:paraId="35E114CE" w14:textId="77777777" w:rsidR="00A515A7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Настоящий документ разработан в соответствии с требованиями:</w:t>
      </w:r>
    </w:p>
    <w:p w14:paraId="16E7EF57" w14:textId="77777777" w:rsidR="00A515A7" w:rsidRDefault="00000000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ГОСТ 19.101-77 Виды программ и программных документов </w:t>
      </w:r>
      <w:hyperlink w:anchor="_1v1yuxt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[1]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AD5A18A" w14:textId="77777777" w:rsidR="00A515A7" w:rsidRDefault="00000000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ГОСТ 19.102-77 Стадии разработки </w:t>
      </w:r>
      <w:hyperlink w:anchor="_1v1yuxt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[2]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0A3092B" w14:textId="77777777" w:rsidR="00A515A7" w:rsidRDefault="00000000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ГОСТ 19.103-77 Обозначения программ и программных документов </w:t>
      </w:r>
      <w:hyperlink w:anchor="_1v1yuxt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[3]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9A38EE4" w14:textId="77777777" w:rsidR="00A515A7" w:rsidRDefault="00000000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19.104-78 Основные надписи </w:t>
      </w:r>
      <w:hyperlink w:anchor="_1v1yuxt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[4]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2AD7342" w14:textId="77777777" w:rsidR="00A515A7" w:rsidRDefault="00000000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19.105-78 Общие требования к программным документам </w:t>
      </w:r>
      <w:hyperlink w:anchor="_1v1yuxt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[5]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32B67D2" w14:textId="77777777" w:rsidR="00A515A7" w:rsidRDefault="00000000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ГОСТ 19.106-78 Требования к программным документам, выполненным печатным способом </w:t>
      </w:r>
      <w:hyperlink w:anchor="_1v1yuxt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[6]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33AA9A5" w14:textId="77777777" w:rsidR="00A515A7" w:rsidRDefault="00000000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 </w:t>
      </w:r>
      <w:hyperlink w:anchor="_1v1yuxt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[7]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8B0E49" w14:textId="77777777" w:rsidR="00A515A7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Изменения к данному Техническому заданию оформляются согласно ГОСТ 19.603-78 </w:t>
      </w:r>
      <w:hyperlink w:anchor="_1v1yuxt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[8]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ГОСТ 19.604-78 </w:t>
      </w:r>
      <w:hyperlink w:anchor="_1v1yuxt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[9]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br w:type="page"/>
      </w:r>
    </w:p>
    <w:p w14:paraId="6DAFDD5C" w14:textId="77777777" w:rsidR="00A515A7" w:rsidRDefault="00000000">
      <w:pPr>
        <w:keepNext/>
        <w:keepLines/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СОДЕРЖАНИЕ</w:t>
      </w:r>
    </w:p>
    <w:sdt>
      <w:sdtPr>
        <w:id w:val="1856147403"/>
        <w:docPartObj>
          <w:docPartGallery w:val="Table of Contents"/>
          <w:docPartUnique/>
        </w:docPartObj>
      </w:sdtPr>
      <w:sdtContent>
        <w:p w14:paraId="7EB1E6F4" w14:textId="4BA70E57" w:rsidR="00123E18" w:rsidRPr="00FD36CC" w:rsidRDefault="00000000" w:rsidP="00AB4B85">
          <w:pPr>
            <w:pStyle w:val="10"/>
            <w:tabs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r>
            <w:fldChar w:fldCharType="begin"/>
          </w:r>
          <w:r>
            <w:rPr>
              <w:rStyle w:val="a4"/>
              <w:rFonts w:ascii="Times New Roman" w:eastAsia="Times New Roman" w:hAnsi="Times New Roman" w:cs="Times New Roman"/>
              <w:b/>
              <w:webHidden/>
              <w:color w:val="000000"/>
              <w:sz w:val="24"/>
              <w:szCs w:val="24"/>
            </w:rPr>
            <w:instrText xml:space="preserve"> TOC \z \o "1-9" \u \t "Heading 1,1,Heading 2,2,Heading 3,3,Heading 4,4,Heading 5,5,Heading 6,6" \h</w:instrText>
          </w:r>
          <w:r>
            <w:rPr>
              <w:rStyle w:val="a4"/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separate"/>
          </w:r>
          <w:hyperlink w:anchor="_Toc158849246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АННОТАЦИЯ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_Toc158849246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F60BD1" w14:textId="798EF262" w:rsidR="00123E18" w:rsidRPr="00FD36CC" w:rsidRDefault="00000000" w:rsidP="00AB4B85">
          <w:pPr>
            <w:pStyle w:val="10"/>
            <w:tabs>
              <w:tab w:val="left" w:pos="44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47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ВВЕДЕНИЕ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_Toc158849247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2FF711" w14:textId="17B5AA09" w:rsidR="00123E18" w:rsidRPr="00FD36CC" w:rsidRDefault="00000000" w:rsidP="00AB4B85">
          <w:pPr>
            <w:pStyle w:val="20"/>
            <w:tabs>
              <w:tab w:val="left" w:pos="88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48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1.1.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Наименование программы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_Toc158849248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260C1C" w14:textId="1B801566" w:rsidR="00123E18" w:rsidRPr="00FD36CC" w:rsidRDefault="00000000" w:rsidP="00AB4B85">
          <w:pPr>
            <w:pStyle w:val="20"/>
            <w:tabs>
              <w:tab w:val="left" w:pos="88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49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1.2.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Краткая характеристика и область назначения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_Toc158849249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AB6C36" w14:textId="7203CB31" w:rsidR="00123E18" w:rsidRPr="00FD36CC" w:rsidRDefault="00000000" w:rsidP="00AB4B85">
          <w:pPr>
            <w:pStyle w:val="10"/>
            <w:tabs>
              <w:tab w:val="left" w:pos="44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50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2.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ОСНОВАНИЯ ДЛЯ РАЗРАБОТКИ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_Toc158849250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630585" w14:textId="39CDFBFA" w:rsidR="00123E18" w:rsidRPr="00FD36CC" w:rsidRDefault="00000000" w:rsidP="00AB4B85">
          <w:pPr>
            <w:pStyle w:val="20"/>
            <w:tabs>
              <w:tab w:val="left" w:pos="88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51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2.1.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Документы, на основании которых ведется разработка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_Toc158849251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D7981B" w14:textId="2EFFE070" w:rsidR="00123E18" w:rsidRPr="00FD36CC" w:rsidRDefault="00000000" w:rsidP="00AB4B85">
          <w:pPr>
            <w:pStyle w:val="20"/>
            <w:tabs>
              <w:tab w:val="left" w:pos="88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52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2.2.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Наименование темы разработки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_Toc158849252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F32703" w14:textId="48353DDD" w:rsidR="00123E18" w:rsidRPr="00FD36CC" w:rsidRDefault="00000000" w:rsidP="00AB4B85">
          <w:pPr>
            <w:pStyle w:val="10"/>
            <w:tabs>
              <w:tab w:val="left" w:pos="44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53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3.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НАЗНАЧЕНИЕ РАЗРАБОТКИ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_Toc158849253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2C8AD0" w14:textId="51A9ABF1" w:rsidR="00123E18" w:rsidRPr="00FD36CC" w:rsidRDefault="00000000" w:rsidP="00AB4B85">
          <w:pPr>
            <w:pStyle w:val="20"/>
            <w:tabs>
              <w:tab w:val="left" w:pos="88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54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3.1.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Функциональное назначение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_Toc158849254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D6169E" w14:textId="3764A7BC" w:rsidR="00123E18" w:rsidRPr="00FD36CC" w:rsidRDefault="00000000" w:rsidP="00AB4B85">
          <w:pPr>
            <w:pStyle w:val="20"/>
            <w:tabs>
              <w:tab w:val="left" w:pos="88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55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3.2.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Эксплуатационное назначение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_Toc158849255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2E890F" w14:textId="72FF021D" w:rsidR="00123E18" w:rsidRPr="00FD36CC" w:rsidRDefault="00000000" w:rsidP="00AB4B85">
          <w:pPr>
            <w:pStyle w:val="10"/>
            <w:tabs>
              <w:tab w:val="left" w:pos="44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56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4.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ТРЕБОВАНИЯ К ПРОГРАММЕ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_Toc158849256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4CE03C" w14:textId="0D530FC7" w:rsidR="00123E18" w:rsidRPr="00FD36CC" w:rsidRDefault="00000000" w:rsidP="00AB4B85">
          <w:pPr>
            <w:pStyle w:val="20"/>
            <w:tabs>
              <w:tab w:val="left" w:pos="88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57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4.1.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_Toc158849257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434B31" w14:textId="41FAD6DE" w:rsidR="00123E18" w:rsidRPr="00FD36CC" w:rsidRDefault="00000000" w:rsidP="00AB4B85">
          <w:pPr>
            <w:pStyle w:val="30"/>
            <w:tabs>
              <w:tab w:val="left" w:pos="132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58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4.1.1.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Требования к составу выполняемых функций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_Toc158849258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A87822" w14:textId="7D24837B" w:rsidR="00123E18" w:rsidRPr="00FD36CC" w:rsidRDefault="00000000" w:rsidP="00AB4B85">
          <w:pPr>
            <w:pStyle w:val="20"/>
            <w:tabs>
              <w:tab w:val="left" w:pos="88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59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4.2.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Требования к временным характеристикам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_Toc158849259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158851" w14:textId="139783E8" w:rsidR="00123E18" w:rsidRPr="00FD36CC" w:rsidRDefault="00000000" w:rsidP="00AB4B85">
          <w:pPr>
            <w:pStyle w:val="20"/>
            <w:tabs>
              <w:tab w:val="left" w:pos="88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60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4.3.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Требования к интерфейсу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_Toc158849260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1B6EB4" w14:textId="037F65FA" w:rsidR="00123E18" w:rsidRPr="00FD36CC" w:rsidRDefault="00000000" w:rsidP="00AB4B85">
          <w:pPr>
            <w:pStyle w:val="20"/>
            <w:tabs>
              <w:tab w:val="left" w:pos="88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61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4.4.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Требования к надежности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_Toc158849261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72E314" w14:textId="1777F506" w:rsidR="00123E18" w:rsidRPr="00FD36CC" w:rsidRDefault="00000000" w:rsidP="00AB4B85">
          <w:pPr>
            <w:pStyle w:val="20"/>
            <w:tabs>
              <w:tab w:val="left" w:pos="88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62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4.5.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Условия эксплуатации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_Toc158849262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7E617D" w14:textId="3DA8DC03" w:rsidR="00123E18" w:rsidRPr="00FD36CC" w:rsidRDefault="00000000" w:rsidP="00AB4B85">
          <w:pPr>
            <w:pStyle w:val="20"/>
            <w:tabs>
              <w:tab w:val="left" w:pos="88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63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4.6.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Требования к составу и параметрам программных средств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_Toc158849263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6ECF8C" w14:textId="1F2E6111" w:rsidR="00123E18" w:rsidRPr="00FD36CC" w:rsidRDefault="00000000" w:rsidP="00AB4B85">
          <w:pPr>
            <w:pStyle w:val="20"/>
            <w:tabs>
              <w:tab w:val="left" w:pos="88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64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4.7.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Требования к информационной и программной совместимости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_Toc158849264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1D3795" w14:textId="4F43F3F9" w:rsidR="00123E18" w:rsidRPr="00FD36CC" w:rsidRDefault="00000000" w:rsidP="00AB4B85">
          <w:pPr>
            <w:pStyle w:val="20"/>
            <w:tabs>
              <w:tab w:val="left" w:pos="88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65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4.8.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Требования к маркировке и упаковке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_Toc158849265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E9FD35" w14:textId="213A4EB3" w:rsidR="00123E18" w:rsidRPr="00FD36CC" w:rsidRDefault="00000000" w:rsidP="00AB4B85">
          <w:pPr>
            <w:pStyle w:val="20"/>
            <w:tabs>
              <w:tab w:val="left" w:pos="88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66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4.9.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Требования к транспортировке и хранению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_Toc158849266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A3CF4B" w14:textId="2C7D7E5D" w:rsidR="00123E18" w:rsidRPr="00FD36CC" w:rsidRDefault="00000000" w:rsidP="00AB4B85">
          <w:pPr>
            <w:pStyle w:val="10"/>
            <w:tabs>
              <w:tab w:val="left" w:pos="44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67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5.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_Toc158849267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543F73" w14:textId="7FD731BF" w:rsidR="00123E18" w:rsidRPr="00FD36CC" w:rsidRDefault="00000000" w:rsidP="00AB4B85">
          <w:pPr>
            <w:pStyle w:val="20"/>
            <w:tabs>
              <w:tab w:val="left" w:pos="88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68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5.1.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Состав программной документации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_Toc158849268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12D208" w14:textId="76CA99E8" w:rsidR="00123E18" w:rsidRPr="00FD36CC" w:rsidRDefault="00000000" w:rsidP="00AB4B85">
          <w:pPr>
            <w:pStyle w:val="20"/>
            <w:tabs>
              <w:tab w:val="left" w:pos="88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69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5.2.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_Toc158849269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1039AD" w14:textId="1181BCD5" w:rsidR="00123E18" w:rsidRPr="00FD36CC" w:rsidRDefault="00000000" w:rsidP="00AB4B85">
          <w:pPr>
            <w:pStyle w:val="10"/>
            <w:tabs>
              <w:tab w:val="left" w:pos="44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70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6.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ТЕХНИКО-ЭКОНОМИЧЕСКИЕ ПОКАЗАТЕЛИ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_Toc158849270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816CBC" w14:textId="64AAC34A" w:rsidR="00123E18" w:rsidRPr="00FD36CC" w:rsidRDefault="00000000" w:rsidP="00AB4B85">
          <w:pPr>
            <w:pStyle w:val="20"/>
            <w:tabs>
              <w:tab w:val="left" w:pos="88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71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6.1.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 xml:space="preserve">Ориентировочная экономическая эффективность 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_Toc158849271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356A69" w14:textId="1BAF9CEC" w:rsidR="00123E18" w:rsidRPr="00FD36CC" w:rsidRDefault="00000000" w:rsidP="00AB4B85">
          <w:pPr>
            <w:pStyle w:val="20"/>
            <w:tabs>
              <w:tab w:val="left" w:pos="88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72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6.2.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Предполагаемая потребность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_Toc158849272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4014FC" w14:textId="66972158" w:rsidR="00123E18" w:rsidRPr="00FD36CC" w:rsidRDefault="00000000" w:rsidP="00AB4B85">
          <w:pPr>
            <w:pStyle w:val="10"/>
            <w:tabs>
              <w:tab w:val="left" w:pos="44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73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7.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СТАДИИ И ЭТАПЫ РАЗРАБОТКИ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_Toc158849273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71F564" w14:textId="15412838" w:rsidR="00123E18" w:rsidRPr="00FD36CC" w:rsidRDefault="00000000" w:rsidP="00AB4B85">
          <w:pPr>
            <w:pStyle w:val="10"/>
            <w:tabs>
              <w:tab w:val="left" w:pos="44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74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8.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ПОРЯДОК КОНТРОЛЯ И ПРИЕМКИ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_Toc158849274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DFE21C" w14:textId="396E04BE" w:rsidR="00123E18" w:rsidRPr="00FD36CC" w:rsidRDefault="00000000" w:rsidP="00AB4B85">
          <w:pPr>
            <w:pStyle w:val="20"/>
            <w:tabs>
              <w:tab w:val="left" w:pos="88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75" w:history="1">
            <w:r w:rsidR="00123E18" w:rsidRPr="00FD36CC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>8.1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Виды испытаний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_Toc158849275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F20B69" w14:textId="654AB9A1" w:rsidR="00123E18" w:rsidRPr="00FD36CC" w:rsidRDefault="00000000" w:rsidP="00AB4B85">
          <w:pPr>
            <w:pStyle w:val="20"/>
            <w:tabs>
              <w:tab w:val="left" w:pos="880"/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76" w:history="1">
            <w:r w:rsidR="00123E18" w:rsidRPr="00FD36CC">
              <w:rPr>
                <w:rStyle w:val="a3"/>
                <w:rFonts w:ascii="Times New Roman" w:eastAsia="Calibri" w:hAnsi="Times New Roman" w:cs="Times New Roman"/>
                <w:b/>
                <w:bCs/>
                <w:noProof/>
              </w:rPr>
              <w:t>8.2</w:t>
            </w:r>
            <w:r w:rsidR="00123E18" w:rsidRPr="00FD36CC">
              <w:rPr>
                <w:rFonts w:ascii="Times New Roman" w:eastAsiaTheme="minorEastAsia" w:hAnsi="Times New Roman" w:cs="Times New Roman"/>
                <w:noProof/>
                <w:kern w:val="2"/>
                <w14:ligatures w14:val="standardContextual"/>
              </w:rPr>
              <w:tab/>
            </w:r>
            <w:r w:rsidR="00123E18" w:rsidRPr="00FD36CC">
              <w:rPr>
                <w:rStyle w:val="a3"/>
                <w:rFonts w:ascii="Times New Roman" w:eastAsia="Calibri" w:hAnsi="Times New Roman" w:cs="Times New Roman"/>
                <w:b/>
                <w:bCs/>
                <w:noProof/>
              </w:rPr>
              <w:t>Общие требование к приёмке работы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_Toc158849276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ACA0AB" w14:textId="3381BA87" w:rsidR="00123E18" w:rsidRPr="00FD36CC" w:rsidRDefault="00000000" w:rsidP="00AB4B85">
          <w:pPr>
            <w:pStyle w:val="10"/>
            <w:tabs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77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СПИСОК ИСПОЛЬЗУЕМОЙ ЛИТЕРАТУРЫ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_Toc158849277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9CC51F" w14:textId="58362D5D" w:rsidR="00123E18" w:rsidRPr="00FD36CC" w:rsidRDefault="00000000" w:rsidP="00AB4B85">
          <w:pPr>
            <w:pStyle w:val="10"/>
            <w:tabs>
              <w:tab w:val="right" w:pos="10195"/>
            </w:tabs>
            <w:spacing w:after="8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58849278" w:history="1">
            <w:r w:rsidR="00123E18" w:rsidRPr="00FD36CC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ГЛОССАРИЙ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instrText xml:space="preserve"> PAGEREF _Toc158849278 \h </w:instrTex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6DB4" w:rsidRPr="00FD36CC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123E18" w:rsidRPr="00FD36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5C7E65" w14:textId="4642F99F" w:rsidR="00A515A7" w:rsidRPr="00123E18" w:rsidRDefault="00000000" w:rsidP="00123E18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Style w:val="a4"/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lastRenderedPageBreak/>
            <w:fldChar w:fldCharType="end"/>
          </w:r>
        </w:p>
      </w:sdtContent>
    </w:sdt>
    <w:p w14:paraId="0B699F51" w14:textId="77777777" w:rsidR="00A515A7" w:rsidRDefault="00000000">
      <w:pPr>
        <w:pStyle w:val="1"/>
        <w:numPr>
          <w:ilvl w:val="0"/>
          <w:numId w:val="2"/>
        </w:numPr>
        <w:spacing w:before="0" w:line="480" w:lineRule="auto"/>
        <w:ind w:left="357" w:hanging="35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Toc15884924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ВВЕДЕНИЕ</w:t>
      </w:r>
      <w:bookmarkEnd w:id="3"/>
    </w:p>
    <w:p w14:paraId="6E11A9DC" w14:textId="77777777" w:rsidR="00A515A7" w:rsidRDefault="00000000">
      <w:pPr>
        <w:pStyle w:val="2"/>
        <w:numPr>
          <w:ilvl w:val="1"/>
          <w:numId w:val="2"/>
        </w:numPr>
        <w:spacing w:before="0" w:line="480" w:lineRule="auto"/>
        <w:ind w:left="709" w:hanging="70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Toc15884924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Наименование программы</w:t>
      </w:r>
      <w:bookmarkEnd w:id="4"/>
    </w:p>
    <w:p w14:paraId="36AE490B" w14:textId="77777777" w:rsidR="00A515A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Наименование программы — «Кросс-компилятор с языка программирования Small C в ассемблер процессора RISC-V для эмулятора RARS».</w:t>
      </w:r>
    </w:p>
    <w:p w14:paraId="57350908" w14:textId="77777777" w:rsidR="00A515A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Наименование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программы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английском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языке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— «Cross-compiler from the Small C Programming Language into the Assembler of the RISC-V Processor, for the RARS Emulator».</w:t>
      </w:r>
    </w:p>
    <w:p w14:paraId="28A8502C" w14:textId="77777777" w:rsidR="00A515A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Краткое наименование программы — «RISC-V Cross-compiler».</w:t>
      </w:r>
    </w:p>
    <w:p w14:paraId="5C1880C6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110F23" w14:textId="77777777" w:rsidR="00A515A7" w:rsidRDefault="00000000">
      <w:pPr>
        <w:pStyle w:val="2"/>
        <w:spacing w:before="0" w:line="480" w:lineRule="auto"/>
        <w:ind w:left="709" w:hanging="70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Toc15884924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1.2.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Краткая характеристика и область назначения</w:t>
      </w:r>
      <w:bookmarkEnd w:id="5"/>
    </w:p>
    <w:p w14:paraId="307E7813" w14:textId="77777777" w:rsidR="00A515A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«RISC-V Cross-compiler» - приложение, которое транслирует высокоуровневый исходный код программы, написанной на языке программирования Small C, в низкоуровневый код на ассемблере процессора RISC-V для эмулятора RARS путём проведения препроцессинга, лексического, синтаксического, семантического анализа и генерации промежуточного кода.</w:t>
      </w:r>
    </w:p>
    <w:p w14:paraId="7ED139E1" w14:textId="77777777" w:rsidR="00A515A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Основная цель создания данного компилятора - помощь студентам «Программной инженерии» в более углубленном изучении дисциплины «Архитектура вычислительных систем», которая проводится с использованием ассемблера RISC-V и эмулятора RARS. </w:t>
      </w:r>
    </w:p>
    <w:p w14:paraId="3BA669CB" w14:textId="77777777" w:rsidR="00A515A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помощью «RISC-V Cross-compiler» обучающиеся смогут:</w:t>
      </w:r>
    </w:p>
    <w:p w14:paraId="7A3570BA" w14:textId="77777777" w:rsidR="00A515A7" w:rsidRDefault="00000000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Быстро и эффективно транслировать знакомый им высокоуровневый простой код языка Small C в более сложный ассемблер архитектуры RISC-V, который им предстоит изучать</w:t>
      </w:r>
    </w:p>
    <w:p w14:paraId="6F32838F" w14:textId="77777777" w:rsidR="00A515A7" w:rsidRDefault="00000000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Повысить уровень своих знаний по дисциплине «Архитектура вычислительных систем» путём исследования полученных ассемблерных инструкций, их связи с высокоуровневым кодом, а также их автоматический запуск на эмуляторе RARS</w:t>
      </w:r>
    </w:p>
    <w:p w14:paraId="7FEDE5AE" w14:textId="77777777" w:rsidR="00A515A7" w:rsidRDefault="00000000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Разобраться в технологии трансляции высокоуровнего кода в низкоуровневый</w:t>
      </w:r>
    </w:p>
    <w:p w14:paraId="6491313B" w14:textId="77777777" w:rsidR="00A515A7" w:rsidRDefault="00000000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Легче справляться с выполнением практических заданий на языке ассемблер процессора RISC-V</w:t>
      </w:r>
    </w:p>
    <w:p w14:paraId="311A895D" w14:textId="77777777" w:rsidR="00A515A7" w:rsidRDefault="00000000">
      <w:pPr>
        <w:pStyle w:val="1"/>
        <w:spacing w:before="0" w:line="480" w:lineRule="auto"/>
        <w:ind w:left="426" w:hanging="42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Toc15884925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ОСНОВАНИЯ ДЛЯ РАЗРАБОТКИ</w:t>
      </w:r>
      <w:bookmarkEnd w:id="6"/>
    </w:p>
    <w:p w14:paraId="621481F6" w14:textId="77777777" w:rsidR="00A515A7" w:rsidRDefault="00000000">
      <w:pPr>
        <w:pStyle w:val="2"/>
        <w:spacing w:before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7" w:name="_Toc15884925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2.1.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Документы, на основании которых ведется разработка</w:t>
      </w:r>
      <w:bookmarkEnd w:id="7"/>
    </w:p>
    <w:p w14:paraId="47CA97A7" w14:textId="726AE274" w:rsidR="00A515A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выполнена в рамках задания на курсовую работу в соответствии с учебным планом подготовки бакалавров (НИУ ВШЭ, факультет компьютерных наук) по направлению </w:t>
      </w:r>
      <w:r w:rsidR="00AC7D16">
        <w:rPr>
          <w:rFonts w:ascii="Times New Roman" w:eastAsia="Times New Roman" w:hAnsi="Times New Roman" w:cs="Times New Roman"/>
          <w:sz w:val="24"/>
          <w:szCs w:val="24"/>
        </w:rPr>
        <w:t xml:space="preserve">09.03.04 </w:t>
      </w:r>
      <w:r>
        <w:rPr>
          <w:rFonts w:ascii="Times New Roman" w:eastAsia="Times New Roman" w:hAnsi="Times New Roman" w:cs="Times New Roman"/>
          <w:sz w:val="24"/>
          <w:szCs w:val="24"/>
        </w:rPr>
        <w:t>«Программная инженерия»</w:t>
      </w:r>
      <w:r w:rsidR="00AC7D16">
        <w:rPr>
          <w:rFonts w:ascii="Times New Roman" w:eastAsia="Times New Roman" w:hAnsi="Times New Roman" w:cs="Times New Roman"/>
          <w:sz w:val="24"/>
          <w:szCs w:val="24"/>
        </w:rPr>
        <w:t xml:space="preserve"> и утверждённой академическим руководителем темы курсового проекта</w:t>
      </w:r>
      <w:r>
        <w:rPr>
          <w:rFonts w:ascii="Times New Roman" w:eastAsia="Times New Roman" w:hAnsi="Times New Roman" w:cs="Times New Roman"/>
          <w:sz w:val="24"/>
          <w:szCs w:val="24"/>
        </w:rPr>
        <w:t>. Приказ декана факультета компьютерных наук И. 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</w:t>
      </w:r>
    </w:p>
    <w:p w14:paraId="4228C0FA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801275" w14:textId="77777777" w:rsidR="00A515A7" w:rsidRDefault="00000000">
      <w:pPr>
        <w:pStyle w:val="2"/>
        <w:spacing w:before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8" w:name="_Toc15884925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2.2.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Наименование темы разработки</w:t>
      </w:r>
      <w:bookmarkEnd w:id="8"/>
    </w:p>
    <w:p w14:paraId="3C50F1F7" w14:textId="77777777" w:rsidR="00A515A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Наименование темы разработки – «Кросс-компилятор с языка программирования Small C в ассемблер процессора RISC-V для эмулятора RARS».</w:t>
      </w:r>
    </w:p>
    <w:p w14:paraId="085F53F2" w14:textId="77777777" w:rsidR="00A515A7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Условное обозначение темы разработки – «RISC-V Cross-compiler».</w:t>
      </w:r>
    </w:p>
    <w:p w14:paraId="4C241BC4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4A1887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9BC337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9CFC75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8DE86C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1A61DC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28FA9C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22E34D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76D665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0B96DD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A782A4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4B85B3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54FFBD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E3DC16" w14:textId="77777777" w:rsidR="00A515A7" w:rsidRDefault="00000000">
      <w:pPr>
        <w:pStyle w:val="1"/>
        <w:numPr>
          <w:ilvl w:val="0"/>
          <w:numId w:val="1"/>
        </w:numPr>
        <w:spacing w:before="0" w:line="480" w:lineRule="auto"/>
        <w:ind w:left="357" w:hanging="35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9" w:name="_Toc15884925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НАЗНАЧЕНИЕ РАЗРАБОТКИ</w:t>
      </w:r>
      <w:bookmarkEnd w:id="9"/>
    </w:p>
    <w:p w14:paraId="2B7F1D72" w14:textId="77777777" w:rsidR="00A515A7" w:rsidRDefault="00000000">
      <w:pPr>
        <w:pStyle w:val="2"/>
        <w:numPr>
          <w:ilvl w:val="1"/>
          <w:numId w:val="1"/>
        </w:numPr>
        <w:spacing w:before="0" w:line="48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bookmarkStart w:id="10" w:name="_Toc15884925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Функциональное назначение</w:t>
      </w:r>
      <w:bookmarkEnd w:id="10"/>
    </w:p>
    <w:p w14:paraId="46997601" w14:textId="77777777" w:rsidR="00A515A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Функциональное назначение «RISC-V Cross-compiler» представимо в виде списка основных функциональных групп приложения:</w:t>
      </w:r>
    </w:p>
    <w:p w14:paraId="0850EB2B" w14:textId="77777777" w:rsidR="00A515A7" w:rsidRDefault="00000000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Выбор исходных файлов программы, написанной на языке Small C, а также их валидация для её дальнейшей компиляции. </w:t>
      </w:r>
    </w:p>
    <w:p w14:paraId="235A8C31" w14:textId="77777777" w:rsidR="00A515A7" w:rsidRDefault="00000000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Препроцессинг: получение отформатированной копии программы путём удаления лишних символов и комментариев и передача её лексическому анализатору</w:t>
      </w:r>
    </w:p>
    <w:p w14:paraId="63C0F6C9" w14:textId="77777777" w:rsidR="00A515A7" w:rsidRDefault="00000000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Компиляция: получение ассемблерного листинга исходной программы в ходе выполнения лексического, синтаксического, семантического анализа и генерации промежуточного кода</w:t>
      </w:r>
    </w:p>
    <w:p w14:paraId="7CC865B1" w14:textId="77777777" w:rsidR="00A515A7" w:rsidRDefault="00000000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Получение информации о синтаксических и компиляционных ошибках, полученных в ходе компиляции, а также предупреждений о возможных ошибках в ходе выполнения ассемблерных инструкций либо на эмуляторе RARS, либо на компьютере архитектуры RISC-V</w:t>
      </w:r>
    </w:p>
    <w:p w14:paraId="2FE571AD" w14:textId="29F1E25C" w:rsidR="00216A97" w:rsidRDefault="00216A97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A97">
        <w:rPr>
          <w:rFonts w:ascii="Times New Roman" w:eastAsia="Times New Roman" w:hAnsi="Times New Roman" w:cs="Times New Roman"/>
          <w:sz w:val="24"/>
          <w:szCs w:val="24"/>
        </w:rPr>
        <w:t>Генерации промежуточного кода в ассемблерные инструкции архитектуры RISC-V</w:t>
      </w:r>
    </w:p>
    <w:p w14:paraId="53AEEC50" w14:textId="6BA9B62E" w:rsidR="00E30065" w:rsidRPr="00E30065" w:rsidRDefault="00000000" w:rsidP="00E30065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Запуск ассемблерного кода на эмуляторе RARS</w:t>
      </w:r>
    </w:p>
    <w:p w14:paraId="3E4CD60C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BC4F5F" w14:textId="77777777" w:rsidR="00A515A7" w:rsidRDefault="00000000">
      <w:pPr>
        <w:pStyle w:val="2"/>
        <w:numPr>
          <w:ilvl w:val="1"/>
          <w:numId w:val="1"/>
        </w:numPr>
        <w:spacing w:before="120" w:line="480" w:lineRule="auto"/>
        <w:ind w:left="357" w:hanging="357"/>
        <w:rPr>
          <w:color w:val="000000"/>
          <w:sz w:val="24"/>
          <w:szCs w:val="24"/>
        </w:rPr>
      </w:pPr>
      <w:bookmarkStart w:id="11" w:name="_Toc15884925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Эксплуатационное назначение</w:t>
      </w:r>
      <w:bookmarkEnd w:id="11"/>
    </w:p>
    <w:p w14:paraId="673DAE26" w14:textId="2E7A01F9" w:rsidR="00A515A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Приложение «RISC-V Cross-compiler» представляет собой полноценный </w:t>
      </w:r>
      <w:r w:rsidR="00E30065">
        <w:rPr>
          <w:rFonts w:ascii="Times New Roman" w:eastAsia="Times New Roman" w:hAnsi="Times New Roman" w:cs="Times New Roman"/>
          <w:sz w:val="24"/>
          <w:szCs w:val="24"/>
        </w:rPr>
        <w:t>кроссплатформенный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компилятор для трансляции высокоуровнего кода в ассемблерные инструкции с </w:t>
      </w:r>
    </w:p>
    <w:p w14:paraId="444EE250" w14:textId="7A33A2C3" w:rsidR="00A515A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Целевой аудиторией «RISC-V Cross-compiler» являются студенты «Программной инженерии», </w:t>
      </w:r>
      <w:r w:rsidR="00216A97">
        <w:rPr>
          <w:rFonts w:ascii="Times New Roman" w:eastAsia="Times New Roman" w:hAnsi="Times New Roman" w:cs="Times New Roman"/>
          <w:sz w:val="24"/>
          <w:szCs w:val="24"/>
        </w:rPr>
        <w:t xml:space="preserve">которые </w:t>
      </w:r>
      <w:r>
        <w:rPr>
          <w:rFonts w:ascii="Times New Roman" w:eastAsia="Times New Roman" w:hAnsi="Times New Roman" w:cs="Times New Roman"/>
          <w:sz w:val="24"/>
          <w:szCs w:val="24"/>
        </w:rPr>
        <w:t>желаю</w:t>
      </w:r>
      <w:r w:rsidR="00216A97"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повысить уровень своих знаний по дисциплине «Архитектура вычислительных систем», а также </w:t>
      </w:r>
      <w:r w:rsidR="00216A97">
        <w:rPr>
          <w:rFonts w:ascii="Times New Roman" w:eastAsia="Times New Roman" w:hAnsi="Times New Roman" w:cs="Times New Roman"/>
          <w:sz w:val="24"/>
          <w:szCs w:val="24"/>
        </w:rPr>
        <w:t xml:space="preserve">хотят </w:t>
      </w:r>
      <w:r>
        <w:rPr>
          <w:rFonts w:ascii="Times New Roman" w:eastAsia="Times New Roman" w:hAnsi="Times New Roman" w:cs="Times New Roman"/>
          <w:sz w:val="24"/>
          <w:szCs w:val="24"/>
        </w:rPr>
        <w:t>легче справляться с выполнением практических заданий по языку ассемблера процессора RISC-V</w:t>
      </w:r>
    </w:p>
    <w:p w14:paraId="214CF03B" w14:textId="77777777" w:rsidR="00A515A7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</w:p>
    <w:p w14:paraId="1FA8C0C2" w14:textId="77777777" w:rsidR="00A515A7" w:rsidRDefault="00000000">
      <w:pPr>
        <w:pStyle w:val="1"/>
        <w:numPr>
          <w:ilvl w:val="0"/>
          <w:numId w:val="1"/>
        </w:numPr>
        <w:spacing w:before="0" w:line="480" w:lineRule="auto"/>
        <w:ind w:left="357" w:hanging="35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2" w:name="_Toc15884925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ТРЕБОВАНИЯ К ПРОГРАММЕ</w:t>
      </w:r>
      <w:bookmarkEnd w:id="1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7F7843B" w14:textId="77777777" w:rsidR="00A515A7" w:rsidRDefault="00000000">
      <w:pPr>
        <w:pStyle w:val="2"/>
        <w:numPr>
          <w:ilvl w:val="1"/>
          <w:numId w:val="1"/>
        </w:numPr>
        <w:spacing w:before="0" w:line="480" w:lineRule="auto"/>
        <w:ind w:left="357" w:hanging="35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bookmarkStart w:id="13" w:name="_Toc15884925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функциональным характеристикам</w:t>
      </w:r>
      <w:bookmarkEnd w:id="13"/>
    </w:p>
    <w:p w14:paraId="5D989649" w14:textId="77777777" w:rsidR="00A515A7" w:rsidRDefault="00000000">
      <w:pPr>
        <w:pStyle w:val="3"/>
        <w:numPr>
          <w:ilvl w:val="2"/>
          <w:numId w:val="1"/>
        </w:numPr>
        <w:spacing w:before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4" w:name="_Toc15884925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составу выполняемых функций</w:t>
      </w:r>
      <w:bookmarkEnd w:id="14"/>
    </w:p>
    <w:p w14:paraId="15E9D6D7" w14:textId="46E3ABC1" w:rsidR="00216A97" w:rsidRDefault="00000000" w:rsidP="00216A97">
      <w:pPr>
        <w:tabs>
          <w:tab w:val="right" w:pos="10205"/>
        </w:tabs>
        <w:spacing w:line="360" w:lineRule="auto"/>
        <w:ind w:left="10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описанных ниже функций:</w:t>
      </w:r>
    </w:p>
    <w:p w14:paraId="0AEA44B5" w14:textId="1E7A1D86" w:rsidR="00A515A7" w:rsidRPr="00AB4B85" w:rsidRDefault="00000000" w:rsidP="00AB4B85">
      <w:pPr>
        <w:pStyle w:val="af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B85">
        <w:rPr>
          <w:rFonts w:ascii="Times New Roman" w:hAnsi="Times New Roman" w:cs="Times New Roman"/>
          <w:sz w:val="24"/>
          <w:szCs w:val="24"/>
        </w:rPr>
        <w:t>Выбор исходного файла для дальнейшей компиляции</w:t>
      </w:r>
    </w:p>
    <w:p w14:paraId="585A7D6A" w14:textId="588B7080" w:rsidR="00A515A7" w:rsidRDefault="00E30065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Компилятор должен запускаться с использованием интерфейса командной строки</w:t>
      </w:r>
    </w:p>
    <w:p w14:paraId="228A250D" w14:textId="2076EAF8" w:rsidR="00A515A7" w:rsidRDefault="00000000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в консоль </w:t>
      </w:r>
      <w:r w:rsidR="00E30065">
        <w:rPr>
          <w:rFonts w:ascii="Times New Roman" w:hAnsi="Times New Roman" w:cs="Times New Roman"/>
          <w:sz w:val="24"/>
          <w:szCs w:val="24"/>
        </w:rPr>
        <w:t xml:space="preserve">Формат командной строки должен включать в себя ввод </w:t>
      </w:r>
      <w:r>
        <w:rPr>
          <w:rFonts w:ascii="Times New Roman" w:hAnsi="Times New Roman" w:cs="Times New Roman"/>
          <w:sz w:val="24"/>
          <w:szCs w:val="24"/>
        </w:rPr>
        <w:t>абсолютного или относительного пути к исходному файлу с указанием его имени и расширения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8BC1986" w14:textId="77777777" w:rsidR="00A515A7" w:rsidRDefault="00000000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корректности введённого пути, имени файла и расширения</w:t>
      </w:r>
    </w:p>
    <w:p w14:paraId="532BED30" w14:textId="77777777" w:rsidR="00A515A7" w:rsidRDefault="00000000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информации об ошибках, которые могут возникнуть во время валидации или чтения найденного файла</w:t>
      </w:r>
    </w:p>
    <w:p w14:paraId="57373D87" w14:textId="77777777" w:rsidR="00A515A7" w:rsidRDefault="00000000">
      <w:pPr>
        <w:numPr>
          <w:ilvl w:val="0"/>
          <w:numId w:val="14"/>
        </w:numPr>
        <w:spacing w:line="360" w:lineRule="auto"/>
        <w:ind w:hanging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препроцессинга</w:t>
      </w:r>
    </w:p>
    <w:p w14:paraId="7D403DE1" w14:textId="77777777" w:rsidR="00A515A7" w:rsidRDefault="00000000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лишних пробельных символов и всех символов табуляции</w:t>
      </w:r>
    </w:p>
    <w:p w14:paraId="2492D8C7" w14:textId="77777777" w:rsidR="00A515A7" w:rsidRDefault="00000000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однострочных и многострочных комментариев</w:t>
      </w:r>
    </w:p>
    <w:p w14:paraId="3092FD78" w14:textId="77777777" w:rsidR="00A515A7" w:rsidRDefault="00000000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отформатированной копии программы в ту же папку, в которой находился исходный код программы</w:t>
      </w:r>
    </w:p>
    <w:p w14:paraId="1212C0C2" w14:textId="77777777" w:rsidR="00A515A7" w:rsidRDefault="00000000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компиляции</w:t>
      </w:r>
    </w:p>
    <w:p w14:paraId="747995FC" w14:textId="77777777" w:rsidR="00A515A7" w:rsidRDefault="00000000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лексического анализа</w:t>
      </w:r>
    </w:p>
    <w:p w14:paraId="777BD7A2" w14:textId="77777777" w:rsidR="00A515A7" w:rsidRDefault="00000000">
      <w:pPr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Разбиение отформатированного текста исходной программы на последовательность токенов</w:t>
      </w:r>
    </w:p>
    <w:p w14:paraId="650C620D" w14:textId="77777777" w:rsidR="00A515A7" w:rsidRDefault="00000000">
      <w:pPr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Классификация полученных токенов</w:t>
      </w:r>
    </w:p>
    <w:p w14:paraId="271A84D6" w14:textId="77777777" w:rsidR="00A515A7" w:rsidRDefault="00000000">
      <w:pPr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каждого токена на валидность в соответствии с языком программирования Small C</w:t>
      </w:r>
    </w:p>
    <w:p w14:paraId="3F66BFBD" w14:textId="77777777" w:rsidR="00A515A7" w:rsidRDefault="00000000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синтаксического анализа</w:t>
      </w:r>
    </w:p>
    <w:p w14:paraId="63D67FC3" w14:textId="77777777" w:rsidR="00A515A7" w:rsidRDefault="00000000">
      <w:pPr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Чтение потока токенов для обнаружения лексических и синтиаксических ошибок</w:t>
      </w:r>
    </w:p>
    <w:p w14:paraId="36F04E55" w14:textId="77777777" w:rsidR="00A515A7" w:rsidRDefault="00000000">
      <w:pPr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Восстановление работы анализатора при обнаружении ошибки</w:t>
      </w:r>
    </w:p>
    <w:p w14:paraId="3BF9DB56" w14:textId="77777777" w:rsidR="00A515A7" w:rsidRDefault="00000000">
      <w:pPr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Вывод информации об ошибке с указанием её типа, описания и расположения в коде исходной программы</w:t>
      </w:r>
    </w:p>
    <w:p w14:paraId="7B603E84" w14:textId="77777777" w:rsidR="00A515A7" w:rsidRDefault="00000000">
      <w:pPr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абстрактного синтаксического дерева (АСТ) при отсутствии ошибок</w:t>
      </w:r>
    </w:p>
    <w:p w14:paraId="364B4AB6" w14:textId="77777777" w:rsidR="00A515A7" w:rsidRDefault="00000000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семантического анализа</w:t>
      </w:r>
    </w:p>
    <w:p w14:paraId="017DEC3B" w14:textId="77777777" w:rsidR="00A515A7" w:rsidRDefault="00000000">
      <w:pPr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Обход абстрактного синтаксического дерева для обнаружения семантических ошибок. Выполнение проверки типов</w:t>
      </w:r>
    </w:p>
    <w:p w14:paraId="5C3D02F2" w14:textId="77777777" w:rsidR="00A515A7" w:rsidRDefault="00000000">
      <w:pPr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Генерация промежуточного кода</w:t>
      </w:r>
    </w:p>
    <w:p w14:paraId="2BA6DE0C" w14:textId="77777777" w:rsidR="00A515A7" w:rsidRDefault="00000000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Генерация кода с учётом особенности архитектуры RISC-V</w:t>
      </w:r>
    </w:p>
    <w:p w14:paraId="3BA14DEC" w14:textId="6C279AB3" w:rsidR="00A515A7" w:rsidRDefault="00000000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</w:t>
      </w:r>
      <w:r w:rsidR="005D4DCC">
        <w:rPr>
          <w:rFonts w:ascii="Times New Roman" w:hAnsi="Times New Roman" w:cs="Times New Roman"/>
          <w:sz w:val="24"/>
          <w:szCs w:val="24"/>
        </w:rPr>
        <w:t xml:space="preserve">текста </w:t>
      </w:r>
      <w:r>
        <w:rPr>
          <w:rFonts w:ascii="Times New Roman" w:hAnsi="Times New Roman" w:cs="Times New Roman"/>
          <w:sz w:val="24"/>
          <w:szCs w:val="24"/>
        </w:rPr>
        <w:t>исходной программы на языке ассем</w:t>
      </w:r>
      <w:r w:rsidR="005D4DCC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лера процессора RISC-V в папку с исходной программы языка Small C</w:t>
      </w:r>
    </w:p>
    <w:p w14:paraId="7E1B8B66" w14:textId="12921037" w:rsidR="00A515A7" w:rsidRPr="005D4DCC" w:rsidRDefault="005D4DCC" w:rsidP="005D4DCC">
      <w:pPr>
        <w:numPr>
          <w:ilvl w:val="0"/>
          <w:numId w:val="14"/>
        </w:numPr>
        <w:spacing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DCC">
        <w:rPr>
          <w:rFonts w:ascii="Times New Roman" w:hAnsi="Times New Roman" w:cs="Times New Roman"/>
          <w:sz w:val="24"/>
          <w:szCs w:val="24"/>
        </w:rPr>
        <w:t>Сформированная программа на ассемблере симулятора RARS должна являться исходными данными для этого симулятора и выполняться в его среде</w:t>
      </w:r>
    </w:p>
    <w:p w14:paraId="4DE74E0C" w14:textId="77777777" w:rsidR="005D4DCC" w:rsidRPr="005D4DCC" w:rsidRDefault="005D4DCC" w:rsidP="005D4D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BFC544" w14:textId="77777777" w:rsidR="00A515A7" w:rsidRDefault="00000000">
      <w:pPr>
        <w:pStyle w:val="2"/>
        <w:numPr>
          <w:ilvl w:val="1"/>
          <w:numId w:val="1"/>
        </w:numPr>
        <w:spacing w:before="0" w:line="480" w:lineRule="auto"/>
        <w:ind w:left="357" w:hanging="35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bookmarkStart w:id="15" w:name="_Toc15884925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временным характеристикам</w:t>
      </w:r>
      <w:bookmarkEnd w:id="15"/>
    </w:p>
    <w:p w14:paraId="34FF62E6" w14:textId="04F355F8" w:rsidR="00A515A7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Приложение «RISC-V Cross-compiler» должно выполнять компиляцию исходной программы за время, не превышающее </w:t>
      </w:r>
      <w:r w:rsidR="00216A97">
        <w:rPr>
          <w:rFonts w:ascii="Times New Roman" w:eastAsia="Times New Roman" w:hAnsi="Times New Roman" w:cs="Times New Roman"/>
          <w:sz w:val="24"/>
          <w:szCs w:val="24"/>
        </w:rPr>
        <w:t>двух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секунд. При большом объёме файла исходной программы или большом количестве используемых библиотек допускается превышение лимита времени. При задержке, которая превышает </w:t>
      </w:r>
      <w:r w:rsidR="00216A97">
        <w:rPr>
          <w:rFonts w:ascii="Times New Roman" w:eastAsia="Times New Roman" w:hAnsi="Times New Roman" w:cs="Times New Roman"/>
          <w:sz w:val="24"/>
          <w:szCs w:val="24"/>
        </w:rPr>
        <w:t>две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секунды</w:t>
      </w:r>
      <w:r w:rsidR="00216A97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необходимо уведомить об этом пользователя с соответствующим предупреждением о скорости работы приложения.</w:t>
      </w:r>
    </w:p>
    <w:p w14:paraId="4481D6F1" w14:textId="77777777" w:rsidR="00A515A7" w:rsidRDefault="00A515A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1FADAC" w14:textId="77777777" w:rsidR="00A515A7" w:rsidRDefault="00000000">
      <w:pPr>
        <w:pStyle w:val="2"/>
        <w:numPr>
          <w:ilvl w:val="1"/>
          <w:numId w:val="1"/>
        </w:numPr>
        <w:spacing w:before="0" w:line="480" w:lineRule="auto"/>
        <w:ind w:left="357" w:hanging="35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bookmarkStart w:id="16" w:name="_Toc15884926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интерфейсу</w:t>
      </w:r>
      <w:bookmarkEnd w:id="16"/>
    </w:p>
    <w:p w14:paraId="0E567C53" w14:textId="77777777" w:rsidR="00A515A7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десктопной версии выдвигаются следующие требования: интерфейс приложения должен представлять из себя консольное окно.</w:t>
      </w:r>
    </w:p>
    <w:p w14:paraId="26EC31A7" w14:textId="77777777" w:rsidR="00A515A7" w:rsidRDefault="00A515A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39A1AB" w14:textId="77777777" w:rsidR="00A515A7" w:rsidRDefault="00000000">
      <w:pPr>
        <w:pStyle w:val="2"/>
        <w:numPr>
          <w:ilvl w:val="1"/>
          <w:numId w:val="1"/>
        </w:numPr>
        <w:spacing w:before="0" w:line="480" w:lineRule="auto"/>
        <w:ind w:left="357" w:hanging="35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bookmarkStart w:id="17" w:name="_Toc15884926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надежности</w:t>
      </w:r>
      <w:bookmarkEnd w:id="17"/>
    </w:p>
    <w:p w14:paraId="13FBFA56" w14:textId="77777777" w:rsidR="00A515A7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Особых условий к надёжности программного продукта не предполагается, «RISC-V Cross-compiler» должен сохранять полную работоспособность при большом объёме исходного файла, компилятор не должен зависать, а также завершаться аварийно.</w:t>
      </w:r>
    </w:p>
    <w:p w14:paraId="44BF6738" w14:textId="77777777" w:rsidR="00A515A7" w:rsidRDefault="00A515A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E7AF19" w14:textId="77777777" w:rsidR="00A515A7" w:rsidRDefault="00000000">
      <w:pPr>
        <w:pStyle w:val="2"/>
        <w:numPr>
          <w:ilvl w:val="1"/>
          <w:numId w:val="1"/>
        </w:numPr>
        <w:spacing w:before="0" w:line="480" w:lineRule="auto"/>
        <w:ind w:left="357" w:hanging="35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bookmarkStart w:id="18" w:name="_Toc15884926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Условия эксплуатации</w:t>
      </w:r>
      <w:bookmarkEnd w:id="18"/>
    </w:p>
    <w:p w14:paraId="3C355788" w14:textId="77777777" w:rsidR="00A515A7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Особых условий эксплуатации не выдвигается, использование программы должно быть интуитивно понятным для начинающего программиста.</w:t>
      </w:r>
    </w:p>
    <w:p w14:paraId="656BC336" w14:textId="77777777" w:rsidR="00A515A7" w:rsidRDefault="00A515A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2CE168" w14:textId="3CB8FA5B" w:rsidR="00A515A7" w:rsidRDefault="00000000">
      <w:pPr>
        <w:pStyle w:val="2"/>
        <w:numPr>
          <w:ilvl w:val="1"/>
          <w:numId w:val="1"/>
        </w:numPr>
        <w:spacing w:before="0" w:line="480" w:lineRule="auto"/>
        <w:ind w:left="357" w:hanging="357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bookmarkStart w:id="19" w:name="_Toc15884926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Требования к составу и параметрам </w:t>
      </w:r>
      <w:r w:rsidR="005D4D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программных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средств</w:t>
      </w:r>
      <w:bookmarkEnd w:id="19"/>
    </w:p>
    <w:p w14:paraId="58504508" w14:textId="1DAECC1B" w:rsidR="00A515A7" w:rsidRPr="002A4162" w:rsidRDefault="005D4DCC" w:rsidP="002A41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D4DCC">
        <w:rPr>
          <w:rFonts w:ascii="Times New Roman" w:hAnsi="Times New Roman" w:cs="Times New Roman"/>
          <w:sz w:val="24"/>
          <w:szCs w:val="24"/>
        </w:rPr>
        <w:t xml:space="preserve">Программа должна работать на любом персональном компьютере, обеспечивающем функционирование симулятора RARS и трансляцию разрабатываемого компилятора с использованием современных компиляторов языка 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752A90" w14:textId="77777777" w:rsidR="00A515A7" w:rsidRDefault="00A515A7">
      <w:pPr>
        <w:ind w:left="360"/>
        <w:rPr>
          <w:rFonts w:ascii="Times New Roman" w:eastAsia="Times New Roman" w:hAnsi="Times New Roman" w:cs="Times New Roman"/>
        </w:rPr>
      </w:pPr>
    </w:p>
    <w:p w14:paraId="1BEE83F2" w14:textId="77777777" w:rsidR="00A515A7" w:rsidRDefault="00000000">
      <w:pPr>
        <w:pStyle w:val="2"/>
        <w:numPr>
          <w:ilvl w:val="1"/>
          <w:numId w:val="1"/>
        </w:numPr>
        <w:spacing w:before="0" w:line="480" w:lineRule="auto"/>
        <w:ind w:left="357" w:hanging="357"/>
        <w:rPr>
          <w:color w:val="000000"/>
          <w:sz w:val="24"/>
          <w:szCs w:val="24"/>
        </w:rPr>
      </w:pPr>
      <w:bookmarkStart w:id="20" w:name="_Toc15884926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информационной и программной совместимости</w:t>
      </w:r>
      <w:bookmarkEnd w:id="20"/>
    </w:p>
    <w:p w14:paraId="2848A625" w14:textId="49EBC3A7" w:rsidR="00A515A7" w:rsidRDefault="00000000">
      <w:pPr>
        <w:spacing w:after="80" w:line="360" w:lineRule="auto"/>
        <w:ind w:right="2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Никаких</w:t>
      </w:r>
      <w:r w:rsidR="002A4162">
        <w:rPr>
          <w:rFonts w:ascii="Times New Roman" w:eastAsia="Times New Roman" w:hAnsi="Times New Roman" w:cs="Times New Roman"/>
          <w:sz w:val="24"/>
          <w:szCs w:val="24"/>
        </w:rPr>
        <w:t xml:space="preserve"> особых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требований к информационной и программной совместимости не выдвигается. </w:t>
      </w:r>
      <w:r w:rsidR="002A41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Возможно использование любых средств разработки. </w:t>
      </w:r>
    </w:p>
    <w:p w14:paraId="061A9B02" w14:textId="77777777" w:rsidR="00A515A7" w:rsidRDefault="00A515A7">
      <w:pPr>
        <w:spacing w:after="80" w:line="360" w:lineRule="auto"/>
        <w:ind w:right="2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B94CBB" w14:textId="77777777" w:rsidR="00A515A7" w:rsidRDefault="00000000">
      <w:pPr>
        <w:pStyle w:val="2"/>
        <w:numPr>
          <w:ilvl w:val="1"/>
          <w:numId w:val="1"/>
        </w:numPr>
        <w:spacing w:before="0" w:line="480" w:lineRule="auto"/>
        <w:ind w:left="357" w:hanging="35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bookmarkStart w:id="21" w:name="_Toc15884926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маркировке и упаковке</w:t>
      </w:r>
      <w:bookmarkEnd w:id="21"/>
    </w:p>
    <w:p w14:paraId="70C173D4" w14:textId="4873212F" w:rsidR="00A515A7" w:rsidRPr="002A4162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Специальных требований не предполагается.</w:t>
      </w:r>
      <w:r w:rsidR="002A4162">
        <w:rPr>
          <w:rFonts w:ascii="Times New Roman" w:eastAsia="Times New Roman" w:hAnsi="Times New Roman" w:cs="Times New Roman"/>
          <w:sz w:val="24"/>
          <w:szCs w:val="24"/>
        </w:rPr>
        <w:t xml:space="preserve"> Исходники приложения, а также его сборки находятся в онлайн репозитории </w:t>
      </w:r>
      <w:proofErr w:type="spellStart"/>
      <w:r w:rsidR="002A4162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2A4162" w:rsidRPr="002A4162">
        <w:rPr>
          <w:rFonts w:ascii="Times New Roman" w:eastAsia="Times New Roman" w:hAnsi="Times New Roman" w:cs="Times New Roman"/>
          <w:sz w:val="24"/>
          <w:szCs w:val="24"/>
        </w:rPr>
        <w:t>.</w:t>
      </w:r>
      <w:r w:rsidR="002A4162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К приложению отдельно поставляется его документация </w:t>
      </w:r>
      <w:r w:rsidR="002A4162">
        <w:rPr>
          <w:rFonts w:ascii="Times New Roman" w:eastAsia="Times New Roman" w:hAnsi="Times New Roman" w:cs="Times New Roman"/>
          <w:sz w:val="24"/>
          <w:szCs w:val="24"/>
        </w:rPr>
        <w:t xml:space="preserve">в формате </w:t>
      </w:r>
      <w:r w:rsidR="002A4162">
        <w:rPr>
          <w:rFonts w:ascii="Times New Roman" w:eastAsia="Times New Roman" w:hAnsi="Times New Roman" w:cs="Times New Roman"/>
          <w:sz w:val="24"/>
          <w:szCs w:val="24"/>
          <w:lang w:val="en-US"/>
        </w:rPr>
        <w:t>pdf</w:t>
      </w:r>
    </w:p>
    <w:p w14:paraId="48857A4F" w14:textId="77777777" w:rsidR="00A515A7" w:rsidRDefault="00A515A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B210ED" w14:textId="77777777" w:rsidR="00A515A7" w:rsidRDefault="00000000">
      <w:pPr>
        <w:pStyle w:val="2"/>
        <w:numPr>
          <w:ilvl w:val="1"/>
          <w:numId w:val="1"/>
        </w:numPr>
        <w:spacing w:before="0" w:line="480" w:lineRule="auto"/>
        <w:ind w:left="357" w:hanging="35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bookmarkStart w:id="22" w:name="_Toc15884926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транспортировке и хранению</w:t>
      </w:r>
      <w:bookmarkEnd w:id="22"/>
    </w:p>
    <w:p w14:paraId="343DD83C" w14:textId="328822DC" w:rsidR="00A515A7" w:rsidRDefault="002A416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Исходники приложения, а также его сборки находятся в онлайн репозитории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2A416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 документации особенных требований не предполагается.</w:t>
      </w:r>
    </w:p>
    <w:p w14:paraId="439D3F3A" w14:textId="77777777" w:rsidR="00A515A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br w:type="page"/>
      </w:r>
    </w:p>
    <w:p w14:paraId="028F6E37" w14:textId="77777777" w:rsidR="00A515A7" w:rsidRDefault="00000000">
      <w:pPr>
        <w:pStyle w:val="1"/>
        <w:numPr>
          <w:ilvl w:val="0"/>
          <w:numId w:val="1"/>
        </w:numPr>
        <w:spacing w:before="0" w:line="480" w:lineRule="auto"/>
        <w:ind w:left="357" w:hanging="35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3" w:name="_Toc15884926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ТРЕБОВАНИЯ К ПРОГРАММНОЙ ДОКУМЕНТАЦИИ</w:t>
      </w:r>
      <w:bookmarkEnd w:id="23"/>
    </w:p>
    <w:p w14:paraId="5383D4CC" w14:textId="77777777" w:rsidR="00A515A7" w:rsidRDefault="00000000">
      <w:pPr>
        <w:pStyle w:val="2"/>
        <w:numPr>
          <w:ilvl w:val="1"/>
          <w:numId w:val="1"/>
        </w:numPr>
        <w:spacing w:before="0" w:line="480" w:lineRule="auto"/>
        <w:ind w:left="357" w:hanging="35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bookmarkStart w:id="24" w:name="_Toc15884926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Состав программной документации</w:t>
      </w:r>
      <w:bookmarkEnd w:id="24"/>
    </w:p>
    <w:p w14:paraId="03878562" w14:textId="77777777" w:rsidR="00A515A7" w:rsidRDefault="00000000">
      <w:pPr>
        <w:numPr>
          <w:ilvl w:val="0"/>
          <w:numId w:val="4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«RISC-V Cross-compiler»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Техническое задание (ГОСТ 19.201-78);</w:t>
      </w:r>
    </w:p>
    <w:p w14:paraId="0114C0F8" w14:textId="77777777" w:rsidR="00A515A7" w:rsidRDefault="00000000">
      <w:pPr>
        <w:numPr>
          <w:ilvl w:val="0"/>
          <w:numId w:val="4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«RISC-V Cross-compiler»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Программа и методика испытаний (ГОСТ 19.30178);</w:t>
      </w:r>
    </w:p>
    <w:p w14:paraId="143B9EB2" w14:textId="77777777" w:rsidR="00A515A7" w:rsidRDefault="00000000">
      <w:pPr>
        <w:numPr>
          <w:ilvl w:val="0"/>
          <w:numId w:val="4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«RISC-V Cross-compiler»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Текст программы (ГОСТ 19.40178);</w:t>
      </w:r>
    </w:p>
    <w:p w14:paraId="4E43D9C6" w14:textId="77777777" w:rsidR="00A515A7" w:rsidRDefault="00000000">
      <w:pPr>
        <w:numPr>
          <w:ilvl w:val="0"/>
          <w:numId w:val="4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«RISC-V Cross-compiler»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Пояснительная записка (ГОСТ 19.40479);</w:t>
      </w:r>
    </w:p>
    <w:p w14:paraId="1C064E5F" w14:textId="77777777" w:rsidR="00A515A7" w:rsidRDefault="00000000">
      <w:pPr>
        <w:numPr>
          <w:ilvl w:val="0"/>
          <w:numId w:val="4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«RISC-V Cross-compiler»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Руководство оператора (ГОСТ 19.50579).</w:t>
      </w:r>
    </w:p>
    <w:p w14:paraId="38F94E9B" w14:textId="77777777" w:rsidR="00A515A7" w:rsidRDefault="00A515A7">
      <w:pPr>
        <w:spacing w:line="360" w:lineRule="auto"/>
        <w:ind w:left="720"/>
        <w:jc w:val="both"/>
        <w:rPr>
          <w:color w:val="000000"/>
          <w:sz w:val="24"/>
          <w:szCs w:val="24"/>
        </w:rPr>
      </w:pPr>
    </w:p>
    <w:p w14:paraId="4F495DB5" w14:textId="77777777" w:rsidR="00A515A7" w:rsidRDefault="00000000">
      <w:pPr>
        <w:pStyle w:val="2"/>
        <w:numPr>
          <w:ilvl w:val="1"/>
          <w:numId w:val="1"/>
        </w:numPr>
        <w:spacing w:before="0" w:line="480" w:lineRule="auto"/>
        <w:ind w:left="357" w:hanging="35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bookmarkStart w:id="25" w:name="_Toc15884926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Специальные требования к программной документации</w:t>
      </w:r>
      <w:bookmarkEnd w:id="25"/>
    </w:p>
    <w:p w14:paraId="4C9CDAF2" w14:textId="77777777" w:rsidR="00A515A7" w:rsidRPr="002A4162" w:rsidRDefault="00000000">
      <w:pPr>
        <w:numPr>
          <w:ilvl w:val="0"/>
          <w:numId w:val="5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0084321E" w14:textId="75D964A9" w:rsidR="002A4162" w:rsidRDefault="002A4162" w:rsidP="002A4162">
      <w:pPr>
        <w:pStyle w:val="af3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Пояснительная записка должна быть загружена в систему Антиплагиат </w:t>
      </w:r>
      <w:r w:rsidRPr="00B228B8">
        <w:rPr>
          <w:rFonts w:ascii="Times New Roman" w:eastAsia="Calibri" w:hAnsi="Times New Roman" w:cs="Times New Roman"/>
          <w:sz w:val="24"/>
        </w:rPr>
        <w:t>«</w:t>
      </w:r>
      <w:r w:rsidRPr="00B228B8">
        <w:rPr>
          <w:rFonts w:ascii="Times New Roman" w:eastAsia="Calibri" w:hAnsi="Times New Roman" w:cs="Times New Roman"/>
          <w:color w:val="000000"/>
          <w:sz w:val="24"/>
          <w:szCs w:val="24"/>
        </w:rPr>
        <w:t>НИУ ВШЭ</w:t>
      </w:r>
      <w:r w:rsidRPr="00B228B8">
        <w:rPr>
          <w:rFonts w:ascii="Times New Roman" w:eastAsia="Calibri" w:hAnsi="Times New Roman" w:cs="Times New Roman"/>
          <w:sz w:val="24"/>
        </w:rPr>
        <w:t>»</w:t>
      </w:r>
      <w:r>
        <w:rPr>
          <w:rFonts w:ascii="Times New Roman" w:eastAsia="Calibri" w:hAnsi="Times New Roman" w:cs="Times New Roman"/>
          <w:sz w:val="24"/>
        </w:rPr>
        <w:t>;</w:t>
      </w:r>
    </w:p>
    <w:p w14:paraId="25354E4A" w14:textId="3641626A" w:rsidR="002A4162" w:rsidRPr="002A4162" w:rsidRDefault="002A4162" w:rsidP="002A4162">
      <w:pPr>
        <w:pStyle w:val="af3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B228B8">
        <w:rPr>
          <w:rFonts w:ascii="Times New Roman" w:hAnsi="Times New Roman" w:cs="Times New Roman"/>
          <w:sz w:val="24"/>
          <w:szCs w:val="24"/>
        </w:rPr>
        <w:t>Техническое задание и пояснительная записка, титульные листы остальных документов должны быть подписаны руководителем разработки и исполнителем</w:t>
      </w:r>
      <w:r w:rsidRPr="002A4162">
        <w:rPr>
          <w:rFonts w:ascii="Times New Roman" w:hAnsi="Times New Roman" w:cs="Times New Roman"/>
          <w:sz w:val="24"/>
          <w:szCs w:val="24"/>
        </w:rPr>
        <w:t>;</w:t>
      </w:r>
    </w:p>
    <w:p w14:paraId="388848DC" w14:textId="77777777" w:rsidR="00A515A7" w:rsidRPr="002A4162" w:rsidRDefault="00000000">
      <w:pPr>
        <w:numPr>
          <w:ilvl w:val="0"/>
          <w:numId w:val="5"/>
        </w:numPr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Документация и программа </w:t>
      </w:r>
      <w:r>
        <w:rPr>
          <w:rFonts w:ascii="Times New Roman" w:eastAsia="Times New Roman" w:hAnsi="Times New Roman" w:cs="Times New Roman"/>
          <w:sz w:val="24"/>
          <w:szCs w:val="24"/>
        </w:rPr>
        <w:t>сдается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электронном виде 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формате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.dосх в архиве формата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.rar.</w:t>
      </w:r>
    </w:p>
    <w:p w14:paraId="1C47FD0E" w14:textId="11C5F0D6" w:rsidR="002A4162" w:rsidRDefault="002A4162" w:rsidP="002A4162">
      <w:pPr>
        <w:pStyle w:val="af3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За три дня до защиты курсового проекта все следующие материалы:</w:t>
      </w:r>
    </w:p>
    <w:p w14:paraId="1201E575" w14:textId="1DF3591E" w:rsidR="005F6A64" w:rsidRDefault="005F6A64" w:rsidP="005F6A64">
      <w:pPr>
        <w:pStyle w:val="af3"/>
        <w:numPr>
          <w:ilvl w:val="0"/>
          <w:numId w:val="18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Программный проект;</w:t>
      </w:r>
    </w:p>
    <w:p w14:paraId="165A8833" w14:textId="41A7727E" w:rsidR="005F6A64" w:rsidRDefault="005F6A64" w:rsidP="005F6A64">
      <w:pPr>
        <w:pStyle w:val="af3"/>
        <w:numPr>
          <w:ilvl w:val="0"/>
          <w:numId w:val="18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Программная документация;</w:t>
      </w:r>
    </w:p>
    <w:p w14:paraId="640195DD" w14:textId="3A3D83B8" w:rsidR="005F6A64" w:rsidRDefault="005F6A64" w:rsidP="005F6A64">
      <w:pPr>
        <w:pStyle w:val="af3"/>
        <w:numPr>
          <w:ilvl w:val="0"/>
          <w:numId w:val="18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Исполняемые файлы</w:t>
      </w:r>
    </w:p>
    <w:p w14:paraId="5A7F3B22" w14:textId="56E9963D" w:rsidR="005F6A64" w:rsidRDefault="005F6A64" w:rsidP="005F6A64">
      <w:pPr>
        <w:pStyle w:val="af3"/>
        <w:numPr>
          <w:ilvl w:val="0"/>
          <w:numId w:val="18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Отзыв руководителя</w:t>
      </w:r>
    </w:p>
    <w:p w14:paraId="516FB756" w14:textId="699F0D4C" w:rsidR="005F6A64" w:rsidRDefault="005F6A64" w:rsidP="005F6A64">
      <w:pPr>
        <w:pStyle w:val="af3"/>
        <w:numPr>
          <w:ilvl w:val="0"/>
          <w:numId w:val="18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Отчёт системы Антиплагиат</w:t>
      </w:r>
    </w:p>
    <w:p w14:paraId="1B0C9916" w14:textId="0A205E6A" w:rsidR="005F6A64" w:rsidRPr="005F6A64" w:rsidRDefault="005F6A64" w:rsidP="005F6A64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28B8">
        <w:rPr>
          <w:rFonts w:ascii="Times New Roman" w:eastAsia="Calibri" w:hAnsi="Times New Roman" w:cs="Times New Roman"/>
          <w:sz w:val="24"/>
          <w:szCs w:val="24"/>
        </w:rPr>
        <w:t xml:space="preserve">должны быть загружены через систему </w:t>
      </w:r>
      <w:proofErr w:type="spellStart"/>
      <w:r w:rsidRPr="00B228B8">
        <w:rPr>
          <w:rFonts w:ascii="Times New Roman" w:eastAsia="Calibri" w:hAnsi="Times New Roman" w:cs="Times New Roman"/>
          <w:sz w:val="24"/>
          <w:szCs w:val="24"/>
          <w:lang w:val="en-US"/>
        </w:rPr>
        <w:t>SmartLMS</w:t>
      </w:r>
      <w:proofErr w:type="spellEnd"/>
      <w:r w:rsidRPr="00B228B8">
        <w:rPr>
          <w:rFonts w:ascii="Times New Roman" w:eastAsia="Calibri" w:hAnsi="Times New Roman" w:cs="Times New Roman"/>
          <w:sz w:val="24"/>
          <w:szCs w:val="24"/>
        </w:rPr>
        <w:t xml:space="preserve"> в дисциплину </w:t>
      </w:r>
      <w:r w:rsidRPr="00B228B8">
        <w:rPr>
          <w:rFonts w:ascii="Times New Roman" w:hAnsi="Times New Roman" w:cs="Times New Roman"/>
          <w:sz w:val="24"/>
          <w:szCs w:val="24"/>
        </w:rPr>
        <w:t>«Курсовой проект» одни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228B8">
        <w:rPr>
          <w:rFonts w:ascii="Times New Roman" w:hAnsi="Times New Roman" w:cs="Times New Roman"/>
          <w:sz w:val="24"/>
          <w:szCs w:val="24"/>
        </w:rPr>
        <w:t xml:space="preserve"> или несколькими архивами формата </w:t>
      </w:r>
      <w:r w:rsidRPr="00B228B8">
        <w:rPr>
          <w:rFonts w:ascii="Times New Roman" w:hAnsi="Times New Roman" w:cs="Times New Roman"/>
          <w:sz w:val="24"/>
          <w:szCs w:val="24"/>
          <w:lang w:val="be-BY"/>
        </w:rPr>
        <w:t>.</w:t>
      </w:r>
      <w:r w:rsidRPr="00B228B8">
        <w:rPr>
          <w:rFonts w:ascii="Times New Roman" w:hAnsi="Times New Roman" w:cs="Times New Roman"/>
          <w:sz w:val="24"/>
          <w:szCs w:val="24"/>
          <w:lang w:val="en-US"/>
        </w:rPr>
        <w:t>rar</w:t>
      </w:r>
      <w:r w:rsidRPr="00B228B8">
        <w:rPr>
          <w:rFonts w:ascii="Times New Roman" w:hAnsi="Times New Roman" w:cs="Times New Roman"/>
          <w:sz w:val="24"/>
          <w:szCs w:val="24"/>
        </w:rPr>
        <w:t xml:space="preserve"> или .</w:t>
      </w:r>
      <w:r w:rsidRPr="00B228B8">
        <w:rPr>
          <w:rFonts w:ascii="Times New Roman" w:hAnsi="Times New Roman" w:cs="Times New Roman"/>
          <w:sz w:val="24"/>
          <w:szCs w:val="24"/>
          <w:lang w:val="en-US"/>
        </w:rPr>
        <w:t>zip</w:t>
      </w:r>
    </w:p>
    <w:p w14:paraId="5F5FFCAE" w14:textId="77777777" w:rsidR="00A515A7" w:rsidRDefault="00000000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</w:p>
    <w:p w14:paraId="006D9A79" w14:textId="77777777" w:rsidR="00A515A7" w:rsidRDefault="00000000">
      <w:pPr>
        <w:pStyle w:val="1"/>
        <w:numPr>
          <w:ilvl w:val="0"/>
          <w:numId w:val="1"/>
        </w:numPr>
        <w:spacing w:before="0" w:line="480" w:lineRule="auto"/>
        <w:ind w:left="357" w:hanging="35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6" w:name="_Toc15884927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ТЕХНИКО-ЭКОНОМИЧЕСКИЕ ПОКАЗАТЕЛИ</w:t>
      </w:r>
      <w:bookmarkEnd w:id="26"/>
    </w:p>
    <w:p w14:paraId="07CBBFB8" w14:textId="072335CE" w:rsidR="00A515A7" w:rsidRDefault="00000000">
      <w:pPr>
        <w:pStyle w:val="2"/>
        <w:numPr>
          <w:ilvl w:val="1"/>
          <w:numId w:val="1"/>
        </w:numPr>
        <w:spacing w:before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7" w:name="_Toc15884927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Ориентировочная экономическая эффективность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5F6A64">
        <w:rPr>
          <w:rFonts w:ascii="Times New Roman" w:eastAsia="Times New Roman" w:hAnsi="Times New Roman" w:cs="Times New Roman"/>
          <w:color w:val="000000"/>
          <w:sz w:val="24"/>
          <w:szCs w:val="24"/>
        </w:rPr>
        <w:t>В рамках данной работы расчёт экономической эффективности не предусмотрен</w:t>
      </w:r>
      <w:bookmarkEnd w:id="27"/>
    </w:p>
    <w:p w14:paraId="1F9BE325" w14:textId="77777777" w:rsidR="005F6A64" w:rsidRPr="005F6A64" w:rsidRDefault="005F6A64" w:rsidP="005F6A64"/>
    <w:p w14:paraId="2E86AC52" w14:textId="4883E634" w:rsidR="00A515A7" w:rsidRDefault="00000000">
      <w:pPr>
        <w:pStyle w:val="2"/>
        <w:numPr>
          <w:ilvl w:val="1"/>
          <w:numId w:val="1"/>
        </w:numPr>
        <w:spacing w:before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bookmarkStart w:id="28" w:name="_Toc158849272"/>
      <w:r w:rsidR="00AB4B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Предполагаемая потребность</w:t>
      </w:r>
      <w:bookmarkEnd w:id="28"/>
    </w:p>
    <w:p w14:paraId="7F8D86C9" w14:textId="77777777" w:rsidR="00A515A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Эта разработка будет интересна людям, обучающимся на «Программной инженерии»</w:t>
      </w:r>
    </w:p>
    <w:p w14:paraId="7378D007" w14:textId="77777777" w:rsidR="00A515A7" w:rsidRDefault="00A515A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CD1A0A3" w14:textId="77777777" w:rsidR="00A515A7" w:rsidRDefault="00A515A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10C9669" w14:textId="77777777" w:rsidR="00A515A7" w:rsidRDefault="00A515A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AF3041A" w14:textId="77777777" w:rsidR="00A515A7" w:rsidRDefault="00A515A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7F117A3" w14:textId="77777777" w:rsidR="00A515A7" w:rsidRDefault="00A515A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72498EB" w14:textId="77777777" w:rsidR="00A515A7" w:rsidRDefault="00A515A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20B148A" w14:textId="77777777" w:rsidR="00A515A7" w:rsidRDefault="00A515A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E1FA935" w14:textId="77777777" w:rsidR="00A515A7" w:rsidRDefault="00A515A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FAB1D23" w14:textId="77777777" w:rsidR="00A515A7" w:rsidRDefault="00A515A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2899B1D" w14:textId="77777777" w:rsidR="00A515A7" w:rsidRDefault="00A515A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4106162" w14:textId="77777777" w:rsidR="00A515A7" w:rsidRDefault="00A515A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374A8C5" w14:textId="77777777" w:rsidR="00A515A7" w:rsidRDefault="00A515A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D7B61F0" w14:textId="77777777" w:rsidR="00A515A7" w:rsidRDefault="00A515A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168FBE5" w14:textId="77777777" w:rsidR="00A515A7" w:rsidRDefault="00A515A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3945382" w14:textId="77777777" w:rsidR="00A515A7" w:rsidRDefault="00A515A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C54A1D5" w14:textId="77777777" w:rsidR="00A515A7" w:rsidRDefault="00A515A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5D128BD" w14:textId="77777777" w:rsidR="00A515A7" w:rsidRDefault="00A515A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414DBFC" w14:textId="77777777" w:rsidR="00A515A7" w:rsidRDefault="00A515A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F48402A" w14:textId="77777777" w:rsidR="00A515A7" w:rsidRDefault="00A515A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1D28191" w14:textId="77777777" w:rsidR="00A515A7" w:rsidRDefault="00A515A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3C1909C" w14:textId="77777777" w:rsidR="00A515A7" w:rsidRDefault="00A515A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3D5911B" w14:textId="77777777" w:rsidR="00A515A7" w:rsidRDefault="00A515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2C89E1" w14:textId="77777777" w:rsidR="00A515A7" w:rsidRDefault="00A515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B26B1B" w14:textId="77777777" w:rsidR="00A515A7" w:rsidRDefault="00A515A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DC3DA00" w14:textId="77777777" w:rsidR="00A515A7" w:rsidRDefault="00000000">
      <w:pPr>
        <w:pStyle w:val="1"/>
        <w:numPr>
          <w:ilvl w:val="0"/>
          <w:numId w:val="1"/>
        </w:numPr>
        <w:spacing w:before="0" w:line="480" w:lineRule="auto"/>
        <w:ind w:left="357" w:hanging="35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9" w:name="_Toc15884927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СТАДИИ И ЭТАПЫ РАЗРАБОТКИ</w:t>
      </w:r>
      <w:bookmarkEnd w:id="29"/>
    </w:p>
    <w:p w14:paraId="6D8F211E" w14:textId="77777777" w:rsidR="00A515A7" w:rsidRDefault="00000000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Стадии и этапы разработки были выявлены с </w:t>
      </w:r>
      <w:r>
        <w:rPr>
          <w:rFonts w:ascii="Times New Roman" w:eastAsia="Times New Roman" w:hAnsi="Times New Roman" w:cs="Times New Roman"/>
          <w:sz w:val="24"/>
          <w:szCs w:val="24"/>
        </w:rPr>
        <w:t>учетом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ГОСТ 19.102-77:</w:t>
      </w:r>
    </w:p>
    <w:tbl>
      <w:tblPr>
        <w:tblW w:w="10590" w:type="dxa"/>
        <w:tblInd w:w="-195" w:type="dxa"/>
        <w:tblLayout w:type="fixed"/>
        <w:tblLook w:val="0400" w:firstRow="0" w:lastRow="0" w:firstColumn="0" w:lastColumn="0" w:noHBand="0" w:noVBand="1"/>
      </w:tblPr>
      <w:tblGrid>
        <w:gridCol w:w="1844"/>
        <w:gridCol w:w="2265"/>
        <w:gridCol w:w="2415"/>
        <w:gridCol w:w="2010"/>
        <w:gridCol w:w="2056"/>
      </w:tblGrid>
      <w:tr w:rsidR="00A515A7" w14:paraId="2B63BAD9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6640D" w14:textId="77777777" w:rsidR="00A515A7" w:rsidRDefault="00000000" w:rsidP="00AB4B8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Стадии разработки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0CC8" w14:textId="77777777" w:rsidR="00A515A7" w:rsidRDefault="00000000" w:rsidP="00AB4B8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Этапы работ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2821" w14:textId="77777777" w:rsidR="00A515A7" w:rsidRDefault="00000000" w:rsidP="00AB4B8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Содержание работ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3ACD" w14:textId="77777777" w:rsidR="00A515A7" w:rsidRDefault="00000000" w:rsidP="00AB4B8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Исполнители работ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A8E2" w14:textId="77777777" w:rsidR="00A515A7" w:rsidRDefault="00000000" w:rsidP="00AB4B8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Сроки выполнения</w:t>
            </w:r>
          </w:p>
        </w:tc>
      </w:tr>
      <w:tr w:rsidR="00A515A7" w14:paraId="51A9507F" w14:textId="77777777">
        <w:trPr>
          <w:trHeight w:val="210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3DB05" w14:textId="77777777" w:rsidR="00A515A7" w:rsidRDefault="00000000" w:rsidP="00AB4B85">
            <w:pPr>
              <w:numPr>
                <w:ilvl w:val="0"/>
                <w:numId w:val="11"/>
              </w:numPr>
              <w:ind w:left="313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60D88" w14:textId="77777777" w:rsidR="00A515A7" w:rsidRDefault="00000000" w:rsidP="00AB4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Подготовительные работы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F585" w14:textId="77777777" w:rsidR="00A515A7" w:rsidRDefault="00000000" w:rsidP="00AB4B85">
            <w:pPr>
              <w:numPr>
                <w:ilvl w:val="0"/>
                <w:numId w:val="7"/>
              </w:numPr>
              <w:spacing w:after="120"/>
              <w:ind w:left="374" w:hanging="34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Постановка задачи</w:t>
            </w:r>
          </w:p>
          <w:p w14:paraId="7AE4C45B" w14:textId="3236B3E7" w:rsidR="00A515A7" w:rsidRDefault="00000000" w:rsidP="00AB4B85">
            <w:pPr>
              <w:numPr>
                <w:ilvl w:val="0"/>
                <w:numId w:val="7"/>
              </w:numPr>
              <w:spacing w:after="120"/>
              <w:ind w:left="374" w:hanging="34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исходных теоретических и статистических материалов.</w:t>
            </w:r>
          </w:p>
          <w:p w14:paraId="354DDD7B" w14:textId="77777777" w:rsidR="00A515A7" w:rsidRDefault="00000000" w:rsidP="00AB4B85">
            <w:pPr>
              <w:numPr>
                <w:ilvl w:val="0"/>
                <w:numId w:val="7"/>
              </w:numPr>
              <w:spacing w:after="120"/>
              <w:ind w:left="374" w:hanging="34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Обоснование возможностей решения поставленной задачи.</w:t>
            </w:r>
          </w:p>
          <w:p w14:paraId="07368C6E" w14:textId="77777777" w:rsidR="00A515A7" w:rsidRDefault="00000000" w:rsidP="00AB4B85">
            <w:pPr>
              <w:numPr>
                <w:ilvl w:val="0"/>
                <w:numId w:val="7"/>
              </w:numPr>
              <w:spacing w:after="120"/>
              <w:ind w:left="374" w:hanging="34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 структуры входных и выходных данных.</w:t>
            </w:r>
          </w:p>
          <w:p w14:paraId="52B61C25" w14:textId="77777777" w:rsidR="00A515A7" w:rsidRDefault="00000000" w:rsidP="00AB4B85">
            <w:pPr>
              <w:numPr>
                <w:ilvl w:val="0"/>
                <w:numId w:val="7"/>
              </w:numPr>
              <w:spacing w:after="120"/>
              <w:ind w:left="374" w:hanging="34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9C85" w14:textId="77777777" w:rsidR="00A515A7" w:rsidRDefault="00000000" w:rsidP="00AB4B85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Р. С. Громов</w:t>
            </w:r>
          </w:p>
          <w:p w14:paraId="751B756D" w14:textId="77777777" w:rsidR="00A515A7" w:rsidRDefault="00A515A7" w:rsidP="00AB4B85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4D201" w14:textId="75F41817" w:rsidR="00A515A7" w:rsidRDefault="005F6A64" w:rsidP="00AB4B85">
            <w:pPr>
              <w:ind w:left="61" w:hanging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15.10.2023 –15.11.2023</w:t>
            </w:r>
          </w:p>
        </w:tc>
      </w:tr>
      <w:tr w:rsidR="00A515A7" w14:paraId="2ED4C8C8" w14:textId="77777777">
        <w:trPr>
          <w:trHeight w:val="210"/>
        </w:trPr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F3B2" w14:textId="77777777" w:rsidR="00A515A7" w:rsidRDefault="00A515A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EF284" w14:textId="77777777" w:rsidR="00A515A7" w:rsidRDefault="00000000" w:rsidP="00AB4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 утверждение технического здания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9FA6" w14:textId="77777777" w:rsidR="00A515A7" w:rsidRDefault="00000000" w:rsidP="00AB4B85">
            <w:pPr>
              <w:numPr>
                <w:ilvl w:val="0"/>
                <w:numId w:val="8"/>
              </w:numPr>
              <w:spacing w:after="120"/>
              <w:ind w:left="459" w:hanging="425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 требований к программе.</w:t>
            </w:r>
          </w:p>
          <w:p w14:paraId="55AB7A25" w14:textId="77777777" w:rsidR="00A515A7" w:rsidRDefault="00000000" w:rsidP="00AB4B85">
            <w:pPr>
              <w:numPr>
                <w:ilvl w:val="0"/>
                <w:numId w:val="8"/>
              </w:numPr>
              <w:spacing w:after="120"/>
              <w:ind w:left="459" w:hanging="425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 требований к техническим средствам.</w:t>
            </w:r>
          </w:p>
          <w:p w14:paraId="2E79CB4A" w14:textId="77777777" w:rsidR="00A515A7" w:rsidRDefault="00000000" w:rsidP="00AB4B85">
            <w:pPr>
              <w:numPr>
                <w:ilvl w:val="0"/>
                <w:numId w:val="8"/>
              </w:numPr>
              <w:spacing w:after="120"/>
              <w:ind w:left="459" w:hanging="425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Определение стадий. Этапов и сроков разработки программы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документации на неё.</w:t>
            </w:r>
          </w:p>
          <w:p w14:paraId="1178944D" w14:textId="77777777" w:rsidR="00A515A7" w:rsidRDefault="00000000" w:rsidP="00AB4B85">
            <w:pPr>
              <w:numPr>
                <w:ilvl w:val="0"/>
                <w:numId w:val="8"/>
              </w:numPr>
              <w:spacing w:after="120"/>
              <w:ind w:left="459" w:hanging="425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0D36" w14:textId="77777777" w:rsidR="00A515A7" w:rsidRDefault="00000000" w:rsidP="00AB4B85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Р. С. Громов</w:t>
            </w:r>
          </w:p>
          <w:p w14:paraId="36ADB625" w14:textId="77777777" w:rsidR="00A515A7" w:rsidRDefault="00A515A7" w:rsidP="00AB4B85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318800" w14:textId="77777777" w:rsidR="00A515A7" w:rsidRDefault="00A515A7" w:rsidP="00AB4B85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B4AAF" w14:textId="71CD1C41" w:rsidR="00A515A7" w:rsidRDefault="005F6A64" w:rsidP="00AB4B85">
            <w:pPr>
              <w:ind w:left="61" w:hanging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16.11.2023 – 15.01.2024</w:t>
            </w:r>
          </w:p>
          <w:p w14:paraId="11ACD785" w14:textId="77777777" w:rsidR="00A515A7" w:rsidRDefault="00A515A7" w:rsidP="00AB4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5A7" w14:paraId="49129702" w14:textId="77777777">
        <w:trPr>
          <w:trHeight w:val="948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74BA" w14:textId="16C69311" w:rsidR="00A515A7" w:rsidRPr="00866DB4" w:rsidRDefault="00000000" w:rsidP="00866DB4">
            <w:pPr>
              <w:pStyle w:val="af3"/>
              <w:numPr>
                <w:ilvl w:val="0"/>
                <w:numId w:val="11"/>
              </w:numPr>
              <w:ind w:left="359" w:hanging="3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DB4"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Прототип проекта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7A1F9" w14:textId="118260FF" w:rsidR="00A515A7" w:rsidRDefault="00000000" w:rsidP="00AB4B8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архитектуры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0C15" w14:textId="262841B4" w:rsidR="00A515A7" w:rsidRDefault="00000000" w:rsidP="00AB4B85">
            <w:pPr>
              <w:spacing w:after="120"/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Обсуждение и</w:t>
            </w:r>
            <w:r w:rsidR="00AB4B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дизайн архитектуры</w:t>
            </w:r>
            <w:r w:rsidR="00AB4B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проекта</w:t>
            </w:r>
          </w:p>
        </w:tc>
        <w:tc>
          <w:tcPr>
            <w:tcW w:w="2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15073" w14:textId="77777777" w:rsidR="00A515A7" w:rsidRDefault="00000000" w:rsidP="00AB4B85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Р. С. Громов</w:t>
            </w:r>
          </w:p>
          <w:p w14:paraId="57484F47" w14:textId="77777777" w:rsidR="00A515A7" w:rsidRDefault="00A515A7" w:rsidP="00AB4B85">
            <w:pPr>
              <w:ind w:left="459" w:hanging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283E" w14:textId="0D134A03" w:rsidR="00A515A7" w:rsidRDefault="005F6A64" w:rsidP="00AB4B85">
            <w:pPr>
              <w:ind w:left="61" w:hanging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16.01.2024 – </w:t>
            </w:r>
            <w:r w:rsidR="004660A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4660A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.2024</w:t>
            </w:r>
          </w:p>
        </w:tc>
      </w:tr>
      <w:tr w:rsidR="00A515A7" w14:paraId="1CE8814F" w14:textId="77777777">
        <w:trPr>
          <w:trHeight w:val="472"/>
        </w:trPr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80250" w14:textId="77777777" w:rsidR="00A515A7" w:rsidRDefault="00A515A7" w:rsidP="00AB4B8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DA80E" w14:textId="77777777" w:rsidR="00A515A7" w:rsidRDefault="00000000" w:rsidP="00AB4B8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прототипа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4F7A1" w14:textId="77777777" w:rsidR="00A515A7" w:rsidRDefault="00000000" w:rsidP="00AB4B8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рабочего прототипа для одной из платформ</w:t>
            </w:r>
          </w:p>
        </w:tc>
        <w:tc>
          <w:tcPr>
            <w:tcW w:w="20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CAD75" w14:textId="77777777" w:rsidR="00A515A7" w:rsidRDefault="00A515A7" w:rsidP="00AB4B8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56C4" w14:textId="77777777" w:rsidR="00A515A7" w:rsidRDefault="00A515A7" w:rsidP="00AB4B8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5A7" w14:paraId="0238E4A6" w14:textId="77777777">
        <w:trPr>
          <w:trHeight w:val="472"/>
        </w:trPr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80F4" w14:textId="77777777" w:rsidR="00A515A7" w:rsidRDefault="00A515A7" w:rsidP="00AB4B8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CE88" w14:textId="77777777" w:rsidR="00A515A7" w:rsidRDefault="00000000" w:rsidP="00AB4B8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прототипа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1297" w14:textId="77777777" w:rsidR="00A515A7" w:rsidRDefault="00000000" w:rsidP="00AB4B8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испытаний для определения качества спроектированного прототипа</w:t>
            </w:r>
          </w:p>
          <w:p w14:paraId="4B320C5F" w14:textId="77777777" w:rsidR="00A515A7" w:rsidRDefault="00000000" w:rsidP="00AB4B8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Изменение архитектуры при неудовлетворительном результате </w:t>
            </w:r>
          </w:p>
        </w:tc>
        <w:tc>
          <w:tcPr>
            <w:tcW w:w="20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16D7B" w14:textId="77777777" w:rsidR="00A515A7" w:rsidRDefault="00A515A7" w:rsidP="00AB4B8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1E0C5" w14:textId="77777777" w:rsidR="00A515A7" w:rsidRDefault="00A515A7" w:rsidP="00AB4B8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5A7" w14:paraId="37B7746B" w14:textId="77777777">
        <w:trPr>
          <w:trHeight w:val="140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86A2D" w14:textId="60BEA8C1" w:rsidR="00A515A7" w:rsidRPr="00AB4B85" w:rsidRDefault="00000000" w:rsidP="00866DB4">
            <w:pPr>
              <w:pStyle w:val="af3"/>
              <w:numPr>
                <w:ilvl w:val="0"/>
                <w:numId w:val="11"/>
              </w:numPr>
              <w:ind w:left="359" w:hanging="3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B85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3131" w14:textId="77777777" w:rsidR="00A515A7" w:rsidRDefault="00000000" w:rsidP="00866DB4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программы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0469" w14:textId="77777777" w:rsidR="00A515A7" w:rsidRDefault="00000000" w:rsidP="00866DB4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0014C" w14:textId="77777777" w:rsidR="00A515A7" w:rsidRDefault="00000000" w:rsidP="00AB4B85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Р. С. Громов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6938" w14:textId="2561FA90" w:rsidR="00A515A7" w:rsidRDefault="004660A0" w:rsidP="00AB4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</w:t>
            </w:r>
            <w:r w:rsidR="005F6A64">
              <w:rPr>
                <w:rFonts w:ascii="Times New Roman" w:eastAsia="Times New Roman" w:hAnsi="Times New Roman" w:cs="Times New Roman"/>
                <w:sz w:val="24"/>
                <w:szCs w:val="24"/>
              </w:rPr>
              <w:t>.02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.2024</w:t>
            </w:r>
            <w:r w:rsidR="005F6A64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lang w:val="en-US"/>
              </w:rPr>
              <w:t>1</w:t>
            </w:r>
            <w:r w:rsidR="005F6A64">
              <w:rPr>
                <w:rFonts w:ascii="Times New Roman" w:eastAsia="Times New Roman" w:hAnsi="Times New Roman" w:cs="Times New Roman"/>
                <w:sz w:val="24"/>
                <w:szCs w:val="24"/>
              </w:rPr>
              <w:t>5.03.2024</w:t>
            </w:r>
          </w:p>
        </w:tc>
      </w:tr>
      <w:tr w:rsidR="00A515A7" w14:paraId="18C4CDFC" w14:textId="77777777">
        <w:trPr>
          <w:trHeight w:val="140"/>
        </w:trPr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9F601" w14:textId="77777777" w:rsidR="00A515A7" w:rsidRDefault="00A515A7" w:rsidP="00AB4B8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42A0" w14:textId="77777777" w:rsidR="00A515A7" w:rsidRDefault="00000000" w:rsidP="00866DB4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программной документации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BF228" w14:textId="77777777" w:rsidR="00A515A7" w:rsidRDefault="00000000" w:rsidP="00866DB4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программных документов в соответствии с требованиями ГОСТ 19.101-77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5B017" w14:textId="77777777" w:rsidR="00A515A7" w:rsidRDefault="00000000" w:rsidP="00AB4B85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Р. С. Громов</w:t>
            </w:r>
          </w:p>
          <w:p w14:paraId="03D127BE" w14:textId="77777777" w:rsidR="00A515A7" w:rsidRDefault="00A515A7" w:rsidP="00AB4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5F25" w14:textId="382892FE" w:rsidR="00A515A7" w:rsidRDefault="005F6A64" w:rsidP="00AB4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16.03.2024 – 23.03.2024</w:t>
            </w:r>
          </w:p>
        </w:tc>
      </w:tr>
      <w:tr w:rsidR="00A515A7" w14:paraId="378686AB" w14:textId="77777777">
        <w:trPr>
          <w:trHeight w:val="140"/>
        </w:trPr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EF139" w14:textId="77777777" w:rsidR="00A515A7" w:rsidRDefault="00A515A7" w:rsidP="00AB4B8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E5C9" w14:textId="77777777" w:rsidR="00A515A7" w:rsidRDefault="00000000" w:rsidP="00866DB4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Испытания программы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40DD5" w14:textId="77777777" w:rsidR="00A515A7" w:rsidRDefault="00000000" w:rsidP="00866DB4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4AF62380" w14:textId="77777777" w:rsidR="00A515A7" w:rsidRDefault="00000000" w:rsidP="00866DB4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Корректировка программы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программной документации по результатам испытаний.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C110" w14:textId="77777777" w:rsidR="00A515A7" w:rsidRDefault="00000000" w:rsidP="00AB4B85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Р. С. Громов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5B4D" w14:textId="60F68A5B" w:rsidR="00A515A7" w:rsidRDefault="005F6A64" w:rsidP="00AB4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24.0</w:t>
            </w:r>
            <w:r w:rsidR="004660A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.2024 – 30.0</w:t>
            </w:r>
            <w:r w:rsidR="004660A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.2024</w:t>
            </w:r>
          </w:p>
        </w:tc>
      </w:tr>
      <w:tr w:rsidR="00A515A7" w14:paraId="18668E3A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24F7" w14:textId="77777777" w:rsidR="00A515A7" w:rsidRDefault="00000000" w:rsidP="00866DB4">
            <w:pPr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BDF37" w14:textId="77777777" w:rsidR="00A515A7" w:rsidRDefault="00000000" w:rsidP="00AB4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и передача программы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EFF65" w14:textId="77777777" w:rsidR="00A515A7" w:rsidRDefault="00000000" w:rsidP="00866DB4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и передача программы и программной документации для сопровождения</w:t>
            </w:r>
          </w:p>
          <w:p w14:paraId="4C6041C6" w14:textId="77777777" w:rsidR="00A515A7" w:rsidRDefault="00000000" w:rsidP="00866DB4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и утверждение акта о передаче программы на сопровождение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277E" w14:textId="77777777" w:rsidR="00A515A7" w:rsidRDefault="00000000" w:rsidP="00AB4B85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Р. С. Громов</w:t>
            </w:r>
          </w:p>
          <w:p w14:paraId="509FC917" w14:textId="77777777" w:rsidR="00A515A7" w:rsidRDefault="00A515A7" w:rsidP="00AB4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259AA" w14:textId="49164BE2" w:rsidR="00A515A7" w:rsidRDefault="00000000" w:rsidP="00AB4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5F6A6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4660A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.2024</w:t>
            </w:r>
            <w:r w:rsidR="005F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01.0</w:t>
            </w:r>
            <w:r w:rsidR="004660A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5F6A64">
              <w:rPr>
                <w:rFonts w:ascii="Times New Roman" w:eastAsia="Times New Roman" w:hAnsi="Times New Roman" w:cs="Times New Roman"/>
                <w:sz w:val="24"/>
                <w:szCs w:val="24"/>
              </w:rPr>
              <w:t>.2024</w:t>
            </w:r>
          </w:p>
        </w:tc>
      </w:tr>
    </w:tbl>
    <w:p w14:paraId="316AF4C7" w14:textId="77777777" w:rsidR="00A515A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F3D487D" w14:textId="0D2C8694" w:rsidR="00A515A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Программа и документация к ней разрабатываются к утвержденным срокам сдачи курсового проекта (</w:t>
      </w:r>
      <w:r w:rsidR="004660A0">
        <w:rPr>
          <w:rFonts w:ascii="Times New Roman" w:eastAsia="Times New Roman" w:hAnsi="Times New Roman" w:cs="Times New Roman"/>
          <w:sz w:val="24"/>
          <w:szCs w:val="24"/>
        </w:rPr>
        <w:t>02</w:t>
      </w:r>
      <w:r>
        <w:rPr>
          <w:rFonts w:ascii="Times New Roman" w:eastAsia="Times New Roman" w:hAnsi="Times New Roman" w:cs="Times New Roman"/>
          <w:sz w:val="24"/>
          <w:szCs w:val="24"/>
        </w:rPr>
        <w:t>.0</w:t>
      </w:r>
      <w:r w:rsidR="004660A0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.2024)</w:t>
      </w:r>
    </w:p>
    <w:p w14:paraId="1D12C738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7160B8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986795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CA98F8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5B33C5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DDBF97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0BF873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46F92A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D1B299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BD789D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C9017E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4B0C2C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1EE62D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711F4B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CA5D03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5EEAA0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07840D" w14:textId="77777777" w:rsidR="00A515A7" w:rsidRDefault="00A515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61B4DF" w14:textId="77777777" w:rsidR="00A515A7" w:rsidRDefault="00000000">
      <w:pPr>
        <w:pStyle w:val="1"/>
        <w:numPr>
          <w:ilvl w:val="0"/>
          <w:numId w:val="1"/>
        </w:numPr>
        <w:spacing w:before="0" w:line="480" w:lineRule="auto"/>
        <w:ind w:left="357" w:hanging="35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0" w:name="_Toc15884927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ПОРЯДОК КОНТРОЛЯ И ПРИЕМКИ</w:t>
      </w:r>
      <w:bookmarkEnd w:id="30"/>
    </w:p>
    <w:p w14:paraId="77D9C8F4" w14:textId="04D399C6" w:rsidR="00A515A7" w:rsidRDefault="00000000" w:rsidP="004660A0">
      <w:pPr>
        <w:pStyle w:val="2"/>
        <w:numPr>
          <w:ilvl w:val="1"/>
          <w:numId w:val="21"/>
        </w:numPr>
        <w:spacing w:before="120" w:after="0" w:line="360" w:lineRule="auto"/>
        <w:rPr>
          <w:rFonts w:ascii="Times New Roman" w:eastAsia="Calibri" w:hAnsi="Times New Roman" w:cs="Times New Roman"/>
          <w:sz w:val="24"/>
        </w:rPr>
      </w:pPr>
      <w:r w:rsidRPr="004660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bookmarkStart w:id="31" w:name="_Toc158849275"/>
      <w:r w:rsidRPr="004660A0">
        <w:rPr>
          <w:rFonts w:ascii="Times New Roman" w:eastAsia="Times New Roman" w:hAnsi="Times New Roman" w:cs="Times New Roman"/>
          <w:b/>
          <w:sz w:val="24"/>
          <w:szCs w:val="24"/>
        </w:rPr>
        <w:t>Виды испытаний</w:t>
      </w:r>
      <w:r w:rsidRPr="004660A0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4660A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660A0" w:rsidRPr="00724BD9">
        <w:rPr>
          <w:rFonts w:ascii="Times New Roman" w:eastAsia="Calibri" w:hAnsi="Times New Roman" w:cs="Times New Roman"/>
          <w:sz w:val="24"/>
          <w:szCs w:val="28"/>
        </w:rPr>
        <w:t xml:space="preserve">Целью испытаний является выявления отклонений программы от функциональных требований технического задания. Испытания производятся согласно документу </w:t>
      </w:r>
      <w:r w:rsidR="004660A0" w:rsidRPr="00724BD9">
        <w:rPr>
          <w:rFonts w:ascii="Times New Roman" w:eastAsia="Calibri" w:hAnsi="Times New Roman" w:cs="Times New Roman"/>
          <w:sz w:val="24"/>
        </w:rPr>
        <w:t>«Программа и методика испытаний (ГОСТ 19.301-78)», в котором указаны:</w:t>
      </w:r>
      <w:bookmarkEnd w:id="31"/>
    </w:p>
    <w:p w14:paraId="6A62E618" w14:textId="6A290BE3" w:rsidR="004660A0" w:rsidRPr="004660A0" w:rsidRDefault="004660A0" w:rsidP="004660A0">
      <w:pPr>
        <w:pStyle w:val="af3"/>
        <w:numPr>
          <w:ilvl w:val="0"/>
          <w:numId w:val="22"/>
        </w:numPr>
      </w:pPr>
      <w:r>
        <w:rPr>
          <w:rFonts w:ascii="Times New Roman" w:eastAsia="Calibri" w:hAnsi="Times New Roman" w:cs="Times New Roman"/>
          <w:sz w:val="24"/>
        </w:rPr>
        <w:t>Порядок тестирования функциональных требований.</w:t>
      </w:r>
    </w:p>
    <w:p w14:paraId="56A98FB4" w14:textId="77777777" w:rsidR="004660A0" w:rsidRDefault="004660A0" w:rsidP="004660A0">
      <w:pPr>
        <w:pStyle w:val="af3"/>
        <w:numPr>
          <w:ilvl w:val="0"/>
          <w:numId w:val="2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Способы и методики тестирования функциональных требований</w:t>
      </w:r>
      <w:r w:rsidRPr="002118FB">
        <w:rPr>
          <w:rFonts w:ascii="Times New Roman" w:eastAsia="Calibri" w:hAnsi="Times New Roman" w:cs="Times New Roman"/>
          <w:sz w:val="24"/>
        </w:rPr>
        <w:t>.</w:t>
      </w:r>
    </w:p>
    <w:p w14:paraId="2E437071" w14:textId="77777777" w:rsidR="004660A0" w:rsidRDefault="004660A0" w:rsidP="004660A0">
      <w:pPr>
        <w:pStyle w:val="af3"/>
        <w:numPr>
          <w:ilvl w:val="0"/>
          <w:numId w:val="2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Порядок оценивания интерфейса на предмет соответствия техническому заданию</w:t>
      </w:r>
      <w:r w:rsidRPr="002118FB">
        <w:rPr>
          <w:rFonts w:ascii="Times New Roman" w:eastAsia="Calibri" w:hAnsi="Times New Roman" w:cs="Times New Roman"/>
          <w:sz w:val="24"/>
        </w:rPr>
        <w:t>.</w:t>
      </w:r>
    </w:p>
    <w:p w14:paraId="6B30B0C2" w14:textId="1F51E19D" w:rsidR="004660A0" w:rsidRPr="004660A0" w:rsidRDefault="004660A0" w:rsidP="004660A0">
      <w:pPr>
        <w:pStyle w:val="af3"/>
        <w:numPr>
          <w:ilvl w:val="0"/>
          <w:numId w:val="22"/>
        </w:numPr>
      </w:pPr>
      <w:r>
        <w:rPr>
          <w:rFonts w:ascii="Times New Roman" w:eastAsia="Calibri" w:hAnsi="Times New Roman" w:cs="Times New Roman"/>
          <w:sz w:val="24"/>
        </w:rPr>
        <w:t>Методика оформления результатов тестирования.</w:t>
      </w:r>
      <w:r w:rsidRPr="007B0DC3"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Times New Roman" w:eastAsia="Calibri" w:hAnsi="Times New Roman" w:cs="Times New Roman"/>
          <w:sz w:val="24"/>
        </w:rPr>
        <w:t>Сроки проведения испытаний и ознакомления с их результатами оговариваются отдельно.</w:t>
      </w:r>
    </w:p>
    <w:p w14:paraId="42C4BD52" w14:textId="77777777" w:rsidR="004660A0" w:rsidRPr="004660A0" w:rsidRDefault="004660A0" w:rsidP="004660A0"/>
    <w:p w14:paraId="7CF4B37F" w14:textId="2A0EFC79" w:rsidR="004660A0" w:rsidRPr="004660A0" w:rsidRDefault="004660A0" w:rsidP="004660A0">
      <w:pPr>
        <w:pStyle w:val="af3"/>
        <w:numPr>
          <w:ilvl w:val="1"/>
          <w:numId w:val="21"/>
        </w:numPr>
        <w:spacing w:line="480" w:lineRule="auto"/>
        <w:outlineLvl w:val="1"/>
        <w:rPr>
          <w:rFonts w:ascii="Times New Roman" w:eastAsia="Calibri" w:hAnsi="Times New Roman" w:cs="Times New Roman"/>
          <w:b/>
          <w:bCs/>
          <w:sz w:val="24"/>
          <w:szCs w:val="28"/>
        </w:rPr>
      </w:pPr>
      <w:bookmarkStart w:id="32" w:name="_Toc158367849"/>
      <w:bookmarkStart w:id="33" w:name="_Toc158849276"/>
      <w:r w:rsidRPr="004660A0">
        <w:rPr>
          <w:rFonts w:ascii="Times New Roman" w:eastAsia="Calibri" w:hAnsi="Times New Roman" w:cs="Times New Roman"/>
          <w:b/>
          <w:bCs/>
          <w:sz w:val="24"/>
          <w:szCs w:val="28"/>
        </w:rPr>
        <w:t>Общие требование к приёмке работы</w:t>
      </w:r>
      <w:bookmarkEnd w:id="32"/>
      <w:bookmarkEnd w:id="33"/>
    </w:p>
    <w:p w14:paraId="34E425C5" w14:textId="3EE5BC01" w:rsidR="004660A0" w:rsidRPr="004660A0" w:rsidRDefault="004660A0" w:rsidP="004660A0">
      <w:pPr>
        <w:pStyle w:val="af3"/>
        <w:spacing w:line="360" w:lineRule="auto"/>
        <w:ind w:left="360" w:firstLine="360"/>
        <w:rPr>
          <w:rFonts w:ascii="Times New Roman" w:eastAsia="Calibri" w:hAnsi="Times New Roman" w:cs="Times New Roman"/>
          <w:sz w:val="24"/>
          <w:szCs w:val="24"/>
        </w:rPr>
      </w:pPr>
      <w:r w:rsidRPr="004660A0">
        <w:rPr>
          <w:rFonts w:ascii="Times New Roman" w:eastAsia="Calibri" w:hAnsi="Times New Roman" w:cs="Times New Roman"/>
          <w:sz w:val="24"/>
          <w:szCs w:val="28"/>
        </w:rPr>
        <w:t xml:space="preserve">Контроль и приемка программного продукта осуществляются в соответствии с документом </w:t>
      </w:r>
      <w:r w:rsidRPr="004660A0">
        <w:rPr>
          <w:rFonts w:ascii="Times New Roman" w:eastAsia="Calibri" w:hAnsi="Times New Roman" w:cs="Times New Roman"/>
          <w:sz w:val="24"/>
        </w:rPr>
        <w:t xml:space="preserve">Программа и методика испытаний (ГОСТ 19.301-79). </w:t>
      </w:r>
      <w:r w:rsidRPr="004660A0">
        <w:rPr>
          <w:rFonts w:ascii="Times New Roman" w:hAnsi="Times New Roman" w:cs="Times New Roman"/>
          <w:sz w:val="24"/>
          <w:szCs w:val="24"/>
        </w:rPr>
        <w:t>Прием программы будет утвержден при корректной работе программы в соответствии с пунктом 4.1.1. и при предоставлении полной документации к продукту, указанной в пункте 5.1, выполненной в соответствии с требованиями, указанными в пункте 5.2 данного технического задания.</w:t>
      </w:r>
    </w:p>
    <w:p w14:paraId="1EAB3B4F" w14:textId="77777777" w:rsidR="004660A0" w:rsidRPr="004660A0" w:rsidRDefault="004660A0" w:rsidP="004660A0">
      <w:pPr>
        <w:pStyle w:val="af3"/>
        <w:spacing w:line="480" w:lineRule="auto"/>
        <w:outlineLvl w:val="1"/>
        <w:rPr>
          <w:rFonts w:ascii="Times New Roman" w:eastAsia="Calibri" w:hAnsi="Times New Roman" w:cs="Times New Roman"/>
          <w:b/>
          <w:bCs/>
          <w:sz w:val="24"/>
        </w:rPr>
      </w:pPr>
    </w:p>
    <w:p w14:paraId="78FF2A74" w14:textId="77777777" w:rsidR="00A515A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9A610C6" w14:textId="126FA4EE" w:rsidR="00A27FB6" w:rsidRPr="00A27FB6" w:rsidRDefault="00A27FB6" w:rsidP="00A27FB6">
      <w:pPr>
        <w:tabs>
          <w:tab w:val="left" w:pos="1185"/>
        </w:tabs>
        <w:spacing w:line="48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ПРИЛОЖЕНИЕ </w:t>
      </w:r>
      <w:r w:rsidR="00866DB4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2F8B1B68" w14:textId="77777777" w:rsidR="00A515A7" w:rsidRDefault="00000000">
      <w:pPr>
        <w:pStyle w:val="1"/>
        <w:spacing w:before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4" w:name="_Toc15884927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СПИСОК ИСПОЛЬЗУЕМОЙ ЛИТЕРАТУРЫ</w:t>
      </w:r>
      <w:bookmarkEnd w:id="34"/>
    </w:p>
    <w:p w14:paraId="06A73ABA" w14:textId="77777777" w:rsidR="00A515A7" w:rsidRDefault="00000000">
      <w:pPr>
        <w:numPr>
          <w:ilvl w:val="0"/>
          <w:numId w:val="3"/>
        </w:numPr>
        <w:tabs>
          <w:tab w:val="left" w:pos="1185"/>
        </w:tabs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19.101-77 Виды программ и программных документов. // Единая система программной документации. — М.: ИПК Издательство стандартов, 2001.</w:t>
      </w:r>
    </w:p>
    <w:p w14:paraId="5884B228" w14:textId="77777777" w:rsidR="00A515A7" w:rsidRDefault="00000000">
      <w:pPr>
        <w:numPr>
          <w:ilvl w:val="0"/>
          <w:numId w:val="3"/>
        </w:numPr>
        <w:tabs>
          <w:tab w:val="left" w:pos="1185"/>
        </w:tabs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19.102-77 Стадии разработки. // Единая система программной документации. - М.: ИПК Издательство стандартов, 2001.</w:t>
      </w:r>
    </w:p>
    <w:p w14:paraId="75B39865" w14:textId="77777777" w:rsidR="00A515A7" w:rsidRDefault="00000000">
      <w:pPr>
        <w:numPr>
          <w:ilvl w:val="0"/>
          <w:numId w:val="3"/>
        </w:numPr>
        <w:tabs>
          <w:tab w:val="left" w:pos="1185"/>
        </w:tabs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19.103-77 Обозначения программ и программных документов. // Единая система программной документации. — М.: ИПК Издательство стандартов, 2001.</w:t>
      </w:r>
    </w:p>
    <w:p w14:paraId="05EA622A" w14:textId="77777777" w:rsidR="00A515A7" w:rsidRDefault="00000000">
      <w:pPr>
        <w:numPr>
          <w:ilvl w:val="0"/>
          <w:numId w:val="3"/>
        </w:numPr>
        <w:tabs>
          <w:tab w:val="left" w:pos="1185"/>
        </w:tabs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19.104-78 Основные надписи. // Единая система программной документации. — М.: ИПК Издательство стандартов, 2001.</w:t>
      </w:r>
    </w:p>
    <w:p w14:paraId="0BC4A852" w14:textId="77777777" w:rsidR="00A515A7" w:rsidRDefault="00000000">
      <w:pPr>
        <w:numPr>
          <w:ilvl w:val="0"/>
          <w:numId w:val="3"/>
        </w:numPr>
        <w:tabs>
          <w:tab w:val="left" w:pos="1185"/>
        </w:tabs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19.105-78 Общие требования к программным документам. // Единая система программной документации. — М.: ИПК Издательство стандартов, 2001.</w:t>
      </w:r>
    </w:p>
    <w:p w14:paraId="127A1B12" w14:textId="77777777" w:rsidR="00A515A7" w:rsidRDefault="00000000">
      <w:pPr>
        <w:numPr>
          <w:ilvl w:val="0"/>
          <w:numId w:val="3"/>
        </w:numPr>
        <w:tabs>
          <w:tab w:val="left" w:pos="1185"/>
        </w:tabs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19.106-78 Требования к программным документам, выполненным печатным способом. // Единая система программной документации. — М.: ИПК Издательство стандартов, 2001.</w:t>
      </w:r>
    </w:p>
    <w:p w14:paraId="716D4DBD" w14:textId="0C028E10" w:rsidR="00A515A7" w:rsidRDefault="00000000">
      <w:pPr>
        <w:numPr>
          <w:ilvl w:val="0"/>
          <w:numId w:val="3"/>
        </w:numPr>
        <w:tabs>
          <w:tab w:val="left" w:pos="1185"/>
        </w:tabs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19.201-78 Техническое задание. Требования к содержанию и оформлению</w:t>
      </w:r>
      <w:r w:rsidR="00AA7D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// Единая система программной документации. — М.: ИПК Издательство стандартов, 2001.</w:t>
      </w:r>
    </w:p>
    <w:p w14:paraId="094C4173" w14:textId="77777777" w:rsidR="00A515A7" w:rsidRDefault="00000000">
      <w:pPr>
        <w:numPr>
          <w:ilvl w:val="0"/>
          <w:numId w:val="3"/>
        </w:numPr>
        <w:tabs>
          <w:tab w:val="left" w:pos="1185"/>
        </w:tabs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19.603-78 Общие правила внесения изменений. // Единая система программной документации. — М.: ИПК Издательство стандартов, 2001.</w:t>
      </w:r>
    </w:p>
    <w:p w14:paraId="4D77A0EF" w14:textId="0FCB49EF" w:rsidR="00A515A7" w:rsidRDefault="00000000" w:rsidP="003A03E4">
      <w:pPr>
        <w:numPr>
          <w:ilvl w:val="0"/>
          <w:numId w:val="3"/>
        </w:numPr>
        <w:tabs>
          <w:tab w:val="left" w:pos="1185"/>
        </w:tabs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19.604-78 Правила внесения изменений в программные документы, выполненные печатным способом. // Единая система программной документации. — М.: ИПК Издательство стандартов, 2001</w:t>
      </w:r>
      <w:r w:rsidR="003A03E4" w:rsidRPr="003A03E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E491E30" w14:textId="77777777" w:rsidR="00675792" w:rsidRDefault="003A03E4" w:rsidP="003A03E4">
      <w:pPr>
        <w:numPr>
          <w:ilvl w:val="0"/>
          <w:numId w:val="3"/>
        </w:numPr>
        <w:tabs>
          <w:tab w:val="left" w:pos="1185"/>
        </w:tabs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Small</w:t>
      </w:r>
      <w:r w:rsidRPr="003A03E4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</w:p>
    <w:p w14:paraId="233050DE" w14:textId="39E55F72" w:rsidR="003A03E4" w:rsidRPr="00337CB5" w:rsidRDefault="00000000" w:rsidP="00675792">
      <w:pPr>
        <w:tabs>
          <w:tab w:val="left" w:pos="1185"/>
        </w:tabs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="00675792" w:rsidRPr="00AA2CDF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675792" w:rsidRPr="00AA2CDF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://</w:t>
        </w:r>
        <w:proofErr w:type="spellStart"/>
        <w:r w:rsidR="00675792" w:rsidRPr="00AA2CDF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en</w:t>
        </w:r>
        <w:proofErr w:type="spellEnd"/>
        <w:r w:rsidR="00675792" w:rsidRPr="00AA2CDF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="00675792" w:rsidRPr="00AA2CDF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wikipedia</w:t>
        </w:r>
        <w:proofErr w:type="spellEnd"/>
        <w:r w:rsidR="00675792" w:rsidRPr="00AA2CDF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.</w:t>
        </w:r>
        <w:r w:rsidR="00675792" w:rsidRPr="00AA2CDF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org</w:t>
        </w:r>
        <w:r w:rsidR="00675792" w:rsidRPr="00AA2CDF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/</w:t>
        </w:r>
        <w:r w:rsidR="00675792" w:rsidRPr="00AA2CDF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wiki</w:t>
        </w:r>
        <w:r w:rsidR="00675792" w:rsidRPr="00AA2CDF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/</w:t>
        </w:r>
        <w:r w:rsidR="00675792" w:rsidRPr="00AA2CDF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Small</w:t>
        </w:r>
        <w:r w:rsidR="00675792" w:rsidRPr="00AA2CDF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-</w:t>
        </w:r>
        <w:r w:rsidR="00675792" w:rsidRPr="00AA2CDF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C</w:t>
        </w:r>
      </w:hyperlink>
    </w:p>
    <w:p w14:paraId="25D1F8B2" w14:textId="79EEDA4C" w:rsidR="00337CB5" w:rsidRDefault="00337CB5" w:rsidP="00675792">
      <w:pPr>
        <w:numPr>
          <w:ilvl w:val="0"/>
          <w:numId w:val="3"/>
        </w:numPr>
        <w:tabs>
          <w:tab w:val="left" w:pos="1185"/>
        </w:tabs>
        <w:spacing w:line="360" w:lineRule="auto"/>
        <w:ind w:left="426" w:hanging="426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Compilers: Principles, Techniques and Tools. Alfred V. Aho.</w:t>
      </w:r>
      <w:r w:rsidR="006757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9" w:history="1">
        <w:r w:rsidRPr="00675792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https://en.wikipedia.org/wiki/Compilers:_Principles,_Techniques,_and_Tools</w:t>
        </w:r>
      </w:hyperlink>
    </w:p>
    <w:p w14:paraId="485AFF28" w14:textId="25873DF1" w:rsidR="00866DB4" w:rsidRPr="00FD36CC" w:rsidRDefault="00675792" w:rsidP="00675792">
      <w:pPr>
        <w:numPr>
          <w:ilvl w:val="0"/>
          <w:numId w:val="3"/>
        </w:numPr>
        <w:tabs>
          <w:tab w:val="left" w:pos="1185"/>
        </w:tabs>
        <w:spacing w:line="360" w:lineRule="auto"/>
        <w:ind w:left="426" w:hanging="426"/>
        <w:rPr>
          <w:rStyle w:val="a3"/>
          <w:rFonts w:ascii="Times New Roman" w:eastAsia="Times New Roman" w:hAnsi="Times New Roman" w:cs="Times New Roman"/>
          <w:sz w:val="24"/>
          <w:szCs w:val="24"/>
        </w:rPr>
      </w:pPr>
      <w:r w:rsidRPr="006757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Конструирование компиляторов, учебное пособие. Сергей Свердлов. </w:t>
      </w:r>
      <w:hyperlink r:id="rId10" w:history="1">
        <w:r w:rsidRPr="00675792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490602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://</w:t>
        </w:r>
        <w:r w:rsidRPr="00675792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pm</w:t>
        </w:r>
        <w:r w:rsidRPr="00490602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Pr="00675792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vogu</w:t>
        </w:r>
        <w:proofErr w:type="spellEnd"/>
        <w:r w:rsidRPr="00490602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35.</w:t>
        </w:r>
        <w:r w:rsidRPr="00675792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ru</w:t>
        </w:r>
        <w:r w:rsidRPr="00490602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/~</w:t>
        </w:r>
        <w:r w:rsidRPr="00675792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c</w:t>
        </w:r>
        <w:r w:rsidRPr="00490602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3</w:t>
        </w:r>
        <w:r w:rsidRPr="00675792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c</w:t>
        </w:r>
        <w:r w:rsidRPr="00490602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/</w:t>
        </w:r>
        <w:proofErr w:type="spellStart"/>
        <w:r w:rsidRPr="00675792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CompilersConstruction</w:t>
        </w:r>
        <w:proofErr w:type="spellEnd"/>
        <w:r w:rsidRPr="00490602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/</w:t>
        </w:r>
        <w:r w:rsidRPr="00675792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Sergey</w:t>
        </w:r>
        <w:r w:rsidRPr="00490602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_</w:t>
        </w:r>
        <w:r w:rsidRPr="00675792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Sverdlov</w:t>
        </w:r>
        <w:r w:rsidRPr="00490602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_</w:t>
        </w:r>
        <w:r w:rsidRPr="00675792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Compiler</w:t>
        </w:r>
        <w:r w:rsidRPr="00490602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_</w:t>
        </w:r>
        <w:r w:rsidRPr="00675792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Construction</w:t>
        </w:r>
        <w:r w:rsidRPr="00490602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_(</w:t>
        </w:r>
        <w:r w:rsidRPr="00675792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electronic</w:t>
        </w:r>
        <w:r w:rsidRPr="00490602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%20</w:t>
        </w:r>
        <w:r w:rsidRPr="00675792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version</w:t>
        </w:r>
        <w:r w:rsidRPr="00490602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).</w:t>
        </w:r>
        <w:r w:rsidRPr="00675792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pdf</w:t>
        </w:r>
      </w:hyperlink>
    </w:p>
    <w:p w14:paraId="505FFD79" w14:textId="77777777" w:rsidR="00866DB4" w:rsidRPr="00FD36CC" w:rsidRDefault="00866DB4">
      <w:pPr>
        <w:spacing w:line="240" w:lineRule="auto"/>
        <w:rPr>
          <w:rStyle w:val="a3"/>
          <w:rFonts w:ascii="Times New Roman" w:eastAsia="Times New Roman" w:hAnsi="Times New Roman" w:cs="Times New Roman"/>
          <w:sz w:val="24"/>
          <w:szCs w:val="24"/>
        </w:rPr>
      </w:pPr>
      <w:r w:rsidRPr="00FD36CC">
        <w:rPr>
          <w:rStyle w:val="a3"/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165C798" w14:textId="6F3F4568" w:rsidR="00A515A7" w:rsidRDefault="00000000">
      <w:pPr>
        <w:tabs>
          <w:tab w:val="left" w:pos="1185"/>
        </w:tabs>
        <w:spacing w:line="480" w:lineRule="auto"/>
        <w:ind w:left="426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ПРИЛОЖЕНИЕ 2</w:t>
      </w:r>
    </w:p>
    <w:p w14:paraId="38A6D2BC" w14:textId="77777777" w:rsidR="00A515A7" w:rsidRDefault="00000000">
      <w:pPr>
        <w:pStyle w:val="1"/>
        <w:spacing w:before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5" w:name="_Toc15884927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ГЛОССАРИЙ</w:t>
      </w:r>
      <w:bookmarkEnd w:id="35"/>
    </w:p>
    <w:p w14:paraId="72EF38D5" w14:textId="3F067D4E" w:rsidR="00A515A7" w:rsidRPr="00675792" w:rsidRDefault="00675792">
      <w:pPr>
        <w:numPr>
          <w:ilvl w:val="0"/>
          <w:numId w:val="6"/>
        </w:numPr>
        <w:tabs>
          <w:tab w:val="left" w:pos="1185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6" w:name="2u6wntf"/>
      <w:bookmarkEnd w:id="36"/>
      <w:r>
        <w:rPr>
          <w:rFonts w:ascii="Times New Roman" w:eastAsia="Times New Roman" w:hAnsi="Times New Roman" w:cs="Times New Roman"/>
          <w:sz w:val="24"/>
          <w:szCs w:val="24"/>
        </w:rPr>
        <w:t>Компилятор – это программа, переводящая написанный на языке программирования текст в набор машинных кодов</w:t>
      </w:r>
    </w:p>
    <w:p w14:paraId="218D0F01" w14:textId="09C303C2" w:rsidR="00675792" w:rsidRPr="00675792" w:rsidRDefault="00675792">
      <w:pPr>
        <w:numPr>
          <w:ilvl w:val="0"/>
          <w:numId w:val="6"/>
        </w:numPr>
        <w:tabs>
          <w:tab w:val="left" w:pos="1185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Компиляция – это процесс сборки программы, которая включает в себя трансляцию всех модулей программы, написанных на одном или нескольких исходных языках программирования высокого уровня и</w:t>
      </w:r>
      <w:r w:rsidRPr="00675792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или языке ассемблера, в эквивалентные программные модули на низкоуровневым языке, а также вставка в программу кода всех функций, импортируемых из статических библиотек</w:t>
      </w:r>
    </w:p>
    <w:p w14:paraId="0D26FA3C" w14:textId="69F19B9F" w:rsidR="00675792" w:rsidRPr="00675792" w:rsidRDefault="00675792">
      <w:pPr>
        <w:numPr>
          <w:ilvl w:val="0"/>
          <w:numId w:val="6"/>
        </w:numPr>
        <w:tabs>
          <w:tab w:val="left" w:pos="1185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Препроцессинг – процесс начальной обработки текста исходной программы, включающая в себя удаление однострочных, многострочных комментариев, удаление пробелов, символов табуляции и перехода на новую строку</w:t>
      </w:r>
    </w:p>
    <w:p w14:paraId="1F6B4D69" w14:textId="0EBCBF71" w:rsidR="00675792" w:rsidRPr="0086740A" w:rsidRDefault="00675792">
      <w:pPr>
        <w:numPr>
          <w:ilvl w:val="0"/>
          <w:numId w:val="6"/>
        </w:numPr>
        <w:tabs>
          <w:tab w:val="left" w:pos="1185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Лексический анализатор </w:t>
      </w:r>
      <w:r w:rsidR="0086740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40A">
        <w:rPr>
          <w:rFonts w:ascii="Times New Roman" w:eastAsia="Times New Roman" w:hAnsi="Times New Roman" w:cs="Times New Roman"/>
          <w:sz w:val="24"/>
          <w:szCs w:val="24"/>
        </w:rPr>
        <w:t>часть компилятора, которая проходит по отформатированному исходному коду программы и разбивает её на последовательность токенов</w:t>
      </w:r>
    </w:p>
    <w:p w14:paraId="4ACEF38E" w14:textId="0860EC47" w:rsidR="0086740A" w:rsidRPr="0086740A" w:rsidRDefault="0086740A">
      <w:pPr>
        <w:numPr>
          <w:ilvl w:val="0"/>
          <w:numId w:val="6"/>
        </w:numPr>
        <w:tabs>
          <w:tab w:val="left" w:pos="1185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Токен – абстрактная пара, состоящая из имени и атрибута. Представляет из себя тип лексический единиц для языка программирования</w:t>
      </w:r>
    </w:p>
    <w:p w14:paraId="20B42586" w14:textId="4D7A8B51" w:rsidR="0086740A" w:rsidRPr="0086740A" w:rsidRDefault="0086740A">
      <w:pPr>
        <w:numPr>
          <w:ilvl w:val="0"/>
          <w:numId w:val="6"/>
        </w:numPr>
        <w:tabs>
          <w:tab w:val="left" w:pos="1185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Парсер (синтаксический анализатор) – часть компилятора, обрабатывающая последовательность токенов, строящая абстрактное синтаксическое дерево и выявляющая синтаксические ошибки в тексте исходной программы, которые впоследствии передаются лексическому анализатору</w:t>
      </w:r>
    </w:p>
    <w:p w14:paraId="2E57EE4E" w14:textId="53DCABAD" w:rsidR="0086740A" w:rsidRPr="00A27FB6" w:rsidRDefault="0086740A">
      <w:pPr>
        <w:numPr>
          <w:ilvl w:val="0"/>
          <w:numId w:val="6"/>
        </w:numPr>
        <w:tabs>
          <w:tab w:val="left" w:pos="1185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Абстрактное синтаксическое дерево – это абстрактная структура данных, являющая</w:t>
      </w:r>
      <w:r w:rsidR="00A27FB6">
        <w:rPr>
          <w:rFonts w:ascii="Times New Roman" w:eastAsia="Times New Roman" w:hAnsi="Times New Roman" w:cs="Times New Roman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7FB6">
        <w:rPr>
          <w:rFonts w:ascii="Times New Roman" w:eastAsia="Times New Roman" w:hAnsi="Times New Roman" w:cs="Times New Roman"/>
          <w:sz w:val="24"/>
          <w:szCs w:val="24"/>
        </w:rPr>
        <w:t>конечным ориентированным деревом, в котором внутренние вершины сопоставлены с операторами языка, а листья – с соответствующим операндам</w:t>
      </w:r>
    </w:p>
    <w:p w14:paraId="0FEBF094" w14:textId="46D54E37" w:rsidR="00A27FB6" w:rsidRDefault="00A27FB6">
      <w:pPr>
        <w:numPr>
          <w:ilvl w:val="0"/>
          <w:numId w:val="6"/>
        </w:numPr>
        <w:tabs>
          <w:tab w:val="left" w:pos="1185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Семантический анализатор – часть компилятора, которая обходит абстрактное синтаксическое дерево для обнаружения в нём семантических ошибок (логических ошибок) и ошибок, происходящих во время выполнения программы</w:t>
      </w:r>
    </w:p>
    <w:p w14:paraId="5E643412" w14:textId="77777777" w:rsidR="00A515A7" w:rsidRDefault="00A515A7">
      <w:pPr>
        <w:tabs>
          <w:tab w:val="left" w:pos="1185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2E7792" w14:textId="77777777" w:rsidR="00A515A7" w:rsidRDefault="00000000">
      <w:pPr>
        <w:tabs>
          <w:tab w:val="left" w:pos="1185"/>
        </w:tabs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A515A7" w:rsidSect="0060102A">
          <w:headerReference w:type="default" r:id="rId11"/>
          <w:footerReference w:type="default" r:id="rId12"/>
          <w:pgSz w:w="11906" w:h="16838"/>
          <w:pgMar w:top="1134" w:right="567" w:bottom="851" w:left="1134" w:header="709" w:footer="709" w:gutter="0"/>
          <w:cols w:space="720"/>
          <w:formProt w:val="0"/>
          <w:titlePg/>
          <w:docGrid w:linePitch="100" w:charSpace="4096"/>
        </w:sectPr>
      </w:pPr>
      <w:r>
        <w:br w:type="page"/>
      </w:r>
    </w:p>
    <w:p w14:paraId="22ADFE7F" w14:textId="77777777" w:rsidR="00A515A7" w:rsidRDefault="00A515A7">
      <w:pPr>
        <w:tabs>
          <w:tab w:val="left" w:pos="1185"/>
        </w:tabs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8091B8B" w14:textId="77777777" w:rsidR="00A515A7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 РЕГИСТРАЦИИ ИЗМЕНЕНИЙ</w:t>
      </w:r>
    </w:p>
    <w:tbl>
      <w:tblPr>
        <w:tblW w:w="10200" w:type="dxa"/>
        <w:tblLayout w:type="fixed"/>
        <w:tblLook w:val="0400" w:firstRow="0" w:lastRow="0" w:firstColumn="0" w:lastColumn="0" w:noHBand="0" w:noVBand="1"/>
      </w:tblPr>
      <w:tblGrid>
        <w:gridCol w:w="645"/>
        <w:gridCol w:w="720"/>
        <w:gridCol w:w="720"/>
        <w:gridCol w:w="526"/>
        <w:gridCol w:w="1320"/>
        <w:gridCol w:w="1769"/>
        <w:gridCol w:w="1725"/>
        <w:gridCol w:w="1216"/>
        <w:gridCol w:w="855"/>
        <w:gridCol w:w="704"/>
      </w:tblGrid>
      <w:tr w:rsidR="00A515A7" w14:paraId="1B65D851" w14:textId="77777777">
        <w:tc>
          <w:tcPr>
            <w:tcW w:w="1019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248F5" w14:textId="77777777" w:rsidR="00A515A7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Лист регистрации изменений</w:t>
            </w:r>
          </w:p>
        </w:tc>
      </w:tr>
      <w:tr w:rsidR="00A515A7" w14:paraId="270AB2D4" w14:textId="77777777">
        <w:trPr>
          <w:trHeight w:val="210"/>
        </w:trPr>
        <w:tc>
          <w:tcPr>
            <w:tcW w:w="39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851D3" w14:textId="77777777" w:rsidR="00A515A7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Номера листов (страниц)</w:t>
            </w:r>
          </w:p>
        </w:tc>
        <w:tc>
          <w:tcPr>
            <w:tcW w:w="17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7E08B" w14:textId="77777777" w:rsidR="00A515A7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Всего листов (страниц в докум.)</w:t>
            </w:r>
          </w:p>
        </w:tc>
        <w:tc>
          <w:tcPr>
            <w:tcW w:w="17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E2CFB" w14:textId="77777777" w:rsidR="00A515A7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07606" w14:textId="77777777" w:rsidR="00A515A7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Входящий № сопроводительного докум. и дата</w:t>
            </w:r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C79AE" w14:textId="77777777" w:rsidR="00A515A7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Подп.</w:t>
            </w:r>
          </w:p>
        </w:tc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4D637" w14:textId="77777777" w:rsidR="00A515A7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A515A7" w14:paraId="7F70C675" w14:textId="77777777">
        <w:trPr>
          <w:cantSplit/>
          <w:trHeight w:val="2025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B475B" w14:textId="77777777" w:rsidR="00A515A7" w:rsidRDefault="00000000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Изм.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D4DD0" w14:textId="77777777" w:rsidR="00A515A7" w:rsidRDefault="00000000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Изменённых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F2A03" w14:textId="77777777" w:rsidR="00A515A7" w:rsidRDefault="00000000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Заменённых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B7BE6" w14:textId="77777777" w:rsidR="00A515A7" w:rsidRDefault="00000000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Новых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CF2FC" w14:textId="77777777" w:rsidR="00A515A7" w:rsidRDefault="00000000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Аннулированных</w:t>
            </w:r>
          </w:p>
        </w:tc>
        <w:tc>
          <w:tcPr>
            <w:tcW w:w="17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26B84" w14:textId="77777777" w:rsidR="00A515A7" w:rsidRDefault="00A515A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362C0" w14:textId="77777777" w:rsidR="00A515A7" w:rsidRDefault="00A515A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01146" w14:textId="77777777" w:rsidR="00A515A7" w:rsidRDefault="00A515A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3AD1A" w14:textId="77777777" w:rsidR="00A515A7" w:rsidRDefault="00A515A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4B642" w14:textId="77777777" w:rsidR="00A515A7" w:rsidRDefault="00A515A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15A7" w14:paraId="1BE1109D" w14:textId="77777777">
        <w:trPr>
          <w:trHeight w:val="2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7775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58E36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D64C4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F810E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C55D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E3B02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A745F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46A3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CB29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FA59C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15A7" w14:paraId="62E7DD62" w14:textId="77777777">
        <w:trPr>
          <w:trHeight w:val="2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720B1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DEEFB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F45E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842E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79DDE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4097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ACC3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6864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9CF7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1AB5E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15A7" w14:paraId="680FD678" w14:textId="77777777">
        <w:trPr>
          <w:trHeight w:val="2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4E731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646E6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C863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647D8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070D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78E9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12770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2AE49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4F2A5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64C5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15A7" w14:paraId="32D8793C" w14:textId="77777777">
        <w:trPr>
          <w:trHeight w:val="2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B1EE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C65D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F9B86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574B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BC7F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755B0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F1D06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95216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EE6D7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A9F91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15A7" w14:paraId="383DAF14" w14:textId="77777777">
        <w:trPr>
          <w:trHeight w:val="2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BA81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2BA2F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7650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C1B6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45D7A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DC8D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CECA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CC62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C3DC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FBD4A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15A7" w14:paraId="547BFD82" w14:textId="77777777">
        <w:trPr>
          <w:trHeight w:val="2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5B06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B6F8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0E01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01E6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D9D9C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4756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163AB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95E27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DDF80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0978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15A7" w14:paraId="024DD8FE" w14:textId="77777777">
        <w:trPr>
          <w:trHeight w:val="2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957EB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973A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897F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CFE2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B0FF5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FF169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D26F4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485E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0FCF0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46546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15A7" w14:paraId="3187CBC8" w14:textId="77777777">
        <w:trPr>
          <w:trHeight w:val="2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A4257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FB0A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B415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F5070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A51E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42DDE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05971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41BF2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0C8DE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97BB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15A7" w14:paraId="1F916C11" w14:textId="77777777">
        <w:trPr>
          <w:trHeight w:val="2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1923F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44583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AF7E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86D2F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17A04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2D268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EA949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136A1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818D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BC780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15A7" w14:paraId="02E8FCDC" w14:textId="77777777">
        <w:trPr>
          <w:trHeight w:val="2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B97AD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96F8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AA11A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49C6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F6FC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D1B61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3F6B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A3EB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431D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9A15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15A7" w14:paraId="39CB2CE6" w14:textId="77777777">
        <w:trPr>
          <w:trHeight w:val="2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469C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69B7B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68C4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B120D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05775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8226E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DCAC6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8EE97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5D678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19B9A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15A7" w14:paraId="3EA325F4" w14:textId="77777777">
        <w:trPr>
          <w:trHeight w:val="2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6581C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EFADF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B088B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37391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56EED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D2748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8BCF0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1D79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A670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5FDB6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5A7" w14:paraId="68223849" w14:textId="77777777">
        <w:trPr>
          <w:trHeight w:val="2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3DEA1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89ED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0EDB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C584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509D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7406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8CD9D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4EC27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49890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CB05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5A7" w14:paraId="69CB88CA" w14:textId="77777777">
        <w:trPr>
          <w:trHeight w:val="2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62E93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58003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CDF4A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D872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80F4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9EE13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3C27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35159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B17B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6F9C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5A7" w14:paraId="76962401" w14:textId="77777777">
        <w:trPr>
          <w:trHeight w:val="2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9469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509E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9A62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D8B66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9B42D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20063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587F2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0850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B4CA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8670D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5A7" w14:paraId="06DED464" w14:textId="77777777">
        <w:trPr>
          <w:trHeight w:val="2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022BC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1878D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9EC70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051B7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A8D4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8B490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3F9B8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AFA1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19EA2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FA376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5A7" w14:paraId="10ECBCF9" w14:textId="77777777">
        <w:trPr>
          <w:trHeight w:val="2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6B0BC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DCD0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DA1A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8D64F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7DC0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FB8D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53107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6CD76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4DB58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F90A5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5A7" w14:paraId="67B7AD51" w14:textId="77777777">
        <w:trPr>
          <w:trHeight w:val="2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A4451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BC98B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FA57A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F3D6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53A1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F6C4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AEA5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5CA15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64ED0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A4A77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5A7" w14:paraId="5A538415" w14:textId="77777777">
        <w:trPr>
          <w:trHeight w:val="2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E075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FAEC9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3D66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D2681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B0265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7CD3B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4A0A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A5A45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5CDA1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54AE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5A7" w14:paraId="0DFC0852" w14:textId="77777777">
        <w:trPr>
          <w:trHeight w:val="2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F08C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EF94F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F2C5B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8509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8C47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B49C0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908F1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D640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2F24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7EF2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5A7" w14:paraId="30B69FFC" w14:textId="77777777">
        <w:trPr>
          <w:trHeight w:val="2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F5C0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B96ED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9C335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C289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DEC65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A473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ADBE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4FCF4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91FEB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36D7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5A7" w14:paraId="2E0415EC" w14:textId="77777777">
        <w:trPr>
          <w:trHeight w:val="2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6421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412C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B0024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11FAD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E4F8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4F5FB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69A4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A68AE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CC95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2B2D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5A7" w14:paraId="12B9387D" w14:textId="77777777">
        <w:trPr>
          <w:trHeight w:val="2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9C307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BE641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33D7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8C0F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BE3D4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027B0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6573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D6CD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45124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97D50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5A7" w14:paraId="259C3F20" w14:textId="77777777">
        <w:trPr>
          <w:trHeight w:val="2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8BF64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35111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9EF0A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421C1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FE21F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2A697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B4D6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689C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CEDAF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71137" w14:textId="77777777" w:rsidR="00A515A7" w:rsidRDefault="00A515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2E87C9" w14:textId="77777777" w:rsidR="00A515A7" w:rsidRDefault="00A515A7">
      <w:pPr>
        <w:tabs>
          <w:tab w:val="left" w:pos="1185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A515A7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8" w:right="567" w:bottom="851" w:left="1134" w:header="709" w:footer="709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378AC" w14:textId="77777777" w:rsidR="0060102A" w:rsidRDefault="0060102A">
      <w:pPr>
        <w:spacing w:line="240" w:lineRule="auto"/>
      </w:pPr>
      <w:r>
        <w:separator/>
      </w:r>
    </w:p>
  </w:endnote>
  <w:endnote w:type="continuationSeparator" w:id="0">
    <w:p w14:paraId="4A5C8937" w14:textId="77777777" w:rsidR="0060102A" w:rsidRDefault="006010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98" w:type="dxa"/>
      <w:tblLayout w:type="fixed"/>
      <w:tblLook w:val="0400" w:firstRow="0" w:lastRow="0" w:firstColumn="0" w:lastColumn="0" w:noHBand="0" w:noVBand="1"/>
    </w:tblPr>
    <w:tblGrid>
      <w:gridCol w:w="3514"/>
      <w:gridCol w:w="1725"/>
      <w:gridCol w:w="1419"/>
      <w:gridCol w:w="1556"/>
      <w:gridCol w:w="1984"/>
    </w:tblGrid>
    <w:tr w:rsidR="00123E18" w14:paraId="27A56CF1" w14:textId="77777777" w:rsidTr="00334643">
      <w:tc>
        <w:tcPr>
          <w:tcW w:w="35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29743C" w14:textId="77777777" w:rsidR="00123E18" w:rsidRDefault="00123E18" w:rsidP="00123E18">
          <w:pPr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05D0AB3" w14:textId="77777777" w:rsidR="00123E18" w:rsidRDefault="00123E18" w:rsidP="00123E18">
          <w:pPr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4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7033E4" w14:textId="77777777" w:rsidR="00123E18" w:rsidRDefault="00123E18" w:rsidP="00123E18">
          <w:pPr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7839AE0" w14:textId="77777777" w:rsidR="00123E18" w:rsidRDefault="00123E18" w:rsidP="00123E18">
          <w:pPr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9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D9768A" w14:textId="77777777" w:rsidR="00123E18" w:rsidRDefault="00123E18" w:rsidP="00123E18">
          <w:pPr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  <w:tr w:rsidR="00123E18" w14:paraId="0ABB1BEE" w14:textId="77777777" w:rsidTr="00334643">
      <w:tc>
        <w:tcPr>
          <w:tcW w:w="35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051271B" w14:textId="77777777" w:rsidR="00123E18" w:rsidRDefault="00123E18" w:rsidP="00123E18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55EA36" w14:textId="77777777" w:rsidR="00123E18" w:rsidRDefault="00123E18" w:rsidP="00123E18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4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F06E452" w14:textId="77777777" w:rsidR="00123E18" w:rsidRDefault="00123E18" w:rsidP="00123E18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671FB4E" w14:textId="77777777" w:rsidR="00123E18" w:rsidRDefault="00123E18" w:rsidP="00123E18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9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DC286D2" w14:textId="77777777" w:rsidR="00123E18" w:rsidRDefault="00123E18" w:rsidP="00123E18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Дата</w:t>
          </w:r>
        </w:p>
      </w:tc>
    </w:tr>
    <w:tr w:rsidR="00123E18" w14:paraId="646854C5" w14:textId="77777777" w:rsidTr="00334643">
      <w:tc>
        <w:tcPr>
          <w:tcW w:w="35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2B33AE" w14:textId="5F3DCD8D" w:rsidR="00123E18" w:rsidRDefault="00123E18" w:rsidP="00123E18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RU.17701729.0</w:t>
          </w:r>
          <w:r w:rsidR="00FD36CC"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.0</w:t>
          </w:r>
          <w:r w:rsidR="00FD36CC">
            <w:rPr>
              <w:rFonts w:ascii="Times New Roman" w:eastAsia="Times New Roman" w:hAnsi="Times New Roman" w:cs="Times New Roman"/>
              <w:sz w:val="24"/>
              <w:szCs w:val="24"/>
            </w:rPr>
            <w:t>1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-01 ТЗ 01-1</w:t>
          </w:r>
        </w:p>
      </w:tc>
      <w:tc>
        <w:tcPr>
          <w:tcW w:w="17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6A7938" w14:textId="77777777" w:rsidR="00123E18" w:rsidRDefault="00123E18" w:rsidP="00123E18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4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2B93F79" w14:textId="77777777" w:rsidR="00123E18" w:rsidRDefault="00123E18" w:rsidP="00123E18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C4CE89" w14:textId="77777777" w:rsidR="00123E18" w:rsidRDefault="00123E18" w:rsidP="00123E18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9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43445D9" w14:textId="77777777" w:rsidR="00123E18" w:rsidRDefault="00123E18" w:rsidP="00123E18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  <w:tr w:rsidR="00123E18" w14:paraId="4F043897" w14:textId="77777777" w:rsidTr="00334643">
      <w:tc>
        <w:tcPr>
          <w:tcW w:w="35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188F996" w14:textId="77777777" w:rsidR="00123E18" w:rsidRDefault="00123E18" w:rsidP="00123E18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EDBB82C" w14:textId="77777777" w:rsidR="00123E18" w:rsidRDefault="00123E18" w:rsidP="00123E18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4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E35512A" w14:textId="77777777" w:rsidR="00123E18" w:rsidRDefault="00123E18" w:rsidP="00123E18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Взам. инв.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E77A8A7" w14:textId="77777777" w:rsidR="00123E18" w:rsidRDefault="00123E18" w:rsidP="00123E18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Инв. №</w:t>
          </w:r>
        </w:p>
      </w:tc>
      <w:tc>
        <w:tcPr>
          <w:tcW w:w="19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F8DD3D4" w14:textId="77777777" w:rsidR="00123E18" w:rsidRDefault="00123E18" w:rsidP="00123E18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Подп. и</w:t>
          </w:r>
        </w:p>
      </w:tc>
    </w:tr>
  </w:tbl>
  <w:p w14:paraId="1EB69C6C" w14:textId="77777777" w:rsidR="00A515A7" w:rsidRDefault="00A515A7">
    <w:pPr>
      <w:tabs>
        <w:tab w:val="center" w:pos="4677"/>
        <w:tab w:val="right" w:pos="9355"/>
      </w:tabs>
      <w:spacing w:line="240" w:lineRule="auto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9D1E7" w14:textId="77777777" w:rsidR="00A515A7" w:rsidRDefault="00A515A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E85D3" w14:textId="77777777" w:rsidR="00A515A7" w:rsidRDefault="00A515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5B3F20" w14:textId="77777777" w:rsidR="0060102A" w:rsidRDefault="0060102A">
      <w:pPr>
        <w:spacing w:line="240" w:lineRule="auto"/>
      </w:pPr>
      <w:r>
        <w:separator/>
      </w:r>
    </w:p>
  </w:footnote>
  <w:footnote w:type="continuationSeparator" w:id="0">
    <w:p w14:paraId="2BC5680D" w14:textId="77777777" w:rsidR="0060102A" w:rsidRDefault="006010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6285047"/>
      <w:docPartObj>
        <w:docPartGallery w:val="Page Numbers (Top of Page)"/>
        <w:docPartUnique/>
      </w:docPartObj>
    </w:sdtPr>
    <w:sdtContent>
      <w:p w14:paraId="063C6F94" w14:textId="52AEEFD8" w:rsidR="00123E18" w:rsidRPr="00AB4B85" w:rsidRDefault="00123E18">
        <w:pPr>
          <w:pStyle w:val="ac"/>
          <w:jc w:val="center"/>
        </w:pPr>
        <w:r w:rsidRPr="00AB4B85">
          <w:fldChar w:fldCharType="begin"/>
        </w:r>
        <w:r w:rsidRPr="00AB4B85">
          <w:instrText>PAGE   \* MERGEFORMAT</w:instrText>
        </w:r>
        <w:r w:rsidRPr="00AB4B85">
          <w:fldChar w:fldCharType="separate"/>
        </w:r>
        <w:r w:rsidRPr="00AB4B85">
          <w:t>2</w:t>
        </w:r>
        <w:r w:rsidRPr="00AB4B85">
          <w:fldChar w:fldCharType="end"/>
        </w:r>
      </w:p>
    </w:sdtContent>
  </w:sdt>
  <w:p w14:paraId="345A8C4A" w14:textId="3AFF3FE3" w:rsidR="001B4C05" w:rsidRPr="00AB4B85" w:rsidRDefault="00123E18" w:rsidP="00ED3B4F">
    <w:pPr>
      <w:pStyle w:val="ac"/>
      <w:jc w:val="center"/>
      <w:rPr>
        <w:rFonts w:ascii="Times New Roman" w:hAnsi="Times New Roman" w:cs="Times New Roman"/>
      </w:rPr>
    </w:pPr>
    <w:r w:rsidRPr="0093796B">
      <w:rPr>
        <w:rFonts w:ascii="Times New Roman" w:hAnsi="Times New Roman" w:cs="Times New Roman"/>
      </w:rPr>
      <w:t>RU.17701729.</w:t>
    </w:r>
    <w:r w:rsidR="00FD36CC">
      <w:rPr>
        <w:rFonts w:ascii="Times New Roman" w:hAnsi="Times New Roman" w:cs="Times New Roman"/>
      </w:rPr>
      <w:t>04</w:t>
    </w:r>
    <w:r w:rsidRPr="0093796B">
      <w:rPr>
        <w:rFonts w:ascii="Times New Roman" w:hAnsi="Times New Roman" w:cs="Times New Roman"/>
      </w:rPr>
      <w:t>.0</w:t>
    </w:r>
    <w:r w:rsidR="00FD36CC">
      <w:rPr>
        <w:rFonts w:ascii="Times New Roman" w:hAnsi="Times New Roman" w:cs="Times New Roman"/>
      </w:rPr>
      <w:t>1</w:t>
    </w:r>
    <w:r w:rsidRPr="0093796B">
      <w:rPr>
        <w:rFonts w:ascii="Times New Roman" w:hAnsi="Times New Roman" w:cs="Times New Roman"/>
      </w:rPr>
      <w:t>-01 ТЗ 01-1</w:t>
    </w:r>
  </w:p>
  <w:p w14:paraId="494F7005" w14:textId="77777777" w:rsidR="00123E18" w:rsidRPr="00ED3B4F" w:rsidRDefault="00123E18" w:rsidP="00ED3B4F">
    <w:pPr>
      <w:pStyle w:val="ac"/>
      <w:jc w:val="cent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5DDB5" w14:textId="77777777" w:rsidR="00A515A7" w:rsidRDefault="00000000">
    <w:pPr>
      <w:tabs>
        <w:tab w:val="center" w:pos="4677"/>
        <w:tab w:val="right" w:pos="9355"/>
      </w:tabs>
      <w:spacing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 xml:space="preserve"> PAGE </w:instrText>
    </w:r>
    <w:r>
      <w:rPr>
        <w:rFonts w:ascii="Calibri" w:eastAsia="Calibri" w:hAnsi="Calibri" w:cs="Calibri"/>
        <w:color w:val="000000"/>
      </w:rPr>
      <w:fldChar w:fldCharType="separate"/>
    </w:r>
    <w:r>
      <w:rPr>
        <w:rFonts w:ascii="Calibri" w:eastAsia="Calibri" w:hAnsi="Calibri" w:cs="Calibri"/>
        <w:color w:val="000000"/>
      </w:rPr>
      <w:t>24</w:t>
    </w:r>
    <w:r>
      <w:rPr>
        <w:rFonts w:ascii="Calibri" w:eastAsia="Calibri" w:hAnsi="Calibri" w:cs="Calibri"/>
        <w:color w:val="000000"/>
      </w:rPr>
      <w:fldChar w:fldCharType="end"/>
    </w:r>
  </w:p>
  <w:p w14:paraId="25875C71" w14:textId="77777777" w:rsidR="00A515A7" w:rsidRDefault="00000000">
    <w:pPr>
      <w:spacing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RU.17701729.05.04-01 ТЗ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6B699" w14:textId="77777777" w:rsidR="00A515A7" w:rsidRDefault="00A515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E263B"/>
    <w:multiLevelType w:val="multilevel"/>
    <w:tmpl w:val="BC7A41A2"/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35923A0"/>
    <w:multiLevelType w:val="hybridMultilevel"/>
    <w:tmpl w:val="C2B67824"/>
    <w:lvl w:ilvl="0" w:tplc="92487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90771"/>
    <w:multiLevelType w:val="multilevel"/>
    <w:tmpl w:val="5D5E56C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42F3373"/>
    <w:multiLevelType w:val="multilevel"/>
    <w:tmpl w:val="E08E53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050F4A1A"/>
    <w:multiLevelType w:val="multilevel"/>
    <w:tmpl w:val="0978B9D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5" w15:restartNumberingAfterBreak="0">
    <w:nsid w:val="05232E31"/>
    <w:multiLevelType w:val="multilevel"/>
    <w:tmpl w:val="70F6FA1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0A08025B"/>
    <w:multiLevelType w:val="multilevel"/>
    <w:tmpl w:val="0302E6B4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11342FB7"/>
    <w:multiLevelType w:val="multilevel"/>
    <w:tmpl w:val="873C9B8E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122B3D9E"/>
    <w:multiLevelType w:val="multilevel"/>
    <w:tmpl w:val="426EDF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1E5C5C9D"/>
    <w:multiLevelType w:val="hybridMultilevel"/>
    <w:tmpl w:val="7BBC7E36"/>
    <w:lvl w:ilvl="0" w:tplc="EE06DC2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3017C2A"/>
    <w:multiLevelType w:val="multilevel"/>
    <w:tmpl w:val="3B64DEC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397F7446"/>
    <w:multiLevelType w:val="multilevel"/>
    <w:tmpl w:val="E5B055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3A6C7285"/>
    <w:multiLevelType w:val="multilevel"/>
    <w:tmpl w:val="599C0B7C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4CDC5C1D"/>
    <w:multiLevelType w:val="multilevel"/>
    <w:tmpl w:val="2CDEC6C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 w15:restartNumberingAfterBreak="0">
    <w:nsid w:val="4DB30B7E"/>
    <w:multiLevelType w:val="multilevel"/>
    <w:tmpl w:val="862A796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862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24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226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088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9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452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54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816" w:hanging="1800"/>
      </w:pPr>
    </w:lvl>
  </w:abstractNum>
  <w:abstractNum w:abstractNumId="15" w15:restartNumberingAfterBreak="0">
    <w:nsid w:val="4DEE6D89"/>
    <w:multiLevelType w:val="multilevel"/>
    <w:tmpl w:val="DA7A2BC4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eastAsia="Times New Roman" w:hAnsi="Times New Roman" w:cs="Times New Roman"/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04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146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648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9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292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434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936" w:hanging="1799"/>
      </w:pPr>
    </w:lvl>
  </w:abstractNum>
  <w:abstractNum w:abstractNumId="16" w15:restartNumberingAfterBreak="0">
    <w:nsid w:val="57FE6E7F"/>
    <w:multiLevelType w:val="multilevel"/>
    <w:tmpl w:val="80EA1A5C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7" w15:restartNumberingAfterBreak="0">
    <w:nsid w:val="59D048C7"/>
    <w:multiLevelType w:val="multilevel"/>
    <w:tmpl w:val="93F80D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A5A7C0A"/>
    <w:multiLevelType w:val="hybridMultilevel"/>
    <w:tmpl w:val="1F6A795A"/>
    <w:lvl w:ilvl="0" w:tplc="D61229A6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0D79E1"/>
    <w:multiLevelType w:val="hybridMultilevel"/>
    <w:tmpl w:val="E7A07744"/>
    <w:lvl w:ilvl="0" w:tplc="342032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715DAD"/>
    <w:multiLevelType w:val="multilevel"/>
    <w:tmpl w:val="25A82A68"/>
    <w:lvl w:ilvl="0">
      <w:start w:val="1"/>
      <w:numFmt w:val="decimal"/>
      <w:lvlText w:val="%1."/>
      <w:lvlJc w:val="right"/>
      <w:pPr>
        <w:tabs>
          <w:tab w:val="num" w:pos="306"/>
        </w:tabs>
        <w:ind w:left="1746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306"/>
        </w:tabs>
        <w:ind w:left="2466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306"/>
        </w:tabs>
        <w:ind w:left="3186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306"/>
        </w:tabs>
        <w:ind w:left="3906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306"/>
        </w:tabs>
        <w:ind w:left="4626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306"/>
        </w:tabs>
        <w:ind w:left="5346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306"/>
        </w:tabs>
        <w:ind w:left="6066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306"/>
        </w:tabs>
        <w:ind w:left="6786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306"/>
        </w:tabs>
        <w:ind w:left="7506" w:hanging="360"/>
      </w:pPr>
      <w:rPr>
        <w:u w:val="none"/>
      </w:rPr>
    </w:lvl>
  </w:abstractNum>
  <w:abstractNum w:abstractNumId="21" w15:restartNumberingAfterBreak="0">
    <w:nsid w:val="762E12C6"/>
    <w:multiLevelType w:val="multilevel"/>
    <w:tmpl w:val="F2D4368E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2" w15:restartNumberingAfterBreak="0">
    <w:nsid w:val="7E986DAD"/>
    <w:multiLevelType w:val="multilevel"/>
    <w:tmpl w:val="862A796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862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24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226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088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9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452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54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816" w:hanging="1800"/>
      </w:pPr>
    </w:lvl>
  </w:abstractNum>
  <w:abstractNum w:abstractNumId="23" w15:restartNumberingAfterBreak="0">
    <w:nsid w:val="7F0F2505"/>
    <w:multiLevelType w:val="hybridMultilevel"/>
    <w:tmpl w:val="F85441F2"/>
    <w:lvl w:ilvl="0" w:tplc="65804DA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12358386">
    <w:abstractNumId w:val="15"/>
  </w:num>
  <w:num w:numId="2" w16cid:durableId="58528199">
    <w:abstractNumId w:val="22"/>
  </w:num>
  <w:num w:numId="3" w16cid:durableId="846603422">
    <w:abstractNumId w:val="2"/>
  </w:num>
  <w:num w:numId="4" w16cid:durableId="1142773558">
    <w:abstractNumId w:val="12"/>
  </w:num>
  <w:num w:numId="5" w16cid:durableId="1954166648">
    <w:abstractNumId w:val="6"/>
  </w:num>
  <w:num w:numId="6" w16cid:durableId="2091845588">
    <w:abstractNumId w:val="11"/>
  </w:num>
  <w:num w:numId="7" w16cid:durableId="599727290">
    <w:abstractNumId w:val="7"/>
  </w:num>
  <w:num w:numId="8" w16cid:durableId="39941621">
    <w:abstractNumId w:val="16"/>
  </w:num>
  <w:num w:numId="9" w16cid:durableId="1916358823">
    <w:abstractNumId w:val="13"/>
  </w:num>
  <w:num w:numId="10" w16cid:durableId="1739399658">
    <w:abstractNumId w:val="0"/>
  </w:num>
  <w:num w:numId="11" w16cid:durableId="1421173173">
    <w:abstractNumId w:val="8"/>
  </w:num>
  <w:num w:numId="12" w16cid:durableId="1099906557">
    <w:abstractNumId w:val="21"/>
  </w:num>
  <w:num w:numId="13" w16cid:durableId="2139715238">
    <w:abstractNumId w:val="3"/>
  </w:num>
  <w:num w:numId="14" w16cid:durableId="984820963">
    <w:abstractNumId w:val="20"/>
  </w:num>
  <w:num w:numId="15" w16cid:durableId="690955746">
    <w:abstractNumId w:val="17"/>
  </w:num>
  <w:num w:numId="16" w16cid:durableId="1520195588">
    <w:abstractNumId w:val="1"/>
  </w:num>
  <w:num w:numId="17" w16cid:durableId="1335567185">
    <w:abstractNumId w:val="19"/>
  </w:num>
  <w:num w:numId="18" w16cid:durableId="1082337470">
    <w:abstractNumId w:val="23"/>
  </w:num>
  <w:num w:numId="19" w16cid:durableId="808209233">
    <w:abstractNumId w:val="4"/>
  </w:num>
  <w:num w:numId="20" w16cid:durableId="2081903317">
    <w:abstractNumId w:val="5"/>
  </w:num>
  <w:num w:numId="21" w16cid:durableId="829713825">
    <w:abstractNumId w:val="10"/>
  </w:num>
  <w:num w:numId="22" w16cid:durableId="1223104203">
    <w:abstractNumId w:val="18"/>
  </w:num>
  <w:num w:numId="23" w16cid:durableId="198398878">
    <w:abstractNumId w:val="9"/>
  </w:num>
  <w:num w:numId="24" w16cid:durableId="1962428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A7"/>
    <w:rsid w:val="00020E65"/>
    <w:rsid w:val="000D4F02"/>
    <w:rsid w:val="00123E18"/>
    <w:rsid w:val="001B4C05"/>
    <w:rsid w:val="00216A97"/>
    <w:rsid w:val="002A4162"/>
    <w:rsid w:val="00337CB5"/>
    <w:rsid w:val="003A03E4"/>
    <w:rsid w:val="004660A0"/>
    <w:rsid w:val="00490602"/>
    <w:rsid w:val="005D4DCC"/>
    <w:rsid w:val="005F6A64"/>
    <w:rsid w:val="0060102A"/>
    <w:rsid w:val="00675792"/>
    <w:rsid w:val="0069306C"/>
    <w:rsid w:val="007F237F"/>
    <w:rsid w:val="007F371A"/>
    <w:rsid w:val="00866DB4"/>
    <w:rsid w:val="0086740A"/>
    <w:rsid w:val="0093796B"/>
    <w:rsid w:val="009A0396"/>
    <w:rsid w:val="009C3073"/>
    <w:rsid w:val="00A27FB6"/>
    <w:rsid w:val="00A515A7"/>
    <w:rsid w:val="00AA7D68"/>
    <w:rsid w:val="00AB0F15"/>
    <w:rsid w:val="00AB4B85"/>
    <w:rsid w:val="00AC7D16"/>
    <w:rsid w:val="00B4465A"/>
    <w:rsid w:val="00B9783F"/>
    <w:rsid w:val="00C14A0F"/>
    <w:rsid w:val="00C73871"/>
    <w:rsid w:val="00C8687D"/>
    <w:rsid w:val="00D05CC8"/>
    <w:rsid w:val="00E30065"/>
    <w:rsid w:val="00E42BFC"/>
    <w:rsid w:val="00ED3B4F"/>
    <w:rsid w:val="00FD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9A6A66"/>
  <w15:docId w15:val="{2143FC19-93A2-4147-A6E9-AC74F3A5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BFC"/>
    <w:pPr>
      <w:spacing w:line="276" w:lineRule="auto"/>
    </w:p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styleId="a5">
    <w:name w:val="Title"/>
    <w:basedOn w:val="a"/>
    <w:next w:val="a6"/>
    <w:qFormat/>
    <w:pPr>
      <w:keepNext/>
      <w:keepLines/>
      <w:spacing w:after="60"/>
    </w:pPr>
    <w:rPr>
      <w:sz w:val="52"/>
      <w:szCs w:val="52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Droid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Droid Sans Devanagari"/>
    </w:rPr>
  </w:style>
  <w:style w:type="paragraph" w:styleId="aa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b">
    <w:name w:val="Колонтитул"/>
    <w:basedOn w:val="a"/>
    <w:qFormat/>
  </w:style>
  <w:style w:type="paragraph" w:styleId="ac">
    <w:name w:val="header"/>
    <w:basedOn w:val="ab"/>
    <w:link w:val="ad"/>
    <w:uiPriority w:val="99"/>
  </w:style>
  <w:style w:type="paragraph" w:styleId="ae">
    <w:name w:val="footer"/>
    <w:basedOn w:val="ab"/>
  </w:style>
  <w:style w:type="paragraph" w:customStyle="1" w:styleId="af">
    <w:name w:val="Содержимое врезки"/>
    <w:basedOn w:val="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Pr>
      <w:sz w:val="20"/>
      <w:szCs w:val="20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3">
    <w:name w:val="List Paragraph"/>
    <w:basedOn w:val="a"/>
    <w:uiPriority w:val="1"/>
    <w:qFormat/>
    <w:rsid w:val="002A4162"/>
    <w:pPr>
      <w:suppressAutoHyphens w:val="0"/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f4">
    <w:name w:val="Unresolved Mention"/>
    <w:basedOn w:val="a0"/>
    <w:uiPriority w:val="99"/>
    <w:semiHidden/>
    <w:unhideWhenUsed/>
    <w:rsid w:val="003A03E4"/>
    <w:rPr>
      <w:color w:val="605E5C"/>
      <w:shd w:val="clear" w:color="auto" w:fill="E1DFDD"/>
    </w:rPr>
  </w:style>
  <w:style w:type="table" w:styleId="af5">
    <w:name w:val="Table Grid"/>
    <w:basedOn w:val="a1"/>
    <w:uiPriority w:val="39"/>
    <w:rsid w:val="00D05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Верхний колонтитул Знак"/>
    <w:basedOn w:val="a0"/>
    <w:link w:val="ac"/>
    <w:uiPriority w:val="99"/>
    <w:rsid w:val="0093796B"/>
  </w:style>
  <w:style w:type="paragraph" w:styleId="10">
    <w:name w:val="toc 1"/>
    <w:basedOn w:val="a"/>
    <w:next w:val="a"/>
    <w:autoRedefine/>
    <w:uiPriority w:val="39"/>
    <w:unhideWhenUsed/>
    <w:rsid w:val="00123E1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23E18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123E1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mall-C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pm.vogu35.ru/~c3c/CompilersConstruction/Sergey_Sverdlov_Compiler_Construction_(electronic%20version)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mpilers:_Principles,_Techniques,_and_Tool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A7889-5BD6-47FB-B001-B72D10334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20</Pages>
  <Words>3503</Words>
  <Characters>19969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Gromova</dc:creator>
  <dc:description/>
  <cp:lastModifiedBy>Громов Роман</cp:lastModifiedBy>
  <cp:revision>4</cp:revision>
  <dcterms:created xsi:type="dcterms:W3CDTF">2024-02-14T20:12:00Z</dcterms:created>
  <dcterms:modified xsi:type="dcterms:W3CDTF">2024-04-01T15:43:00Z</dcterms:modified>
  <dc:language>ru-RU</dc:language>
</cp:coreProperties>
</file>