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D5B6B">
      <w:pPr>
        <w:pStyle w:val="13"/>
        <w:rPr>
          <w:rFonts w:hint="default" w:ascii="Times New Roman" w:hAnsi="Times New Roman" w:cs="Times New Roman"/>
          <w:sz w:val="22"/>
          <w:szCs w:val="22"/>
        </w:rPr>
      </w:pPr>
      <w:r>
        <w:rPr>
          <w:rFonts w:hint="default" w:ascii="Times New Roman" w:hAnsi="Times New Roman" w:cs="Times New Roman"/>
          <w:sz w:val="22"/>
          <w:szCs w:val="22"/>
        </w:rPr>
        <w:drawing>
          <wp:anchor distT="0" distB="0" distL="114300" distR="114300" simplePos="0" relativeHeight="251662336"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4EB8FD66">
      <w:pPr>
        <w:ind w:firstLine="1985"/>
        <w:rPr>
          <w:rFonts w:hint="default" w:ascii="Times New Roman" w:hAnsi="Times New Roman" w:cs="Times New Roman"/>
          <w:b/>
          <w:bCs/>
          <w:sz w:val="24"/>
          <w:szCs w:val="24"/>
        </w:rPr>
      </w:pPr>
      <w:bookmarkStart w:id="0" w:name="_GoBack"/>
      <w:r>
        <w:rPr>
          <w:rFonts w:hint="default" w:ascii="Times New Roman" w:hAnsi="Times New Roman" w:cs="Times New Roman"/>
          <w:b/>
          <w:bCs/>
          <w:sz w:val="24"/>
          <w:szCs w:val="24"/>
        </w:rPr>
        <w:t>СОГЛАШЕНИЕ А/08/07</w:t>
      </w:r>
    </w:p>
    <w:p w14:paraId="29DE109E">
      <w:pPr>
        <w:pStyle w:val="2"/>
        <w:ind w:left="113" w:right="3823"/>
        <w:rPr>
          <w:rFonts w:hint="default" w:ascii="Times New Roman" w:hAnsi="Times New Roman" w:cs="Times New Roman"/>
          <w:sz w:val="24"/>
          <w:szCs w:val="24"/>
        </w:rPr>
      </w:pPr>
      <w:r>
        <w:rPr>
          <w:rFonts w:hint="default" w:ascii="Times New Roman" w:hAnsi="Times New Roman" w:cs="Times New Roman"/>
          <w:sz w:val="24"/>
          <w:szCs w:val="24"/>
        </w:rPr>
        <w:t>о внесении частичного платежа за объект недвижимости</w:t>
      </w:r>
    </w:p>
    <w:bookmarkEnd w:id="0"/>
    <w:p w14:paraId="473039B7">
      <w:pPr>
        <w:pStyle w:val="2"/>
        <w:ind w:left="113" w:right="3823"/>
        <w:rPr>
          <w:rFonts w:hint="default" w:ascii="Times New Roman" w:hAnsi="Times New Roman" w:cs="Times New Roman"/>
          <w:sz w:val="22"/>
          <w:szCs w:val="22"/>
        </w:rPr>
      </w:pPr>
    </w:p>
    <w:p w14:paraId="202303CA">
      <w:pPr>
        <w:pStyle w:val="7"/>
        <w:tabs>
          <w:tab w:val="left" w:pos="8846"/>
          <w:tab w:val="left" w:pos="9507"/>
          <w:tab w:val="left" w:pos="10769"/>
          <w:tab w:val="left" w:pos="11261"/>
        </w:tabs>
        <w:spacing w:before="179"/>
        <w:ind w:left="769"/>
        <w:rPr>
          <w:rFonts w:hint="default" w:ascii="Times New Roman" w:hAnsi="Times New Roman" w:cs="Times New Roman"/>
          <w:sz w:val="22"/>
          <w:szCs w:val="22"/>
        </w:rPr>
      </w:pPr>
      <w:r>
        <w:t>г. Екатеринбург</w:t>
        <w:tab/>
        <w:t>19.11.2025 г.</w:t>
      </w:r>
    </w:p>
    <w:p w14:paraId="7A551BD8">
      <w:pPr>
        <w:pStyle w:val="7"/>
        <w:spacing w:before="1"/>
        <w:rPr>
          <w:rFonts w:hint="default" w:ascii="Times New Roman" w:hAnsi="Times New Roman" w:cs="Times New Roman"/>
          <w:sz w:val="22"/>
          <w:szCs w:val="22"/>
        </w:rPr>
      </w:pPr>
    </w:p>
    <w:p w14:paraId="5B24ADE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t xml:space="preserve">гр. Герасимов Сергей Антонович зарегистрированная по адресу: </w:t>
      </w:r>
    </w:p>
    <w:p w14:paraId="3C799B4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t xml:space="preserve">Челябинская обл., г. Южноуральск, ул. Лучистая, д. 76, именуемая далее «ИСПОЛНИТЕЛЬ», действующий на основании доверенности от  «_____» _________ 20____, с одной стороны и гр. Беляева Ольга Владимировна   </w:t>
        <w:tab/>
        <w:t xml:space="preserve"> зарегистрированная по адресу: ОБЛ СВЕРДЛОВСКАЯ, НОВОЛЯЛИНСКИЙ РАЙОН, Г. НОВОЛЯЛЬСК, УЛ. ГАГАРИНА, именуемый(-ая) далее ПОКУПАТЕЛЬ, заключили настоящее соглашение о нижеследующем:</w:t>
      </w:r>
    </w:p>
    <w:p w14:paraId="20464B15">
      <w:pPr>
        <w:pStyle w:val="7"/>
        <w:spacing w:before="1"/>
        <w:rPr>
          <w:rFonts w:hint="default" w:ascii="Times New Roman" w:hAnsi="Times New Roman" w:cs="Times New Roman"/>
          <w:sz w:val="22"/>
          <w:szCs w:val="22"/>
        </w:rPr>
      </w:pPr>
    </w:p>
    <w:p w14:paraId="7AA35D9D">
      <w:pPr>
        <w:pStyle w:val="7"/>
        <w:numPr>
          <w:ilvl w:val="0"/>
          <w:numId w:val="1"/>
        </w:numPr>
        <w:tabs>
          <w:tab w:val="left" w:pos="9533"/>
          <w:tab w:val="left" w:pos="10088"/>
        </w:tabs>
        <w:ind w:left="426" w:right="165" w:hanging="284"/>
        <w:jc w:val="both"/>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sz w:val="22"/>
          <w:szCs w:val="22"/>
        </w:rPr>
        <w:t xml:space="preserve">, действующий по поручению продавца, обязуется совершить действия, направленные на приобретение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Объекта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недвижимости  </w:t>
      </w:r>
      <w:r>
        <w:rPr>
          <w:rFonts w:hint="default" w:ascii="Times New Roman" w:hAnsi="Times New Roman" w:cs="Times New Roman"/>
          <w:spacing w:val="5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далее </w:t>
      </w:r>
      <w:r>
        <w:rPr>
          <w:rFonts w:hint="default" w:ascii="Times New Roman" w:hAnsi="Times New Roman" w:cs="Times New Roman"/>
          <w:b/>
          <w:sz w:val="22"/>
          <w:szCs w:val="22"/>
        </w:rPr>
        <w:t>Объекта</w:t>
      </w:r>
      <w:r>
        <w:rPr>
          <w:rFonts w:hint="default" w:ascii="Times New Roman" w:hAnsi="Times New Roman" w:cs="Times New Roman"/>
          <w:sz w:val="22"/>
          <w:szCs w:val="22"/>
        </w:rPr>
        <w:t xml:space="preserve">, расположенного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по   </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адресу:</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общей площадью: ______ кв.м., находящегося на ____ этаже, а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обязуется приобрести </w:t>
      </w:r>
      <w:r>
        <w:rPr>
          <w:rFonts w:hint="default" w:ascii="Times New Roman" w:hAnsi="Times New Roman" w:cs="Times New Roman"/>
          <w:b/>
          <w:sz w:val="22"/>
          <w:szCs w:val="22"/>
        </w:rPr>
        <w:t>Объект</w:t>
      </w:r>
      <w:r>
        <w:rPr>
          <w:rFonts w:hint="default" w:ascii="Times New Roman" w:hAnsi="Times New Roman" w:cs="Times New Roman"/>
          <w:b/>
          <w:spacing w:val="50"/>
          <w:sz w:val="22"/>
          <w:szCs w:val="22"/>
        </w:rPr>
        <w:t xml:space="preserve"> </w:t>
      </w:r>
      <w:r>
        <w:rPr>
          <w:rFonts w:hint="default" w:ascii="Times New Roman" w:hAnsi="Times New Roman" w:cs="Times New Roman"/>
          <w:sz w:val="22"/>
          <w:szCs w:val="22"/>
        </w:rPr>
        <w:t>по договору купли-продажи за общую цену,</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составляющую ____________________ рублей. Вознаграждение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 xml:space="preserve">включено в стоимость приобретаемого объекта и </w:t>
      </w:r>
      <w:r>
        <w:rPr>
          <w:rFonts w:hint="default" w:ascii="Times New Roman" w:hAnsi="Times New Roman" w:cs="Times New Roman"/>
          <w:spacing w:val="-1"/>
          <w:sz w:val="22"/>
          <w:szCs w:val="22"/>
        </w:rPr>
        <w:t xml:space="preserve">выплачивается </w:t>
      </w:r>
      <w:r>
        <w:rPr>
          <w:rFonts w:hint="default" w:ascii="Times New Roman" w:hAnsi="Times New Roman" w:cs="Times New Roman"/>
          <w:sz w:val="22"/>
          <w:szCs w:val="22"/>
        </w:rPr>
        <w:t>собственником</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объекта.</w:t>
      </w:r>
    </w:p>
    <w:p w14:paraId="684B42E6">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Приобретаемый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 xml:space="preserve">осмотрен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xml:space="preserve">, удовлетворяет по цене, состоянию и условиям продажи.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получена вся интересующая его информация по </w:t>
      </w:r>
      <w:r>
        <w:rPr>
          <w:rFonts w:hint="default" w:ascii="Times New Roman" w:hAnsi="Times New Roman" w:cs="Times New Roman"/>
          <w:b/>
          <w:sz w:val="22"/>
          <w:szCs w:val="22"/>
        </w:rPr>
        <w:t xml:space="preserve">Объекту </w:t>
      </w:r>
      <w:r>
        <w:rPr>
          <w:rFonts w:hint="default" w:ascii="Times New Roman" w:hAnsi="Times New Roman" w:cs="Times New Roman"/>
          <w:sz w:val="22"/>
          <w:szCs w:val="22"/>
        </w:rPr>
        <w:t>до подписания настоящего соглашения.</w:t>
      </w:r>
    </w:p>
    <w:p w14:paraId="2A525CEE">
      <w:pPr>
        <w:pStyle w:val="9"/>
        <w:numPr>
          <w:ilvl w:val="0"/>
          <w:numId w:val="1"/>
        </w:numPr>
        <w:tabs>
          <w:tab w:val="left" w:pos="815"/>
          <w:tab w:val="left" w:pos="816"/>
          <w:tab w:val="left" w:pos="2629"/>
          <w:tab w:val="left" w:pos="3781"/>
          <w:tab w:val="left" w:pos="5082"/>
          <w:tab w:val="left" w:pos="5439"/>
          <w:tab w:val="left" w:pos="6918"/>
          <w:tab w:val="left" w:pos="8321"/>
          <w:tab w:val="left" w:pos="9516"/>
          <w:tab w:val="left" w:pos="10526"/>
        </w:tabs>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обязуется обеспечить и организовать сохранность денежных средств, принятых им в качестве предоплаты за объект по настоящему договору.</w:t>
      </w:r>
    </w:p>
    <w:p w14:paraId="60420A80">
      <w:pPr>
        <w:pStyle w:val="9"/>
        <w:numPr>
          <w:ilvl w:val="0"/>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 xml:space="preserve">обязуется: </w:t>
      </w:r>
    </w:p>
    <w:p w14:paraId="1BE5741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После заключения настоящего соглашения снять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с продажи, не предпринимать действий, направленных на приобретение данного объекта третьим</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лицом;</w:t>
      </w:r>
    </w:p>
    <w:p w14:paraId="5E3D73B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Подготовить необходимые документы для надлежащего оформления сделки. По требованию </w:t>
      </w:r>
      <w:r>
        <w:rPr>
          <w:rFonts w:hint="default" w:ascii="Times New Roman" w:hAnsi="Times New Roman" w:cs="Times New Roman"/>
          <w:b/>
          <w:sz w:val="22"/>
          <w:szCs w:val="22"/>
        </w:rPr>
        <w:t xml:space="preserve">ПОКУПАТЕЛЯ ИСПОЛНИТЕЛЬ </w:t>
      </w:r>
      <w:r>
        <w:rPr>
          <w:rFonts w:hint="default" w:ascii="Times New Roman" w:hAnsi="Times New Roman" w:cs="Times New Roman"/>
          <w:sz w:val="22"/>
          <w:szCs w:val="22"/>
        </w:rPr>
        <w:t>обязуется предоставить их копии не позднее, чем за один рабочий день, но не менее чем за 24 часа до</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сделки;</w:t>
      </w:r>
    </w:p>
    <w:p w14:paraId="27FCA24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Предоставлять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всю прочую информацию о документах, имеющих</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значение</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для </w:t>
      </w:r>
      <w:r>
        <w:rPr>
          <w:rFonts w:hint="default" w:ascii="Times New Roman" w:hAnsi="Times New Roman" w:cs="Times New Roman"/>
          <w:spacing w:val="-1"/>
          <w:sz w:val="22"/>
          <w:szCs w:val="22"/>
        </w:rPr>
        <w:t xml:space="preserve">регистрации </w:t>
      </w:r>
      <w:r>
        <w:rPr>
          <w:rFonts w:hint="default" w:ascii="Times New Roman" w:hAnsi="Times New Roman" w:cs="Times New Roman"/>
          <w:sz w:val="22"/>
          <w:szCs w:val="22"/>
        </w:rPr>
        <w:t>сделки, по его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просьбе;</w:t>
      </w:r>
    </w:p>
    <w:p w14:paraId="135E09A2">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Организовать подготовку и надлежащее оформление договора купли-продажи</w:t>
      </w:r>
      <w:r>
        <w:rPr>
          <w:rFonts w:hint="default" w:ascii="Times New Roman" w:hAnsi="Times New Roman" w:cs="Times New Roman"/>
          <w:spacing w:val="-9"/>
          <w:sz w:val="22"/>
          <w:szCs w:val="22"/>
        </w:rPr>
        <w:t xml:space="preserve">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49FC6B2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Обеспечить снятие с регистрационного учёта всех зарегистрированных лиц в отчуждаемом </w:t>
      </w:r>
      <w:r>
        <w:rPr>
          <w:rFonts w:hint="default" w:ascii="Times New Roman" w:hAnsi="Times New Roman" w:cs="Times New Roman"/>
          <w:b/>
          <w:sz w:val="22"/>
          <w:szCs w:val="22"/>
        </w:rPr>
        <w:t xml:space="preserve">Объекте </w:t>
      </w:r>
      <w:r>
        <w:rPr>
          <w:rFonts w:hint="default" w:ascii="Times New Roman" w:hAnsi="Times New Roman" w:cs="Times New Roman"/>
          <w:sz w:val="22"/>
          <w:szCs w:val="22"/>
        </w:rPr>
        <w:t>до подписания договора</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купли-продажи;</w:t>
      </w:r>
    </w:p>
    <w:p w14:paraId="42D96DD9">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времени и месте оформления договора купли-продажи и расчетов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не позднее, чем за один день до</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сделки;</w:t>
      </w:r>
    </w:p>
    <w:p w14:paraId="4211043D">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Оказать содействие в регистрации сделки, в организации взаиморасчетов между сторонами сделки и в</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 xml:space="preserve">передаче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путем предоставления акта приема-передачи.</w:t>
      </w:r>
    </w:p>
    <w:p w14:paraId="21DC71B4">
      <w:pPr>
        <w:pStyle w:val="7"/>
        <w:spacing w:before="2" w:line="252" w:lineRule="exact"/>
        <w:ind w:left="815"/>
        <w:rPr>
          <w:rFonts w:hint="default" w:ascii="Times New Roman" w:hAnsi="Times New Roman" w:cs="Times New Roman"/>
          <w:sz w:val="22"/>
          <w:szCs w:val="22"/>
        </w:rPr>
      </w:pPr>
    </w:p>
    <w:p w14:paraId="2102BC31">
      <w:pPr>
        <w:pStyle w:val="9"/>
        <w:numPr>
          <w:ilvl w:val="0"/>
          <w:numId w:val="1"/>
        </w:numPr>
        <w:tabs>
          <w:tab w:val="left" w:pos="776"/>
          <w:tab w:val="left" w:pos="777"/>
        </w:tabs>
        <w:spacing w:line="252" w:lineRule="exact"/>
        <w:ind w:hanging="325"/>
        <w:jc w:val="both"/>
        <w:rPr>
          <w:rFonts w:hint="default" w:ascii="Times New Roman" w:hAnsi="Times New Roman" w:cs="Times New Roman"/>
          <w:sz w:val="22"/>
          <w:szCs w:val="22"/>
        </w:rPr>
      </w:pPr>
      <w:r>
        <w:rPr>
          <w:rFonts w:hint="default" w:ascii="Times New Roman" w:hAnsi="Times New Roman" w:cs="Times New Roman"/>
          <w:b/>
          <w:sz w:val="22"/>
          <w:szCs w:val="22"/>
        </w:rPr>
        <w:t>ПОКУПАТЕЛЬ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обязуется:</w:t>
      </w:r>
    </w:p>
    <w:p w14:paraId="00FA6751">
      <w:pPr>
        <w:pStyle w:val="9"/>
        <w:numPr>
          <w:ilvl w:val="1"/>
          <w:numId w:val="1"/>
        </w:numPr>
        <w:tabs>
          <w:tab w:val="left" w:pos="880"/>
        </w:tabs>
        <w:spacing w:before="1" w:line="252" w:lineRule="exact"/>
        <w:ind w:hanging="425"/>
        <w:rPr>
          <w:rFonts w:hint="default" w:ascii="Times New Roman" w:hAnsi="Times New Roman" w:cs="Times New Roman"/>
          <w:b/>
          <w:sz w:val="22"/>
          <w:szCs w:val="22"/>
        </w:rPr>
      </w:pPr>
      <w:r>
        <w:rPr>
          <w:rFonts w:hint="default" w:ascii="Times New Roman" w:hAnsi="Times New Roman" w:cs="Times New Roman"/>
          <w:sz w:val="22"/>
          <w:szCs w:val="22"/>
        </w:rPr>
        <w:t xml:space="preserve">Приобрести </w:t>
      </w:r>
      <w:r>
        <w:rPr>
          <w:rFonts w:hint="default" w:ascii="Times New Roman" w:hAnsi="Times New Roman" w:cs="Times New Roman"/>
          <w:b/>
          <w:sz w:val="22"/>
          <w:szCs w:val="22"/>
        </w:rPr>
        <w:t>Объект</w:t>
      </w:r>
      <w:r>
        <w:rPr>
          <w:rFonts w:hint="default" w:ascii="Times New Roman" w:hAnsi="Times New Roman" w:cs="Times New Roman"/>
          <w:sz w:val="22"/>
          <w:szCs w:val="22"/>
        </w:rPr>
        <w:t xml:space="preserve">, выплатив Продавцу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наличными денежными средствами цену</w:t>
      </w:r>
      <w:r>
        <w:rPr>
          <w:rFonts w:hint="default" w:ascii="Times New Roman" w:hAnsi="Times New Roman" w:cs="Times New Roman"/>
          <w:spacing w:val="33"/>
          <w:sz w:val="22"/>
          <w:szCs w:val="22"/>
        </w:rPr>
        <w:t xml:space="preserve"> </w:t>
      </w:r>
      <w:r>
        <w:rPr>
          <w:rFonts w:hint="default" w:ascii="Times New Roman" w:hAnsi="Times New Roman" w:cs="Times New Roman"/>
          <w:b/>
          <w:sz w:val="22"/>
          <w:szCs w:val="22"/>
        </w:rPr>
        <w:t>Объекта</w:t>
      </w:r>
    </w:p>
    <w:p w14:paraId="215A34CB">
      <w:pPr>
        <w:pStyle w:val="7"/>
        <w:tabs>
          <w:tab w:val="left" w:pos="4199"/>
          <w:tab w:val="left" w:pos="5842"/>
          <w:tab w:val="left" w:pos="6451"/>
        </w:tabs>
        <w:spacing w:line="252" w:lineRule="exact"/>
        <w:ind w:left="815"/>
        <w:rPr>
          <w:rFonts w:hint="default" w:ascii="Times New Roman" w:hAnsi="Times New Roman" w:cs="Times New Roman"/>
          <w:sz w:val="22"/>
          <w:szCs w:val="22"/>
        </w:rPr>
      </w:pPr>
      <w:r>
        <w:rPr>
          <w:rFonts w:hint="default" w:ascii="Times New Roman" w:hAnsi="Times New Roman" w:cs="Times New Roman"/>
          <w:sz w:val="22"/>
          <w:szCs w:val="22"/>
        </w:rPr>
        <w:t>(п.1.Соглашения), в срок</w:t>
      </w:r>
      <w:r>
        <w:rPr>
          <w:rFonts w:hint="default" w:ascii="Times New Roman" w:hAnsi="Times New Roman" w:cs="Times New Roman"/>
          <w:spacing w:val="47"/>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1"/>
          <w:sz w:val="22"/>
          <w:szCs w:val="22"/>
        </w:rPr>
        <w:t xml:space="preserve"> </w:t>
      </w:r>
      <w:r>
        <w:rPr>
          <w:rFonts w:hint="default" w:ascii="Times New Roman" w:hAnsi="Times New Roman" w:cs="Times New Roman"/>
          <w:spacing w:val="-5"/>
          <w:sz w:val="22"/>
          <w:szCs w:val="22"/>
        </w:rPr>
        <w:t>«</w:t>
      </w:r>
      <w:r>
        <w:rPr>
          <w:rFonts w:hint="default" w:ascii="Times New Roman" w:hAnsi="Times New Roman" w:cs="Times New Roman"/>
          <w:spacing w:val="-5"/>
          <w:sz w:val="22"/>
          <w:szCs w:val="22"/>
          <w:u w:val="single"/>
        </w:rPr>
        <w:t xml:space="preserve"> </w:t>
      </w:r>
      <w:r>
        <w:rPr>
          <w:rFonts w:hint="default" w:ascii="Times New Roman" w:hAnsi="Times New Roman" w:cs="Times New Roman"/>
          <w:spacing w:val="-5"/>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p>
    <w:p w14:paraId="1CA8033A">
      <w:pPr>
        <w:pStyle w:val="2"/>
        <w:spacing w:before="4" w:line="251" w:lineRule="exact"/>
        <w:ind w:left="798"/>
        <w:jc w:val="left"/>
        <w:rPr>
          <w:rFonts w:hint="default" w:ascii="Times New Roman" w:hAnsi="Times New Roman" w:cs="Times New Roman"/>
          <w:sz w:val="22"/>
          <w:szCs w:val="22"/>
        </w:rPr>
      </w:pPr>
      <w:r>
        <w:rPr>
          <w:rFonts w:hint="default" w:ascii="Times New Roman" w:hAnsi="Times New Roman" w:cs="Times New Roman"/>
          <w:sz w:val="22"/>
          <w:szCs w:val="22"/>
        </w:rPr>
        <w:t>Цена ОБЪЕКТА выплачивается ПОКУПАТЕЛЕМ в следующем порядке:</w:t>
      </w:r>
    </w:p>
    <w:p w14:paraId="74907EE1">
      <w:pPr>
        <w:pStyle w:val="9"/>
        <w:numPr>
          <w:ilvl w:val="2"/>
          <w:numId w:val="1"/>
        </w:numPr>
        <w:tabs>
          <w:tab w:val="left" w:pos="1008"/>
        </w:tabs>
        <w:spacing w:line="251" w:lineRule="exact"/>
        <w:ind w:left="426" w:firstLine="0"/>
        <w:rPr>
          <w:rFonts w:hint="default" w:ascii="Times New Roman" w:hAnsi="Times New Roman" w:cs="Times New Roman"/>
          <w:sz w:val="22"/>
          <w:szCs w:val="22"/>
        </w:rPr>
      </w:pPr>
      <w:r>
        <w:rPr>
          <w:rFonts w:hint="default" w:ascii="Times New Roman" w:hAnsi="Times New Roman" w:cs="Times New Roman"/>
          <w:sz w:val="22"/>
          <w:szCs w:val="22"/>
        </w:rPr>
        <w:t xml:space="preserve">на момент подписания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вносит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предоплату, в</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размере:</w:t>
      </w:r>
    </w:p>
    <w:p w14:paraId="666065C6">
      <w:pPr>
        <w:pStyle w:val="7"/>
        <w:tabs>
          <w:tab w:val="left" w:pos="4450"/>
        </w:tabs>
        <w:spacing w:line="253" w:lineRule="exact"/>
        <w:ind w:left="880"/>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рублей.</w:t>
      </w:r>
    </w:p>
    <w:p w14:paraId="1B2D520C">
      <w:pPr>
        <w:pStyle w:val="9"/>
        <w:numPr>
          <w:ilvl w:val="2"/>
          <w:numId w:val="1"/>
        </w:numPr>
        <w:tabs>
          <w:tab w:val="left" w:pos="1061"/>
          <w:tab w:val="left" w:pos="10409"/>
        </w:tabs>
        <w:spacing w:before="1"/>
        <w:ind w:left="567" w:hanging="180"/>
        <w:rPr>
          <w:rFonts w:hint="default" w:ascii="Times New Roman" w:hAnsi="Times New Roman" w:cs="Times New Roman"/>
          <w:sz w:val="22"/>
          <w:szCs w:val="22"/>
        </w:rPr>
      </w:pPr>
      <w:r>
        <w:rPr>
          <w:rFonts w:hint="default" w:ascii="Times New Roman" w:hAnsi="Times New Roman" w:cs="Times New Roman"/>
          <w:sz w:val="22"/>
          <w:szCs w:val="22"/>
        </w:rPr>
        <w:t xml:space="preserve">сумма в размере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4B1462A">
      <w:pPr>
        <w:pStyle w:val="7"/>
        <w:spacing w:before="1"/>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59264" behindDoc="0" locked="0" layoutInCell="1" allowOverlap="1">
                <wp:simplePos x="0" y="0"/>
                <wp:positionH relativeFrom="page">
                  <wp:posOffset>762000</wp:posOffset>
                </wp:positionH>
                <wp:positionV relativeFrom="paragraph">
                  <wp:posOffset>182245</wp:posOffset>
                </wp:positionV>
                <wp:extent cx="6008370" cy="0"/>
                <wp:effectExtent l="9525" t="10795" r="11430" b="8255"/>
                <wp:wrapTopAndBottom/>
                <wp:docPr id="10" name="Line 6"/>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6" o:spid="_x0000_s1026" o:spt="20" style="position:absolute;left:0pt;margin-left:60pt;margin-top:14.35pt;height:0pt;width:473.1pt;mso-position-horizontal-relative:page;mso-wrap-distance-bottom:0pt;mso-wrap-distance-top:0pt;z-index:251659264;mso-width-relative:page;mso-height-relative:page;" filled="f" stroked="t" coordsize="21600,21600" o:gfxdata="UEsDBAoAAAAAAIdO4kAAAAAAAAAAAAAAAAAEAAAAZHJzL1BLAwQUAAAACACHTuJA1lmnl9QAAAAK&#10;AQAADwAAAGRycy9kb3ducmV2LnhtbE2PwU7DMAyG70i8Q2QkLoglK1KZStMdQOzOYOKaNV4b1jhV&#10;k7WFp8cTB3b87V+fP5fr2XdixCG6QBqWCwUCqQ7WUaPh4/31fgUiJkPWdIFQwzdGWFfXV6UpbJjo&#10;DcdtagRDKBZGQ5tSX0gZ6xa9iYvQI/HuEAZvEsehkXYwE8N9JzOlcumNI77Qmh6fW6yP25PX8Llx&#10;m93hZf7pvnbj+DDdJXV0Vuvbm6V6ApFwTv9lOOuzOlTstA8nslF0nBnPVQ3Z6hHEuaDyPAOx/5vI&#10;qpSXL1S/UEsDBBQAAAAIAIdO4kDRvbeP0wEAALkDAAAOAAAAZHJzL2Uyb0RvYy54bWytU8Fu2zAM&#10;vQ/YPwi6L3ZaLAuMOD0k6C7ZFqDdByiybAuVREFUYufvR8lJ2nWXHuaDYJnk43uP9OphtIadVEAN&#10;rubzWcmZchIa7bqa/35+/LLkDKNwjTDgVM3PCvnD+vOn1eArdQc9mEYFRiAOq8HXvI/RV0WBsldW&#10;4Ay8chRsIVgR6Rq6ogliIHRriruyXBQDhMYHkAqRvm6nIL8gho8AQttqqbYgj1a5OKEGZUQkSdhr&#10;j3yd2batkvFX26KKzNSclMZ8UhN6P6SzWK9E1QXhey0vFMRHKLzTZIV21PQGtRVRsGPQ/0BZLQMg&#10;tHEmwRaTkOwIqZiX77x56oVXWQtZjf5mOv4/WPnztA9MN7QJZIkTlia+006xRbJm8FhRxsbtQxIn&#10;R/fkdyBfkDnY9MJ1KlN8Pnsqm6eK4q+SdEFPDQ7DD2goRxwjZJ/GNtgESQ6wMY/jfBuHGiOT9HFR&#10;lsv7b0RLXmOFqK6FPmD8rsCy9FJzQ5wzsDjtMCYiorqmpD4OHrUxedrGsaHmXxflMhcgGN2kYErD&#10;0B02JrCTSPuSn6yKIm/TEvJWYD/l5dC0SQGOrpm6G3dxIxkwWXmA5rwPV5doopnmZfvSyry95+rX&#10;P279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ZZp5fUAAAACgEAAA8AAAAAAAAAAQAgAAAAIgAA&#10;AGRycy9kb3ducmV2LnhtbFBLAQIUABQAAAAIAIdO4kDRvbeP0wEAALkDAAAOAAAAAAAAAAEAIAAA&#10;ACMBAABkcnMvZTJvRG9jLnhtbFBLBQYAAAAABgAGAFkBAABoBQAAAAA=&#10;">
                <v:fill on="f" focussize="0,0"/>
                <v:stroke weight="0.441574803149606pt" color="#000000" joinstyle="round"/>
                <v:imagedata o:title=""/>
                <o:lock v:ext="edit" aspectratio="f"/>
                <w10:wrap type="topAndBottom"/>
              </v:line>
            </w:pict>
          </mc:Fallback>
        </mc:AlternateContent>
      </w:r>
    </w:p>
    <w:p w14:paraId="0FDD8EC1">
      <w:pPr>
        <w:pStyle w:val="7"/>
        <w:tabs>
          <w:tab w:val="left" w:pos="4868"/>
          <w:tab w:val="left" w:pos="6795"/>
          <w:tab w:val="left" w:pos="10521"/>
        </w:tabs>
        <w:spacing w:before="7"/>
        <w:ind w:left="851"/>
        <w:rPr>
          <w:rFonts w:hint="default" w:ascii="Times New Roman" w:hAnsi="Times New Roman" w:cs="Times New Roman"/>
          <w:sz w:val="22"/>
          <w:szCs w:val="22"/>
        </w:rPr>
      </w:pPr>
    </w:p>
    <w:p w14:paraId="41BA3F41">
      <w:pPr>
        <w:pStyle w:val="9"/>
        <w:numPr>
          <w:ilvl w:val="1"/>
          <w:numId w:val="1"/>
        </w:numPr>
        <w:tabs>
          <w:tab w:val="left" w:pos="813"/>
          <w:tab w:val="left" w:pos="3344"/>
          <w:tab w:val="left" w:pos="5245"/>
          <w:tab w:val="left" w:pos="6105"/>
        </w:tabs>
        <w:spacing w:before="38"/>
        <w:ind w:left="812" w:hanging="422"/>
        <w:rPr>
          <w:rFonts w:hint="default" w:ascii="Times New Roman" w:hAnsi="Times New Roman" w:cs="Times New Roman"/>
          <w:sz w:val="22"/>
          <w:szCs w:val="22"/>
        </w:rPr>
      </w:pPr>
      <w:r>
        <w:rPr>
          <w:rFonts w:hint="default" w:ascii="Times New Roman" w:hAnsi="Times New Roman" w:cs="Times New Roman"/>
          <w:sz w:val="22"/>
          <w:szCs w:val="22"/>
        </w:rPr>
        <w:t>Не позднее, чем</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3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года предоставить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все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документы,</w:t>
      </w:r>
    </w:p>
    <w:p w14:paraId="211982D9">
      <w:pPr>
        <w:pStyle w:val="7"/>
        <w:spacing w:before="77"/>
        <w:ind w:left="827"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необходимые для совершения сделки, если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является физическое лицо - нотариальное согласие супруга(-и) на покупку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6ABD7753">
      <w:pPr>
        <w:pStyle w:val="7"/>
        <w:tabs>
          <w:tab w:val="left" w:pos="4868"/>
          <w:tab w:val="left" w:pos="6795"/>
          <w:tab w:val="left" w:pos="10521"/>
        </w:tabs>
        <w:spacing w:before="7"/>
        <w:ind w:left="851"/>
        <w:rPr>
          <w:rFonts w:hint="default" w:ascii="Times New Roman" w:hAnsi="Times New Roman" w:cs="Times New Roman"/>
          <w:sz w:val="22"/>
          <w:szCs w:val="22"/>
        </w:rPr>
      </w:pPr>
    </w:p>
    <w:p w14:paraId="0197A9B6">
      <w:pPr>
        <w:pStyle w:val="7"/>
        <w:tabs>
          <w:tab w:val="left" w:pos="4868"/>
          <w:tab w:val="left" w:pos="6795"/>
          <w:tab w:val="left" w:pos="10521"/>
        </w:tabs>
        <w:spacing w:before="7"/>
        <w:ind w:left="851"/>
        <w:rPr>
          <w:rFonts w:hint="default" w:ascii="Times New Roman" w:hAnsi="Times New Roman" w:cs="Times New Roman"/>
          <w:sz w:val="22"/>
          <w:szCs w:val="22"/>
        </w:rPr>
      </w:pPr>
    </w:p>
    <w:p w14:paraId="32565694">
      <w:pPr>
        <w:pStyle w:val="7"/>
        <w:tabs>
          <w:tab w:val="left" w:pos="4868"/>
          <w:tab w:val="left" w:pos="6795"/>
          <w:tab w:val="left" w:pos="10521"/>
        </w:tabs>
        <w:spacing w:before="7"/>
        <w:ind w:left="851"/>
        <w:rPr>
          <w:rFonts w:hint="default" w:ascii="Times New Roman" w:hAnsi="Times New Roman" w:cs="Times New Roman"/>
          <w:sz w:val="22"/>
          <w:szCs w:val="22"/>
          <w:u w:val="single"/>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5442CBB">
      <w:pPr>
        <w:pStyle w:val="9"/>
        <w:numPr>
          <w:ilvl w:val="1"/>
          <w:numId w:val="1"/>
        </w:numPr>
        <w:tabs>
          <w:tab w:val="left" w:pos="818"/>
        </w:tabs>
        <w:spacing w:line="242" w:lineRule="auto"/>
        <w:ind w:right="170" w:hanging="435"/>
        <w:jc w:val="both"/>
        <w:rPr>
          <w:rFonts w:hint="default" w:ascii="Times New Roman" w:hAnsi="Times New Roman" w:cs="Times New Roman"/>
          <w:b/>
          <w:sz w:val="22"/>
          <w:szCs w:val="22"/>
        </w:rPr>
      </w:pPr>
      <w:r>
        <w:rPr>
          <w:rFonts w:hint="default" w:ascii="Times New Roman" w:hAnsi="Times New Roman" w:cs="Times New Roman"/>
          <w:sz w:val="22"/>
          <w:szCs w:val="22"/>
        </w:rPr>
        <w:t xml:space="preserve">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w:t>
      </w:r>
      <w:r>
        <w:rPr>
          <w:rFonts w:hint="default" w:ascii="Times New Roman" w:hAnsi="Times New Roman" w:cs="Times New Roman"/>
          <w:b/>
          <w:sz w:val="22"/>
          <w:szCs w:val="22"/>
        </w:rPr>
        <w:t>ИСПОНИТЕЛЕМ;</w:t>
      </w:r>
    </w:p>
    <w:p w14:paraId="1374D36C">
      <w:pPr>
        <w:pStyle w:val="9"/>
        <w:numPr>
          <w:ilvl w:val="1"/>
          <w:numId w:val="1"/>
        </w:numPr>
        <w:tabs>
          <w:tab w:val="left" w:pos="871"/>
        </w:tabs>
        <w:spacing w:line="242" w:lineRule="auto"/>
        <w:ind w:right="168" w:hanging="425"/>
        <w:jc w:val="both"/>
        <w:rPr>
          <w:rFonts w:hint="default" w:ascii="Times New Roman" w:hAnsi="Times New Roman" w:cs="Times New Roman"/>
          <w:sz w:val="22"/>
          <w:szCs w:val="22"/>
        </w:rPr>
      </w:pPr>
      <w:r>
        <w:rPr>
          <w:rFonts w:hint="default" w:ascii="Times New Roman" w:hAnsi="Times New Roman" w:cs="Times New Roman"/>
          <w:sz w:val="22"/>
          <w:szCs w:val="22"/>
        </w:rPr>
        <w:t xml:space="preserve">Внести частичный платеж в счет оплаты приобретаемого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и обеспечения, принятых на себя обязательств </w:t>
      </w:r>
      <w:r>
        <w:rPr>
          <w:rFonts w:hint="default" w:ascii="Times New Roman" w:hAnsi="Times New Roman" w:cs="Times New Roman"/>
          <w:b/>
          <w:sz w:val="22"/>
          <w:szCs w:val="22"/>
        </w:rPr>
        <w:t>ИСПОЛНИТЕЛЮ</w:t>
      </w:r>
      <w:r>
        <w:rPr>
          <w:rFonts w:hint="default" w:ascii="Times New Roman" w:hAnsi="Times New Roman" w:cs="Times New Roman"/>
          <w:sz w:val="22"/>
          <w:szCs w:val="22"/>
        </w:rPr>
        <w:t>: имеющему доверенность на получение частичного</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платежа.</w:t>
      </w:r>
    </w:p>
    <w:p w14:paraId="03DF8B06">
      <w:pPr>
        <w:pStyle w:val="9"/>
        <w:numPr>
          <w:ilvl w:val="0"/>
          <w:numId w:val="1"/>
        </w:numPr>
        <w:tabs>
          <w:tab w:val="left" w:pos="777"/>
        </w:tabs>
        <w:spacing w:line="248"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Оплата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производится за счет _____________________________________________________________.</w:t>
      </w:r>
    </w:p>
    <w:p w14:paraId="31E52A87">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Расчёт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осуществляется в соответствии с п.5.1 настоящего</w:t>
      </w:r>
      <w:r>
        <w:rPr>
          <w:rFonts w:hint="default" w:ascii="Times New Roman" w:hAnsi="Times New Roman" w:cs="Times New Roman"/>
          <w:spacing w:val="-8"/>
          <w:sz w:val="22"/>
          <w:szCs w:val="22"/>
        </w:rPr>
        <w:t xml:space="preserve"> </w:t>
      </w:r>
      <w:r>
        <w:rPr>
          <w:rFonts w:hint="default" w:ascii="Times New Roman" w:hAnsi="Times New Roman" w:cs="Times New Roman"/>
          <w:sz w:val="22"/>
          <w:szCs w:val="22"/>
        </w:rPr>
        <w:t>соглашения.</w:t>
      </w:r>
    </w:p>
    <w:p w14:paraId="3F9D47DC">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Расходы по настоящему договору оплачиваются в следующем</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 xml:space="preserve">порядке: госпошлина  за  нотариальное  оформление  договора и/или государственную </w:t>
      </w:r>
      <w:r>
        <w:rPr>
          <w:rFonts w:hint="default" w:ascii="Times New Roman" w:hAnsi="Times New Roman" w:cs="Times New Roman"/>
          <w:spacing w:val="7"/>
          <w:sz w:val="22"/>
          <w:szCs w:val="22"/>
        </w:rPr>
        <w:t xml:space="preserve"> </w:t>
      </w:r>
      <w:r>
        <w:rPr>
          <w:rFonts w:hint="default" w:ascii="Times New Roman" w:hAnsi="Times New Roman" w:cs="Times New Roman"/>
          <w:sz w:val="22"/>
          <w:szCs w:val="22"/>
        </w:rPr>
        <w:t xml:space="preserve">регистрацию </w:t>
      </w:r>
      <w:r>
        <w:rPr>
          <w:rFonts w:hint="default" w:ascii="Times New Roman" w:hAnsi="Times New Roman" w:cs="Times New Roman"/>
          <w:spacing w:val="-1"/>
          <w:sz w:val="22"/>
          <w:szCs w:val="22"/>
        </w:rPr>
        <w:t xml:space="preserve">договора </w:t>
      </w:r>
      <w:r>
        <w:rPr>
          <w:rFonts w:hint="default" w:ascii="Times New Roman" w:hAnsi="Times New Roman" w:cs="Times New Roman"/>
          <w:sz w:val="22"/>
          <w:szCs w:val="22"/>
        </w:rPr>
        <w:t>оплачивается</w:t>
      </w:r>
      <w:r>
        <w:rPr>
          <w:rFonts w:hint="default" w:ascii="Times New Roman" w:hAnsi="Times New Roman" w:cs="Times New Roman"/>
          <w:spacing w:val="-4"/>
          <w:sz w:val="22"/>
          <w:szCs w:val="22"/>
        </w:rPr>
        <w:t xml:space="preserve"> </w:t>
      </w:r>
      <w:r>
        <w:rPr>
          <w:rFonts w:hint="default" w:ascii="Times New Roman" w:hAnsi="Times New Roman" w:cs="Times New Roman"/>
          <w:b/>
          <w:sz w:val="22"/>
          <w:szCs w:val="22"/>
        </w:rPr>
        <w:t>ПОКУПАТЕЛЕМ.</w:t>
      </w:r>
    </w:p>
    <w:p w14:paraId="0FDA97B5">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гарантирует возврат всех средств, внесенных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в течение 3-х дней с момента предъявления требований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в случае возникновения на то законных</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оснований.</w:t>
      </w:r>
    </w:p>
    <w:p w14:paraId="4FFAAF34">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 невозможности заключения договора купли-продажи на условиях настоящего соглашения </w:t>
      </w:r>
      <w:r>
        <w:rPr>
          <w:rFonts w:hint="default" w:ascii="Times New Roman" w:hAnsi="Times New Roman" w:cs="Times New Roman"/>
          <w:b/>
          <w:sz w:val="22"/>
          <w:szCs w:val="22"/>
        </w:rPr>
        <w:t>по причинам независящим от воли сторон</w:t>
      </w:r>
      <w:r>
        <w:rPr>
          <w:rFonts w:hint="default" w:ascii="Times New Roman" w:hAnsi="Times New Roman" w:cs="Times New Roman"/>
          <w:sz w:val="22"/>
          <w:szCs w:val="22"/>
        </w:rPr>
        <w:t xml:space="preserve">, денежные средства, внесенные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подлежат возврату по первому его</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требованию.</w:t>
      </w:r>
    </w:p>
    <w:p w14:paraId="5F203D6C">
      <w:pPr>
        <w:pStyle w:val="9"/>
        <w:numPr>
          <w:ilvl w:val="0"/>
          <w:numId w:val="1"/>
        </w:numPr>
        <w:tabs>
          <w:tab w:val="left" w:pos="816"/>
        </w:tabs>
        <w:ind w:right="169"/>
        <w:jc w:val="both"/>
        <w:rPr>
          <w:rFonts w:hint="default" w:ascii="Times New Roman" w:hAnsi="Times New Roman" w:cs="Times New Roman"/>
          <w:sz w:val="22"/>
          <w:szCs w:val="22"/>
        </w:rPr>
      </w:pPr>
      <w:r>
        <w:rPr>
          <w:rFonts w:hint="default" w:ascii="Times New Roman" w:hAnsi="Times New Roman" w:cs="Times New Roman"/>
          <w:sz w:val="22"/>
          <w:szCs w:val="22"/>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РФ.</w:t>
      </w:r>
    </w:p>
    <w:p w14:paraId="72E148C6">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неисполнения обязательств по договору </w:t>
      </w:r>
      <w:r>
        <w:rPr>
          <w:rFonts w:hint="default" w:ascii="Times New Roman" w:hAnsi="Times New Roman" w:cs="Times New Roman"/>
          <w:b/>
          <w:sz w:val="22"/>
          <w:szCs w:val="22"/>
        </w:rPr>
        <w:t xml:space="preserve">ИСПОЛНИТЕЛЕМ </w:t>
      </w:r>
      <w:r>
        <w:rPr>
          <w:rFonts w:hint="default" w:ascii="Times New Roman" w:hAnsi="Times New Roman" w:cs="Times New Roman"/>
          <w:sz w:val="22"/>
          <w:szCs w:val="22"/>
        </w:rPr>
        <w:t xml:space="preserve">в срок, указанный в п. 15 настоящего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имеет право потребовать от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возврата внесенной суммы, либо пролонгировать действие договора на тех же</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условиях.</w:t>
      </w:r>
    </w:p>
    <w:p w14:paraId="47B1CD63">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одностороннего отказа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от заключения договора купли-продажи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в т.ч. невыполнения обязательств, принятых им по настоящему соглашению,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вправе расторгнуть настоящее соглашение и применить к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штрафные санкции путем взыскания в свою собственность вознаграждения в размере 100% от внесенной суммы, указанной в п. 5.1 настоящего</w:t>
      </w:r>
      <w:r>
        <w:rPr>
          <w:rFonts w:hint="default" w:ascii="Times New Roman" w:hAnsi="Times New Roman" w:cs="Times New Roman"/>
          <w:spacing w:val="-38"/>
          <w:sz w:val="22"/>
          <w:szCs w:val="22"/>
        </w:rPr>
        <w:t xml:space="preserve"> </w:t>
      </w:r>
      <w:r>
        <w:rPr>
          <w:rFonts w:hint="default" w:ascii="Times New Roman" w:hAnsi="Times New Roman" w:cs="Times New Roman"/>
          <w:sz w:val="22"/>
          <w:szCs w:val="22"/>
        </w:rPr>
        <w:t>соглашения.</w:t>
      </w:r>
    </w:p>
    <w:p w14:paraId="0B2139BE">
      <w:pPr>
        <w:pStyle w:val="9"/>
        <w:numPr>
          <w:ilvl w:val="0"/>
          <w:numId w:val="1"/>
        </w:numPr>
        <w:tabs>
          <w:tab w:val="left" w:pos="816"/>
        </w:tabs>
        <w:ind w:right="168"/>
        <w:jc w:val="both"/>
        <w:rPr>
          <w:rFonts w:hint="default" w:ascii="Times New Roman" w:hAnsi="Times New Roman" w:cs="Times New Roman"/>
          <w:sz w:val="22"/>
          <w:szCs w:val="22"/>
        </w:rPr>
      </w:pPr>
      <w:r>
        <w:rPr>
          <w:rFonts w:hint="default" w:ascii="Times New Roman" w:hAnsi="Times New Roman" w:cs="Times New Roman"/>
          <w:sz w:val="22"/>
          <w:szCs w:val="22"/>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rFonts w:hint="default" w:ascii="Times New Roman" w:hAnsi="Times New Roman" w:cs="Times New Roman"/>
          <w:spacing w:val="-21"/>
          <w:sz w:val="22"/>
          <w:szCs w:val="22"/>
        </w:rPr>
        <w:t xml:space="preserve"> </w:t>
      </w:r>
      <w:r>
        <w:rPr>
          <w:rFonts w:hint="default" w:ascii="Times New Roman" w:hAnsi="Times New Roman" w:cs="Times New Roman"/>
          <w:sz w:val="22"/>
          <w:szCs w:val="22"/>
        </w:rPr>
        <w:t>сторонами.</w:t>
      </w:r>
    </w:p>
    <w:p w14:paraId="14B0DB48">
      <w:pPr>
        <w:pStyle w:val="9"/>
        <w:numPr>
          <w:ilvl w:val="0"/>
          <w:numId w:val="1"/>
        </w:numPr>
        <w:tabs>
          <w:tab w:val="left" w:pos="816"/>
          <w:tab w:val="left" w:pos="11343"/>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соглашение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вступает</w:t>
      </w:r>
      <w:r>
        <w:rPr>
          <w:rFonts w:hint="default" w:ascii="Times New Roman" w:hAnsi="Times New Roman" w:cs="Times New Roman"/>
          <w:spacing w:val="26"/>
          <w:sz w:val="22"/>
          <w:szCs w:val="22"/>
        </w:rPr>
        <w:t xml:space="preserve"> </w:t>
      </w:r>
      <w:r>
        <w:rPr>
          <w:rFonts w:hint="default" w:ascii="Times New Roman" w:hAnsi="Times New Roman" w:cs="Times New Roman"/>
          <w:sz w:val="22"/>
          <w:szCs w:val="22"/>
        </w:rPr>
        <w:t>в</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силу</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w:t>
      </w:r>
      <w:r>
        <w:rPr>
          <w:rFonts w:hint="default" w:ascii="Times New Roman" w:hAnsi="Times New Roman" w:cs="Times New Roman"/>
          <w:spacing w:val="27"/>
          <w:sz w:val="22"/>
          <w:szCs w:val="22"/>
        </w:rPr>
        <w:t xml:space="preserve"> </w:t>
      </w:r>
      <w:r>
        <w:rPr>
          <w:rFonts w:hint="default" w:ascii="Times New Roman" w:hAnsi="Times New Roman" w:cs="Times New Roman"/>
          <w:sz w:val="22"/>
          <w:szCs w:val="22"/>
        </w:rPr>
        <w:t xml:space="preserve">момента его подписания сторонами и действует до </w:t>
      </w:r>
      <w:r>
        <w:rPr>
          <w:rFonts w:hint="default" w:ascii="Times New Roman" w:hAnsi="Times New Roman" w:cs="Times New Roman"/>
          <w:spacing w:val="-5"/>
          <w:sz w:val="22"/>
          <w:szCs w:val="22"/>
        </w:rPr>
        <w:t xml:space="preserve">« </w:t>
      </w:r>
      <w:r>
        <w:rPr>
          <w:rFonts w:hint="default" w:ascii="Times New Roman" w:hAnsi="Times New Roman" w:cs="Times New Roman"/>
          <w:spacing w:val="-5"/>
          <w:sz w:val="22"/>
          <w:szCs w:val="22"/>
        </w:rPr>
        <w:tab/>
      </w:r>
      <w:r>
        <w:rPr>
          <w:rFonts w:hint="default" w:ascii="Times New Roman" w:hAnsi="Times New Roman" w:cs="Times New Roman"/>
          <w:sz w:val="22"/>
          <w:szCs w:val="22"/>
        </w:rPr>
        <w:t>»</w:t>
      </w:r>
    </w:p>
    <w:p w14:paraId="5FD927E7">
      <w:pPr>
        <w:pStyle w:val="7"/>
        <w:tabs>
          <w:tab w:val="left" w:pos="2530"/>
        </w:tabs>
        <w:spacing w:line="252" w:lineRule="exact"/>
        <w:ind w:left="42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20__г.</w:t>
      </w:r>
    </w:p>
    <w:p w14:paraId="28DCC573">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Изменение, расторжение и пролонгация соглашения возможна по взаимному согласию</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сторон.</w:t>
      </w:r>
    </w:p>
    <w:p w14:paraId="388FA245">
      <w:pPr>
        <w:pStyle w:val="9"/>
        <w:numPr>
          <w:ilvl w:val="0"/>
          <w:numId w:val="1"/>
        </w:numPr>
        <w:tabs>
          <w:tab w:val="left" w:pos="816"/>
          <w:tab w:val="left" w:pos="6148"/>
          <w:tab w:val="left" w:pos="7745"/>
          <w:tab w:val="left" w:pos="8345"/>
          <w:tab w:val="left" w:pos="11379"/>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Предварительные дата и место совершения</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 xml:space="preserve">сделки: </w:t>
      </w:r>
      <w:r>
        <w:rPr>
          <w:rFonts w:hint="default" w:ascii="Times New Roman" w:hAnsi="Times New Roman" w:cs="Times New Roman"/>
          <w:spacing w:val="-4"/>
          <w:sz w:val="22"/>
          <w:szCs w:val="22"/>
        </w:rPr>
        <w:t>«</w:t>
      </w:r>
      <w:r>
        <w:rPr>
          <w:rFonts w:hint="default" w:ascii="Times New Roman" w:hAnsi="Times New Roman" w:cs="Times New Roman"/>
          <w:spacing w:val="-4"/>
          <w:sz w:val="22"/>
          <w:szCs w:val="22"/>
          <w:u w:val="single"/>
        </w:rPr>
        <w:t xml:space="preserve"> </w:t>
      </w:r>
      <w:r>
        <w:rPr>
          <w:rFonts w:hint="default" w:ascii="Times New Roman" w:hAnsi="Times New Roman" w:cs="Times New Roman"/>
          <w:spacing w:val="-4"/>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адрес:</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79511491">
      <w:pPr>
        <w:pStyle w:val="7"/>
        <w:tabs>
          <w:tab w:val="left" w:pos="9788"/>
        </w:tabs>
        <w:ind w:left="426" w:right="16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В случае изменения указанных даты и места совершения сделки,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обязуется письменно (телеграммой), телефонограммой 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своей готовности к оформлению сделки купли-продажи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368F0745">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Стороны обязуются соблюдать конфиденциальность и не разглашать условия соглашения третьим</w:t>
      </w:r>
      <w:r>
        <w:rPr>
          <w:rFonts w:hint="default" w:ascii="Times New Roman" w:hAnsi="Times New Roman" w:cs="Times New Roman"/>
          <w:spacing w:val="-24"/>
          <w:sz w:val="22"/>
          <w:szCs w:val="22"/>
        </w:rPr>
        <w:t xml:space="preserve"> </w:t>
      </w:r>
      <w:r>
        <w:rPr>
          <w:rFonts w:hint="default" w:ascii="Times New Roman" w:hAnsi="Times New Roman" w:cs="Times New Roman"/>
          <w:sz w:val="22"/>
          <w:szCs w:val="22"/>
        </w:rPr>
        <w:t>лицам.</w:t>
      </w:r>
    </w:p>
    <w:p w14:paraId="7F87FE1B">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содержит элементы договора поручения и предварительного</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договора.</w:t>
      </w:r>
    </w:p>
    <w:p w14:paraId="37B45B20">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Все споры по настоящему соглашению разрешаются путем переговоров, а в случае не достижения согласия - в Третейском суде Уральского федерального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округа.</w:t>
      </w:r>
    </w:p>
    <w:p w14:paraId="2AF3A5C4">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составлено в двух экземплярах, имеющих одинаковую юридическую силу, по одному для каждой из</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сторон.</w:t>
      </w:r>
    </w:p>
    <w:p w14:paraId="01E974EC">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Дополнительные</w:t>
      </w:r>
      <w:r>
        <w:rPr>
          <w:rFonts w:hint="default" w:ascii="Times New Roman" w:hAnsi="Times New Roman" w:cs="Times New Roman"/>
          <w:spacing w:val="-14"/>
          <w:sz w:val="22"/>
          <w:szCs w:val="22"/>
        </w:rPr>
        <w:t xml:space="preserve"> </w:t>
      </w:r>
      <w:r>
        <w:rPr>
          <w:rFonts w:hint="default" w:ascii="Times New Roman" w:hAnsi="Times New Roman" w:cs="Times New Roman"/>
          <w:sz w:val="22"/>
          <w:szCs w:val="22"/>
        </w:rPr>
        <w:t>условия:</w:t>
      </w:r>
    </w:p>
    <w:p w14:paraId="74374431">
      <w:pPr>
        <w:pStyle w:val="7"/>
        <w:spacing w:before="9"/>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60288" behindDoc="0" locked="0" layoutInCell="1" allowOverlap="1">
                <wp:simplePos x="0" y="0"/>
                <wp:positionH relativeFrom="page">
                  <wp:posOffset>728345</wp:posOffset>
                </wp:positionH>
                <wp:positionV relativeFrom="paragraph">
                  <wp:posOffset>158115</wp:posOffset>
                </wp:positionV>
                <wp:extent cx="6007735" cy="0"/>
                <wp:effectExtent l="13970" t="5715" r="7620" b="13335"/>
                <wp:wrapTopAndBottom/>
                <wp:docPr id="9" name="Line 5"/>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5" o:spid="_x0000_s1026" o:spt="20" style="position:absolute;left:0pt;margin-left:57.35pt;margin-top:12.45pt;height:0pt;width:473.05pt;mso-position-horizontal-relative:page;mso-wrap-distance-bottom:0pt;mso-wrap-distance-top:0pt;z-index:251660288;mso-width-relative:page;mso-height-relative:page;" filled="f" stroked="t" coordsize="21600,21600" o:gfxdata="UEsDBAoAAAAAAIdO4kAAAAAAAAAAAAAAAAAEAAAAZHJzL1BLAwQUAAAACACHTuJASuijDdYAAAAK&#10;AQAADwAAAGRycy9kb3ducmV2LnhtbE2PwU7DMBBE70j8g7VIXBC1U6oCIU4PIHqnpeLqxtvENF5H&#10;sZsEvp6tOMBxZp9mZ4rV5FsxYB9dIA3ZTIFAqoJ1VGt4377ePoCIyZA1bSDU8IURVuXlRWFyG0Z6&#10;w2GTasEhFHOjoUmpy6WMVYPexFnokPh2CL03iWVfS9ubkcN9K+dKLaU3jvhDYzp8brA6bk5ew8fa&#10;rXeHl+m7/dwNw914k9TRWa2vrzL1BCLhlP5gONfn6lByp304kY2iZZ0t7hnVMF88gjgDaql4zP7X&#10;kWUh/08ofwBQSwMEFAAAAAgAh07iQLA7GhHUAQAAuAMAAA4AAABkcnMvZTJvRG9jLnhtbK1TwW7b&#10;MAy9D9g/CLovdjok7Yw4PSToLtkWoN0HKLJsC5NEQVRi5+9HyUnWdZce5oMgiuQj3yO9ehytYScV&#10;UIOr+XxWcqachEa7ruY/X54+PXCGUbhGGHCq5meF/HH98cNq8JW6gx5MowIjEIfV4Gvex+irokDZ&#10;KytwBl45crYQrIhkhq5oghgI3ZririyXxQCh8QGkQqTX7eTkF8TwHkBoWy3VFuTRKhcn1KCMiEQJ&#10;e+2Rr3O3batk/NG2qCIzNSemMZ9UhO6HdBbrlai6IHyv5aUF8Z4W3nCyQjsqeoPaiijYMeh/oKyW&#10;ARDaOJNgi4lIVoRYzMs32jz3wqvMhaRGfxMd/x+s/H7aB6abmn/hzAlLA99pp9giKTN4rChg4/Yh&#10;cZOje/Y7kL+QOdj0wnUqd/hy9pQ2TxnFXynJQE/4h+EbNBQjjhGyTGMbbIIkAdiYp3G+TUONkUl6&#10;XJbl/f3nBWfy6itEdU30AeNXBZalS80N9ZyBxWmHMTUiqmtIquPgSRuTh20cG2q+WJYPOQHB6CY5&#10;UxiG7rAxgZ1EWpf8ZVbkeR2WkLcC+ykuu6ZFCnB0zVTduIsaSYBJygM05324qkQDzW1eli9tzGs7&#10;Z//54d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Eroow3WAAAACgEAAA8AAAAAAAAAAQAgAAAA&#10;IgAAAGRycy9kb3ducmV2LnhtbFBLAQIUABQAAAAIAIdO4kCwOxoR1AEAALgDAAAOAAAAAAAAAAEA&#10;IAAAACUBAABkcnMvZTJvRG9jLnhtbFBLBQYAAAAABgAGAFkBAABrBQ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318135</wp:posOffset>
                </wp:positionV>
                <wp:extent cx="6007735" cy="0"/>
                <wp:effectExtent l="13970" t="13335" r="7620" b="5715"/>
                <wp:wrapTopAndBottom/>
                <wp:docPr id="8" name="Line 4"/>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4" o:spid="_x0000_s1026" o:spt="20" style="position:absolute;left:0pt;margin-left:57.35pt;margin-top:25.05pt;height:0pt;width:473.05pt;mso-position-horizontal-relative:page;mso-wrap-distance-bottom:0pt;mso-wrap-distance-top:0pt;z-index:251661312;mso-width-relative:page;mso-height-relative:page;" filled="f" stroked="t" coordsize="21600,21600" o:gfxdata="UEsDBAoAAAAAAIdO4kAAAAAAAAAAAAAAAAAEAAAAZHJzL1BLAwQUAAAACACHTuJA5fzQltYAAAAK&#10;AQAADwAAAGRycy9kb3ducmV2LnhtbE2PzU7DMBCE70i8g7VIXBC1w09bhTg9gOidloqrG28T03gd&#10;xW4SeHq24gDHmf00O1OsJt+KAfvoAmnIZgoEUhWso1rD+/b1dgkiJkPWtIFQwxdGWJWXF4XJbRjp&#10;DYdNqgWHUMyNhialLpcyVg16E2ehQ+LbIfTeJJZ9LW1vRg73rbxTai69ccQfGtPhc4PVcXPyGj7W&#10;br07vEzf7eduGO7Hm6SOzmp9fZWpJxAJp/QHw7k+V4eSO+3DiWwULevsYcGohkeVgTgDaq54zP7X&#10;kWUh/08ofwBQSwMEFAAAAAgAh07iQAzs+WPTAQAAuAMAAA4AAABkcnMvZTJvRG9jLnhtbK1TwW7b&#10;MAy9D9g/CLovdro1LYw4PSToLtkWoN0HKLJsC5VEQVRi5+9HyUnWdZce6oMgiuQj3yO9fBitYUcV&#10;UIOr+XxWcqachEa7rua/nx+/3HOGUbhGGHCq5ieF/GH1+dNy8JW6gR5MowIjEIfV4Gvex+irokDZ&#10;KytwBl45crYQrIhkhq5oghgI3ZripiwXxQCh8QGkQqTXzeTkZ8TwHkBoWy3VBuTBKhcn1KCMiEQJ&#10;e+2Rr3K3batk/NW2qCIzNSemMZ9UhO77dBarpai6IHyv5bkF8Z4W3nCyQjsqeoXaiCjYIej/oKyW&#10;ARDaOJNgi4lIVoRYzMs32jz1wqvMhaRGfxUdPw5W/jzuAtNNzWnsTlga+FY7xb4lZQaPFQWs3S4k&#10;bnJ0T34L8gWZg3UvXKdyh88nT2nzlFH8k5IM9IS/H35AQzHiECHLNLbBJkgSgI15GqfrNNQYmaTH&#10;RVne3X295UxefIWoLok+YPyuwLJ0qbmhnjOwOG4xpkZEdQlJdRw8amPysI1jQ81vF+V9TkAwuknO&#10;FIah269NYEeR1iV/mRV5Xocl5I3AforLrmmRAhxcM1U37qxGEmCScg/NaRcuKtFAc5vn5Usb89rO&#10;2X9/uN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5fzQltYAAAAKAQAADwAAAAAAAAABACAAAAAi&#10;AAAAZHJzL2Rvd25yZXYueG1sUEsBAhQAFAAAAAgAh07iQAzs+WP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478155</wp:posOffset>
                </wp:positionV>
                <wp:extent cx="6008370" cy="0"/>
                <wp:effectExtent l="13970" t="11430" r="6985" b="7620"/>
                <wp:wrapTopAndBottom/>
                <wp:docPr id="7" name="Line 3"/>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3" o:spid="_x0000_s1026" o:spt="20" style="position:absolute;left:0pt;margin-left:57.35pt;margin-top:37.65pt;height:0pt;width:473.1pt;mso-position-horizontal-relative:page;mso-wrap-distance-bottom:0pt;mso-wrap-distance-top:0pt;z-index:251661312;mso-width-relative:page;mso-height-relative:page;" filled="f" stroked="t" coordsize="21600,21600" o:gfxdata="UEsDBAoAAAAAAIdO4kAAAAAAAAAAAAAAAAAEAAAAZHJzL1BLAwQUAAAACACHTuJAsw8d0tYAAAAK&#10;AQAADwAAAGRycy9kb3ducmV2LnhtbE2PwU7DMAyG70h7h8iTuCCWdIMNStMdhtidwcQ1a7w2LHGq&#10;JmsLT08mDnD87U+/Pxfr0VnWYxeMJwnZTABDqrw2VEt4f3u5fQAWoiKtrCeU8IUB1uXkqlC59gO9&#10;Yr+LNUslFHIloYmxzTkPVYNOhZlvkdLu6DunYopdzXWnhlTuLJ8LseROGUoXGtXipsHqtDs7CR9b&#10;s90fn8dv+7nv+8VwE8XJaCmvp5l4AhZxjH8wXPSTOpTJ6eDPpAOzKWd3q4RKWN0vgF0AsRSPwA6/&#10;E14W/P8L5Q9QSwMEFAAAAAgAh07iQGwVdRHTAQAAuAMAAA4AAABkcnMvZTJvRG9jLnhtbK1TwW7b&#10;MAy9D9g/CLovdlosDYw4PSToLtkWoN0HKLJsC5NEQVRi5+9HyUnadZce5oMgiuQj3yO9ehytYScV&#10;UIOr+XxWcqachEa7rua/Xp6+LDnDKFwjDDhV87NC/rj+/Gk1+ErdQQ+mUYERiMNq8DXvY/RVUaDs&#10;lRU4A68cOVsIVkQyQ1c0QQyEbk1xV5aLYoDQ+ABSIdLrdnLyC2L4CCC0rZZqC/JolYsTalBGRKKE&#10;vfbI17nbtlUy/mxbVJGZmhPTmE8qQvdDOov1SlRdEL7X8tKC+EgL7zhZoR0VvUFtRRTsGPQ/UFbL&#10;AAhtnEmwxUQkK0Is5uU7bZ574VXmQlKjv4mO/w9W/jjtA9NNzR84c8LSwHfaKXaflBk8VhSwcfuQ&#10;uMnRPfsdyN/IHGx64TqVO3w5e0qbp4zir5RkoCf8w/AdGooRxwhZprENNkGSAGzM0zjfpqHGyCQ9&#10;Lspyef9Ag5JXXyGqa6IPGL8psCxdam6o5wwsTjuMqRFRXUNSHQdP2pg8bOPYUPOvi3KZExCMbpIz&#10;hWHoDhsT2EmkdclfZkWet2EJeSuwn+Kya1qkAEfXTNWNu6iRBJikPEBz3oerSjTQ3OZl+dLGvLVz&#10;9usPt/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sw8d0tYAAAAKAQAADwAAAAAAAAABACAAAAAi&#10;AAAAZHJzL2Rvd25yZXYueG1sUEsBAhQAFAAAAAgAh07iQGwVdRH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p>
    <w:p w14:paraId="0740106E">
      <w:pPr>
        <w:pStyle w:val="7"/>
        <w:spacing w:before="1"/>
        <w:rPr>
          <w:rFonts w:hint="default" w:ascii="Times New Roman" w:hAnsi="Times New Roman" w:cs="Times New Roman"/>
          <w:sz w:val="22"/>
          <w:szCs w:val="22"/>
        </w:rPr>
      </w:pPr>
    </w:p>
    <w:p w14:paraId="3FC3037C">
      <w:pPr>
        <w:pStyle w:val="7"/>
        <w:spacing w:before="1"/>
        <w:rPr>
          <w:rFonts w:hint="default" w:ascii="Times New Roman" w:hAnsi="Times New Roman" w:cs="Times New Roman"/>
          <w:sz w:val="22"/>
          <w:szCs w:val="22"/>
        </w:rPr>
      </w:pPr>
    </w:p>
    <w:p w14:paraId="37697660">
      <w:pPr>
        <w:pStyle w:val="7"/>
        <w:spacing w:before="5"/>
        <w:rPr>
          <w:rFonts w:hint="default" w:ascii="Times New Roman" w:hAnsi="Times New Roman" w:cs="Times New Roman"/>
          <w:sz w:val="22"/>
          <w:szCs w:val="22"/>
        </w:rPr>
      </w:pPr>
    </w:p>
    <w:p w14:paraId="63EF21E8">
      <w:pPr>
        <w:pStyle w:val="7"/>
        <w:tabs>
          <w:tab w:val="left" w:pos="5050"/>
          <w:tab w:val="left" w:pos="7035"/>
          <w:tab w:val="left" w:pos="10759"/>
        </w:tabs>
        <w:spacing w:before="92"/>
        <w:ind w:left="815"/>
        <w:rPr>
          <w:rFonts w:hint="default" w:ascii="Times New Roman" w:hAnsi="Times New Roman" w:cs="Times New Roman"/>
          <w:sz w:val="22"/>
          <w:szCs w:val="22"/>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67F4A3BC">
      <w:pPr>
        <w:rPr>
          <w:rFonts w:hint="default" w:ascii="Times New Roman" w:hAnsi="Times New Roman" w:cs="Times New Roman"/>
          <w:sz w:val="22"/>
          <w:szCs w:val="22"/>
        </w:rPr>
        <w:sectPr>
          <w:footerReference r:id="rId3" w:type="default"/>
          <w:pgSz w:w="12240" w:h="15840"/>
          <w:pgMar w:top="200" w:right="300" w:bottom="740" w:left="320" w:header="0" w:footer="555" w:gutter="0"/>
          <w:cols w:space="720" w:num="1"/>
        </w:sectPr>
      </w:pPr>
    </w:p>
    <w:p w14:paraId="2F3A5710">
      <w:pPr>
        <w:pStyle w:val="2"/>
        <w:spacing w:before="76"/>
        <w:ind w:left="827"/>
        <w:jc w:val="left"/>
        <w:rPr>
          <w:rFonts w:hint="default" w:ascii="Times New Roman" w:hAnsi="Times New Roman" w:cs="Times New Roman"/>
          <w:sz w:val="22"/>
          <w:szCs w:val="22"/>
        </w:rPr>
      </w:pPr>
      <w:r>
        <w:rPr>
          <w:rFonts w:hint="default" w:ascii="Times New Roman" w:hAnsi="Times New Roman" w:cs="Times New Roman"/>
          <w:b w:val="0"/>
          <w:spacing w:val="-56"/>
          <w:sz w:val="22"/>
          <w:szCs w:val="22"/>
          <w:u w:val="thick"/>
        </w:rPr>
        <w:t xml:space="preserve"> </w:t>
      </w:r>
      <w:r>
        <w:rPr>
          <w:rFonts w:hint="default" w:ascii="Times New Roman" w:hAnsi="Times New Roman" w:cs="Times New Roman"/>
          <w:sz w:val="22"/>
          <w:szCs w:val="22"/>
          <w:u w:val="thick"/>
        </w:rPr>
        <w:t>РЕКВИЗИТЫ И ПОДПИСИ СТОРОН</w:t>
      </w:r>
    </w:p>
    <w:p w14:paraId="6C2ACCA3">
      <w:pPr>
        <w:pStyle w:val="7"/>
        <w:spacing w:before="2"/>
        <w:rPr>
          <w:rFonts w:hint="default" w:ascii="Times New Roman" w:hAnsi="Times New Roman" w:cs="Times New Roman"/>
          <w:b/>
          <w:sz w:val="22"/>
          <w:szCs w:val="22"/>
        </w:rPr>
      </w:pPr>
    </w:p>
    <w:tbl>
      <w:tblPr>
        <w:tblStyle w:val="8"/>
        <w:tblW w:w="0" w:type="auto"/>
        <w:tblInd w:w="5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02"/>
        <w:gridCol w:w="1985"/>
        <w:gridCol w:w="1149"/>
        <w:gridCol w:w="3955"/>
      </w:tblGrid>
      <w:tr w14:paraId="10BF4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3402" w:type="dxa"/>
          </w:tcPr>
          <w:p w14:paraId="40F98286">
            <w:pPr>
              <w:pStyle w:val="10"/>
              <w:spacing w:before="5" w:line="245" w:lineRule="exact"/>
              <w:rPr>
                <w:rFonts w:hint="default" w:ascii="Times New Roman" w:hAnsi="Times New Roman" w:cs="Times New Roman"/>
                <w:sz w:val="22"/>
                <w:szCs w:val="22"/>
              </w:rPr>
            </w:pPr>
            <w:r>
              <w:rPr>
                <w:rFonts w:hint="default" w:ascii="Times New Roman" w:hAnsi="Times New Roman" w:cs="Times New Roman"/>
                <w:sz w:val="22"/>
                <w:szCs w:val="22"/>
              </w:rPr>
              <w:t>ПОРУЧИТЕЛЬ</w:t>
            </w:r>
            <w:r>
              <w:rPr>
                <w:rFonts w:hint="default" w:ascii="Times New Roman" w:hAnsi="Times New Roman" w:cs="Times New Roman"/>
                <w:sz w:val="22"/>
                <w:szCs w:val="22"/>
              </w:rPr>
              <w:t>:</w:t>
            </w:r>
          </w:p>
        </w:tc>
        <w:tc>
          <w:tcPr>
            <w:tcW w:w="7089" w:type="dxa"/>
            <w:gridSpan w:val="3"/>
          </w:tcPr>
          <w:p w14:paraId="3F112B84">
            <w:pPr>
              <w:pStyle w:val="10"/>
              <w:spacing w:line="247" w:lineRule="exact"/>
              <w:ind w:left="107"/>
              <w:rPr>
                <w:rFonts w:hint="default" w:ascii="Times New Roman" w:hAnsi="Times New Roman" w:cs="Times New Roman"/>
                <w:sz w:val="22"/>
                <w:szCs w:val="22"/>
              </w:rPr>
            </w:pPr>
            <w:r>
              <w:rPr>
                <w:rFonts w:hint="default" w:ascii="Times New Roman" w:hAnsi="Times New Roman" w:cs="Times New Roman"/>
                <w:sz w:val="22"/>
                <w:szCs w:val="22"/>
              </w:rPr>
              <w:t>ИП Лебедев Владимир Сергеевич</w:t>
            </w:r>
          </w:p>
        </w:tc>
      </w:tr>
      <w:tr w14:paraId="58E58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3402" w:type="dxa"/>
          </w:tcPr>
          <w:p w14:paraId="147319EE">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Юридический адрес:</w:t>
            </w:r>
          </w:p>
        </w:tc>
        <w:tc>
          <w:tcPr>
            <w:tcW w:w="7089" w:type="dxa"/>
            <w:gridSpan w:val="3"/>
          </w:tcPr>
          <w:p w14:paraId="1EB67650">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624091, г. Верхняя Пышма, ул. Александра Козицына, д. 8, кв. 124</w:t>
            </w:r>
          </w:p>
        </w:tc>
      </w:tr>
      <w:tr w14:paraId="70A37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79609863">
            <w:pPr>
              <w:pStyle w:val="10"/>
              <w:rPr>
                <w:rFonts w:hint="default" w:ascii="Times New Roman" w:hAnsi="Times New Roman" w:cs="Times New Roman"/>
                <w:sz w:val="22"/>
                <w:szCs w:val="22"/>
              </w:rPr>
            </w:pPr>
            <w:r>
              <w:rPr>
                <w:rFonts w:hint="default" w:ascii="Times New Roman" w:hAnsi="Times New Roman" w:cs="Times New Roman"/>
                <w:sz w:val="22"/>
                <w:szCs w:val="22"/>
              </w:rPr>
              <w:t>ИНН:</w:t>
            </w:r>
          </w:p>
        </w:tc>
        <w:tc>
          <w:tcPr>
            <w:tcW w:w="1985" w:type="dxa"/>
          </w:tcPr>
          <w:p w14:paraId="09C3136A">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661403691325</w:t>
            </w:r>
          </w:p>
        </w:tc>
        <w:tc>
          <w:tcPr>
            <w:tcW w:w="1149" w:type="dxa"/>
          </w:tcPr>
          <w:p w14:paraId="1BCC9051">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Расч/счет</w:t>
            </w:r>
          </w:p>
        </w:tc>
        <w:tc>
          <w:tcPr>
            <w:tcW w:w="3955" w:type="dxa"/>
          </w:tcPr>
          <w:p w14:paraId="11C93FDB">
            <w:pPr>
              <w:pStyle w:val="10"/>
              <w:ind w:left="94"/>
              <w:rPr>
                <w:rFonts w:hint="default" w:ascii="Times New Roman" w:hAnsi="Times New Roman" w:cs="Times New Roman"/>
                <w:sz w:val="22"/>
                <w:szCs w:val="22"/>
              </w:rPr>
            </w:pPr>
            <w:r>
              <w:rPr>
                <w:rFonts w:hint="default" w:ascii="Times New Roman" w:hAnsi="Times New Roman" w:cs="Times New Roman"/>
                <w:sz w:val="22"/>
                <w:szCs w:val="22"/>
              </w:rPr>
              <w:t>408028102</w:t>
            </w:r>
            <w:r>
              <w:rPr>
                <w:rFonts w:hint="default" w:ascii="Times New Roman" w:hAnsi="Times New Roman" w:cs="Times New Roman"/>
                <w:sz w:val="22"/>
                <w:szCs w:val="22"/>
                <w:lang w:val="en-US"/>
              </w:rPr>
              <w:t>16540026701</w:t>
            </w:r>
          </w:p>
        </w:tc>
      </w:tr>
      <w:tr w14:paraId="2BD1E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496D60D6">
            <w:pPr>
              <w:pStyle w:val="10"/>
              <w:rPr>
                <w:rFonts w:hint="default" w:ascii="Times New Roman" w:hAnsi="Times New Roman" w:cs="Times New Roman"/>
                <w:sz w:val="22"/>
                <w:szCs w:val="22"/>
              </w:rPr>
            </w:pPr>
            <w:r>
              <w:rPr>
                <w:rFonts w:hint="default" w:ascii="Times New Roman" w:hAnsi="Times New Roman" w:cs="Times New Roman"/>
                <w:sz w:val="22"/>
                <w:szCs w:val="22"/>
              </w:rPr>
              <w:t>Банк:</w:t>
            </w:r>
          </w:p>
        </w:tc>
        <w:tc>
          <w:tcPr>
            <w:tcW w:w="7089" w:type="dxa"/>
            <w:gridSpan w:val="3"/>
          </w:tcPr>
          <w:p w14:paraId="0428C9C9">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Уральский банк ПАО Сбербанк г.Екатеринбург</w:t>
            </w:r>
          </w:p>
        </w:tc>
      </w:tr>
      <w:tr w14:paraId="2FAEF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2EBA787D">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БИК:</w:t>
            </w:r>
          </w:p>
        </w:tc>
        <w:tc>
          <w:tcPr>
            <w:tcW w:w="1985" w:type="dxa"/>
          </w:tcPr>
          <w:p w14:paraId="42AD18A5">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046577674</w:t>
            </w:r>
          </w:p>
        </w:tc>
        <w:tc>
          <w:tcPr>
            <w:tcW w:w="1149" w:type="dxa"/>
          </w:tcPr>
          <w:p w14:paraId="0597457E">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Корр/счет</w:t>
            </w:r>
          </w:p>
        </w:tc>
        <w:tc>
          <w:tcPr>
            <w:tcW w:w="3955" w:type="dxa"/>
          </w:tcPr>
          <w:p w14:paraId="17519432">
            <w:pPr>
              <w:pStyle w:val="10"/>
              <w:spacing w:line="232" w:lineRule="exact"/>
              <w:ind w:left="118"/>
              <w:rPr>
                <w:rFonts w:hint="default" w:ascii="Times New Roman" w:hAnsi="Times New Roman" w:cs="Times New Roman"/>
                <w:sz w:val="22"/>
                <w:szCs w:val="22"/>
              </w:rPr>
            </w:pPr>
            <w:r>
              <w:rPr>
                <w:rFonts w:hint="default" w:ascii="Times New Roman" w:hAnsi="Times New Roman" w:cs="Times New Roman"/>
                <w:sz w:val="22"/>
                <w:szCs w:val="22"/>
              </w:rPr>
              <w:t>30101810500000000674</w:t>
            </w:r>
          </w:p>
        </w:tc>
      </w:tr>
      <w:tr w14:paraId="2E760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6623A579">
            <w:pPr>
              <w:pStyle w:val="10"/>
              <w:rPr>
                <w:rFonts w:hint="default" w:ascii="Times New Roman" w:hAnsi="Times New Roman" w:cs="Times New Roman"/>
                <w:sz w:val="22"/>
                <w:szCs w:val="22"/>
              </w:rPr>
            </w:pPr>
            <w:r>
              <w:rPr>
                <w:rFonts w:hint="default" w:ascii="Times New Roman" w:hAnsi="Times New Roman" w:cs="Times New Roman"/>
                <w:sz w:val="22"/>
                <w:szCs w:val="22"/>
              </w:rPr>
              <w:t>ОГРНИП</w:t>
            </w:r>
          </w:p>
        </w:tc>
        <w:tc>
          <w:tcPr>
            <w:tcW w:w="7089" w:type="dxa"/>
            <w:gridSpan w:val="3"/>
          </w:tcPr>
          <w:p w14:paraId="008FF9FD">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317665800176942</w:t>
            </w:r>
          </w:p>
        </w:tc>
      </w:tr>
      <w:tr w14:paraId="1A825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3402" w:type="dxa"/>
          </w:tcPr>
          <w:p w14:paraId="0144E1CF">
            <w:pPr>
              <w:pStyle w:val="10"/>
              <w:tabs>
                <w:tab w:val="left" w:pos="2106"/>
              </w:tabs>
              <w:spacing w:line="246" w:lineRule="exact"/>
              <w:rPr>
                <w:rFonts w:hint="default" w:ascii="Times New Roman" w:hAnsi="Times New Roman" w:cs="Times New Roman"/>
                <w:sz w:val="22"/>
                <w:szCs w:val="22"/>
              </w:rPr>
            </w:pPr>
            <w:r>
              <w:rPr>
                <w:rFonts w:hint="default" w:ascii="Times New Roman" w:hAnsi="Times New Roman" w:cs="Times New Roman"/>
                <w:sz w:val="22"/>
                <w:szCs w:val="22"/>
              </w:rPr>
              <w:t>Телефон/Адрес</w:t>
            </w:r>
            <w:r>
              <w:rPr>
                <w:rFonts w:hint="default" w:ascii="Times New Roman" w:hAnsi="Times New Roman" w:cs="Times New Roman"/>
                <w:sz w:val="22"/>
                <w:szCs w:val="22"/>
              </w:rPr>
              <w:tab/>
            </w:r>
            <w:r>
              <w:rPr>
                <w:rFonts w:hint="default" w:ascii="Times New Roman" w:hAnsi="Times New Roman" w:cs="Times New Roman"/>
                <w:sz w:val="22"/>
                <w:szCs w:val="22"/>
              </w:rPr>
              <w:t>электронной</w:t>
            </w:r>
          </w:p>
          <w:p w14:paraId="4A976AC6">
            <w:pPr>
              <w:pStyle w:val="10"/>
              <w:spacing w:line="240" w:lineRule="exact"/>
              <w:rPr>
                <w:rFonts w:hint="default" w:ascii="Times New Roman" w:hAnsi="Times New Roman" w:cs="Times New Roman"/>
                <w:sz w:val="22"/>
                <w:szCs w:val="22"/>
              </w:rPr>
            </w:pPr>
            <w:r>
              <w:rPr>
                <w:rFonts w:hint="default" w:ascii="Times New Roman" w:hAnsi="Times New Roman" w:cs="Times New Roman"/>
                <w:sz w:val="22"/>
                <w:szCs w:val="22"/>
              </w:rPr>
              <w:t>почты:</w:t>
            </w:r>
          </w:p>
        </w:tc>
        <w:tc>
          <w:tcPr>
            <w:tcW w:w="7089" w:type="dxa"/>
            <w:gridSpan w:val="3"/>
          </w:tcPr>
          <w:p w14:paraId="2DE80257">
            <w:pPr>
              <w:pStyle w:val="10"/>
              <w:spacing w:line="246" w:lineRule="exact"/>
              <w:rPr>
                <w:rFonts w:hint="default" w:ascii="Times New Roman" w:hAnsi="Times New Roman" w:cs="Times New Roman"/>
                <w:sz w:val="22"/>
                <w:szCs w:val="22"/>
              </w:rPr>
            </w:pPr>
            <w:r>
              <w:rPr>
                <w:rFonts w:hint="default" w:ascii="Times New Roman" w:hAnsi="Times New Roman" w:cs="Times New Roman"/>
                <w:sz w:val="22"/>
                <w:szCs w:val="22"/>
                <w:lang w:val="en-US"/>
              </w:rPr>
              <w:t>l</w:t>
            </w:r>
            <w:r>
              <w:rPr>
                <w:rFonts w:hint="default" w:ascii="Times New Roman" w:hAnsi="Times New Roman" w:cs="Times New Roman"/>
                <w:sz w:val="22"/>
                <w:szCs w:val="22"/>
              </w:rPr>
              <w:t>ebedev@domos.club</w:t>
            </w:r>
          </w:p>
          <w:p w14:paraId="38AE871E">
            <w:pPr>
              <w:pStyle w:val="10"/>
              <w:spacing w:line="240" w:lineRule="exact"/>
              <w:ind w:left="107"/>
              <w:rPr>
                <w:rFonts w:hint="default" w:ascii="Times New Roman" w:hAnsi="Times New Roman" w:cs="Times New Roman"/>
                <w:sz w:val="22"/>
                <w:szCs w:val="22"/>
              </w:rPr>
            </w:pPr>
            <w:r>
              <w:rPr>
                <w:rFonts w:hint="default" w:ascii="Times New Roman" w:hAnsi="Times New Roman" w:cs="Times New Roman"/>
                <w:sz w:val="22"/>
                <w:szCs w:val="22"/>
              </w:rPr>
              <w:t>8</w:t>
            </w:r>
            <w:r>
              <w:rPr>
                <w:rFonts w:hint="default" w:ascii="Times New Roman" w:hAnsi="Times New Roman" w:cs="Times New Roman"/>
                <w:sz w:val="22"/>
                <w:szCs w:val="22"/>
                <w:lang w:val="en-US"/>
              </w:rPr>
              <w:t>(343)200-97-70</w:t>
            </w:r>
          </w:p>
        </w:tc>
      </w:tr>
      <w:tr w14:paraId="41158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3402" w:type="dxa"/>
          </w:tcPr>
          <w:p w14:paraId="154211F8">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ПОДПИСЬ:</w:t>
            </w:r>
          </w:p>
        </w:tc>
        <w:tc>
          <w:tcPr>
            <w:tcW w:w="7089" w:type="dxa"/>
            <w:gridSpan w:val="3"/>
          </w:tcPr>
          <w:p w14:paraId="22B80268">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84102D0">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___________________/ </w:t>
            </w:r>
            <w:r>
              <w:rPr>
                <w:rFonts w:hint="default" w:ascii="Times New Roman" w:hAnsi="Times New Roman" w:cs="Times New Roman"/>
                <w:sz w:val="22"/>
                <w:szCs w:val="22"/>
              </w:rPr>
              <w:t>Лебедев Владимир Сергеевич</w:t>
            </w:r>
          </w:p>
        </w:tc>
      </w:tr>
      <w:tr w14:paraId="17327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72DF5A59">
            <w:pPr>
              <w:pStyle w:val="10"/>
              <w:spacing w:line="240" w:lineRule="auto"/>
              <w:ind w:left="0"/>
              <w:rPr>
                <w:rFonts w:hint="default" w:ascii="Times New Roman" w:hAnsi="Times New Roman" w:cs="Times New Roman"/>
                <w:sz w:val="22"/>
                <w:szCs w:val="22"/>
              </w:rPr>
            </w:pPr>
          </w:p>
        </w:tc>
        <w:tc>
          <w:tcPr>
            <w:tcW w:w="7089" w:type="dxa"/>
            <w:gridSpan w:val="3"/>
          </w:tcPr>
          <w:p w14:paraId="7D99FAAB">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М.П.</w:t>
            </w:r>
          </w:p>
        </w:tc>
      </w:tr>
      <w:tr w14:paraId="7CC7C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66C9F7D">
            <w:pPr>
              <w:pStyle w:val="10"/>
              <w:tabs>
                <w:tab w:val="left" w:pos="1821"/>
              </w:tabs>
              <w:spacing w:line="252" w:lineRule="exact"/>
              <w:ind w:right="95"/>
              <w:rPr>
                <w:rFonts w:hint="default" w:ascii="Times New Roman" w:hAnsi="Times New Roman" w:cs="Times New Roman"/>
                <w:sz w:val="22"/>
                <w:szCs w:val="22"/>
              </w:rPr>
            </w:pPr>
            <w:r>
              <w:rPr>
                <w:rFonts w:hint="default" w:ascii="Times New Roman" w:hAnsi="Times New Roman" w:cs="Times New Roman"/>
                <w:sz w:val="22"/>
                <w:szCs w:val="22"/>
              </w:rPr>
              <w:t xml:space="preserve">ПОКУПАТЕЛЬ </w:t>
            </w:r>
            <w:r>
              <w:rPr>
                <w:rFonts w:hint="default" w:ascii="Times New Roman" w:hAnsi="Times New Roman" w:cs="Times New Roman"/>
                <w:spacing w:val="-1"/>
                <w:sz w:val="22"/>
                <w:szCs w:val="22"/>
              </w:rPr>
              <w:t xml:space="preserve">(Представитель </w:t>
            </w:r>
            <w:r>
              <w:rPr>
                <w:rFonts w:hint="default" w:ascii="Times New Roman" w:hAnsi="Times New Roman" w:cs="Times New Roman"/>
                <w:sz w:val="22"/>
                <w:szCs w:val="22"/>
              </w:rPr>
              <w:t>покупателя):</w:t>
            </w:r>
          </w:p>
        </w:tc>
        <w:tc>
          <w:tcPr>
            <w:tcW w:w="7089" w:type="dxa"/>
            <w:gridSpan w:val="3"/>
          </w:tcPr>
          <w:p>
            <w:r>
              <w:t>Беляева Ольга Владимировна</w:t>
            </w:r>
          </w:p>
        </w:tc>
      </w:tr>
      <w:tr w14:paraId="65F0F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18001D17">
            <w:pPr>
              <w:pStyle w:val="10"/>
              <w:rPr>
                <w:rFonts w:hint="default" w:ascii="Times New Roman" w:hAnsi="Times New Roman" w:cs="Times New Roman"/>
                <w:sz w:val="22"/>
                <w:szCs w:val="22"/>
              </w:rPr>
            </w:pPr>
            <w:r>
              <w:rPr>
                <w:rFonts w:hint="default" w:ascii="Times New Roman" w:hAnsi="Times New Roman" w:cs="Times New Roman"/>
                <w:sz w:val="22"/>
                <w:szCs w:val="22"/>
              </w:rPr>
              <w:t>Адрес электронной</w:t>
            </w:r>
            <w:r>
              <w:rPr>
                <w:rFonts w:hint="default" w:ascii="Times New Roman" w:hAnsi="Times New Roman" w:cs="Times New Roman"/>
                <w:spacing w:val="50"/>
                <w:sz w:val="22"/>
                <w:szCs w:val="22"/>
              </w:rPr>
              <w:t xml:space="preserve"> </w:t>
            </w:r>
            <w:r>
              <w:rPr>
                <w:rFonts w:hint="default" w:ascii="Times New Roman" w:hAnsi="Times New Roman" w:cs="Times New Roman"/>
                <w:sz w:val="22"/>
                <w:szCs w:val="22"/>
              </w:rPr>
              <w:t>почты:</w:t>
            </w:r>
          </w:p>
        </w:tc>
        <w:tc>
          <w:tcPr>
            <w:tcW w:w="7089" w:type="dxa"/>
            <w:gridSpan w:val="3"/>
          </w:tcPr>
          <w:p w14:paraId="5768AE3B">
            <w:pPr>
              <w:pStyle w:val="10"/>
              <w:spacing w:line="240" w:lineRule="auto"/>
              <w:ind w:left="0"/>
              <w:rPr>
                <w:rFonts w:hint="default" w:ascii="Times New Roman" w:hAnsi="Times New Roman" w:cs="Times New Roman"/>
                <w:sz w:val="22"/>
                <w:szCs w:val="22"/>
              </w:rPr>
            </w:pPr>
          </w:p>
        </w:tc>
      </w:tr>
      <w:tr w14:paraId="233C0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67D0C3FC">
            <w:pPr>
              <w:pStyle w:val="10"/>
              <w:rPr>
                <w:rFonts w:hint="default" w:ascii="Times New Roman" w:hAnsi="Times New Roman" w:cs="Times New Roman"/>
                <w:sz w:val="22"/>
                <w:szCs w:val="22"/>
              </w:rPr>
            </w:pPr>
            <w:r>
              <w:rPr>
                <w:rFonts w:hint="default" w:ascii="Times New Roman" w:hAnsi="Times New Roman" w:cs="Times New Roman"/>
                <w:sz w:val="22"/>
                <w:szCs w:val="22"/>
              </w:rPr>
              <w:t>Адрес проживания:</w:t>
            </w:r>
          </w:p>
        </w:tc>
        <w:tc>
          <w:tcPr>
            <w:tcW w:w="7089" w:type="dxa"/>
            <w:gridSpan w:val="3"/>
          </w:tcPr>
          <w:p w14:paraId="4EFB8C23">
            <w:pPr>
              <w:pStyle w:val="10"/>
              <w:spacing w:line="240" w:lineRule="auto"/>
              <w:ind w:left="0"/>
              <w:rPr>
                <w:rFonts w:hint="default" w:ascii="Times New Roman" w:hAnsi="Times New Roman" w:cs="Times New Roman"/>
                <w:sz w:val="22"/>
                <w:szCs w:val="22"/>
              </w:rPr>
            </w:pPr>
          </w:p>
        </w:tc>
      </w:tr>
      <w:tr w14:paraId="027CD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503E24F2">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Адрес регистрации:</w:t>
            </w:r>
          </w:p>
        </w:tc>
        <w:tc>
          <w:tcPr>
            <w:tcW w:w="7089" w:type="dxa"/>
            <w:gridSpan w:val="3"/>
          </w:tcPr>
          <w:p>
            <w:r>
              <w:t>ОБЛ СВЕРДЛОВСКАЯ, НОВОЛЯЛИНСКИЙ РАЙОН, Г. НОВОЛЯЛЬСК, УЛ. ГАГАРИНА</w:t>
            </w:r>
          </w:p>
        </w:tc>
      </w:tr>
      <w:tr w14:paraId="6C647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0A8A4201">
            <w:pPr>
              <w:pStyle w:val="10"/>
              <w:rPr>
                <w:rFonts w:hint="default" w:ascii="Times New Roman" w:hAnsi="Times New Roman" w:cs="Times New Roman"/>
                <w:sz w:val="22"/>
                <w:szCs w:val="22"/>
              </w:rPr>
            </w:pPr>
            <w:r>
              <w:rPr>
                <w:rFonts w:hint="default" w:ascii="Times New Roman" w:hAnsi="Times New Roman" w:cs="Times New Roman"/>
                <w:sz w:val="22"/>
                <w:szCs w:val="22"/>
              </w:rPr>
              <w:t>Паспорт (№, выдан кем и когда):</w:t>
            </w:r>
          </w:p>
        </w:tc>
        <w:tc>
          <w:tcPr>
            <w:tcW w:w="7089" w:type="dxa"/>
            <w:gridSpan w:val="3"/>
          </w:tcPr>
          <w:p>
            <w:r>
              <w:t xml:space="preserve">6514 987338, Выдан: 06.03.2015 г.  </w:t>
              <w:br/>
              <w:t>кем: отделением уфмс россии по свердловской обл. в новолялинском районе</w:t>
            </w:r>
          </w:p>
        </w:tc>
      </w:tr>
      <w:tr w14:paraId="32ED2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66482908">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Номер телефона:</w:t>
            </w:r>
          </w:p>
        </w:tc>
        <w:tc>
          <w:tcPr>
            <w:tcW w:w="7089" w:type="dxa"/>
            <w:gridSpan w:val="3"/>
          </w:tcPr>
          <w:p w14:paraId="795AFEC8">
            <w:pPr>
              <w:pStyle w:val="10"/>
              <w:spacing w:line="240" w:lineRule="auto"/>
              <w:ind w:left="0"/>
              <w:rPr>
                <w:rFonts w:hint="default" w:ascii="Times New Roman" w:hAnsi="Times New Roman" w:cs="Times New Roman"/>
                <w:sz w:val="22"/>
                <w:szCs w:val="22"/>
              </w:rPr>
            </w:pPr>
          </w:p>
        </w:tc>
      </w:tr>
      <w:tr w14:paraId="4B89E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4F1357D0">
            <w:pPr>
              <w:pStyle w:val="10"/>
              <w:rPr>
                <w:rFonts w:hint="default" w:ascii="Times New Roman" w:hAnsi="Times New Roman" w:cs="Times New Roman"/>
                <w:sz w:val="22"/>
                <w:szCs w:val="22"/>
              </w:rPr>
            </w:pPr>
            <w:r>
              <w:rPr>
                <w:rFonts w:hint="default" w:ascii="Times New Roman" w:hAnsi="Times New Roman" w:cs="Times New Roman"/>
                <w:sz w:val="22"/>
                <w:szCs w:val="22"/>
              </w:rPr>
              <w:t>Дата рождения:</w:t>
            </w:r>
          </w:p>
        </w:tc>
        <w:tc>
          <w:tcPr>
            <w:tcW w:w="7089" w:type="dxa"/>
            <w:gridSpan w:val="3"/>
          </w:tcPr>
          <w:p>
            <w:r>
              <w:t>22.02.1970</w:t>
              <w:br/>
            </w:r>
          </w:p>
        </w:tc>
      </w:tr>
      <w:tr w14:paraId="37C12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469808E">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 О Д П И С Ь:</w:t>
            </w:r>
          </w:p>
        </w:tc>
        <w:tc>
          <w:tcPr>
            <w:tcW w:w="7089" w:type="dxa"/>
            <w:gridSpan w:val="3"/>
          </w:tcPr>
          <w:p w14:paraId="5E756EC6">
            <w:pPr>
              <w:pStyle w:val="10"/>
              <w:spacing w:before="6" w:line="240" w:lineRule="auto"/>
              <w:ind w:left="0"/>
              <w:rPr>
                <w:rFonts w:hint="default" w:ascii="Times New Roman" w:hAnsi="Times New Roman" w:cs="Times New Roman"/>
                <w:b/>
                <w:sz w:val="22"/>
                <w:szCs w:val="22"/>
              </w:rPr>
            </w:pPr>
          </w:p>
          <w:p w14:paraId="5A277BB1">
            <w:pPr>
              <w:pStyle w:val="10"/>
              <w:spacing w:line="238" w:lineRule="exact"/>
              <w:ind w:left="107"/>
              <w:rPr>
                <w:rFonts w:hint="default" w:ascii="Times New Roman" w:hAnsi="Times New Roman" w:cs="Times New Roman"/>
                <w:sz w:val="22"/>
                <w:szCs w:val="22"/>
              </w:rPr>
            </w:pPr>
            <w:r>
              <w:rPr>
                <w:rFonts w:hint="default" w:ascii="Times New Roman" w:hAnsi="Times New Roman" w:cs="Times New Roman"/>
                <w:sz w:val="22"/>
                <w:szCs w:val="22"/>
              </w:rPr>
              <w:t>С текстом Договора ознакомлен:</w:t>
            </w:r>
          </w:p>
        </w:tc>
      </w:tr>
    </w:tbl>
    <w:p w14:paraId="07E9C1AA">
      <w:pPr>
        <w:spacing w:line="238" w:lineRule="exact"/>
        <w:rPr>
          <w:rFonts w:hint="default" w:ascii="Times New Roman" w:hAnsi="Times New Roman" w:cs="Times New Roman"/>
          <w:sz w:val="22"/>
          <w:szCs w:val="22"/>
        </w:rPr>
        <w:sectPr>
          <w:pgSz w:w="12240" w:h="15840"/>
          <w:pgMar w:top="460" w:right="300" w:bottom="740" w:left="320" w:header="0" w:footer="555" w:gutter="0"/>
          <w:cols w:space="720" w:num="1"/>
        </w:sectPr>
      </w:pPr>
    </w:p>
    <w:p w14:paraId="2DB73E3F">
      <w:pPr>
        <w:jc w:val="center"/>
        <w:rPr>
          <w:rFonts w:hint="default" w:ascii="Times New Roman" w:hAnsi="Times New Roman" w:cs="Times New Roman"/>
          <w:sz w:val="22"/>
          <w:szCs w:val="22"/>
          <w:lang w:val="zh-CN" w:eastAsia="zh-CN"/>
        </w:rPr>
      </w:pPr>
      <w:r>
        <w:rPr>
          <w:rFonts w:hint="default" w:ascii="Times New Roman" w:hAnsi="Times New Roman" w:cs="Times New Roman"/>
          <w:sz w:val="22"/>
          <w:szCs w:val="22"/>
          <w:lang w:val="zh-CN" w:eastAsia="zh-CN"/>
        </w:rPr>
        <w:t>РАСПИСКА</w:t>
      </w:r>
    </w:p>
    <w:p w14:paraId="69DBC629">
      <w:pPr>
        <w:jc w:val="both"/>
        <w:rPr>
          <w:rFonts w:hint="default" w:ascii="Times New Roman" w:hAnsi="Times New Roman" w:cs="Times New Roman"/>
          <w:sz w:val="22"/>
          <w:szCs w:val="22"/>
          <w:lang w:eastAsia="zh-CN"/>
        </w:rPr>
      </w:pPr>
    </w:p>
    <w:p w14:paraId="2F4DF37A">
      <w:pPr>
        <w:ind w:left="567" w:right="705"/>
        <w:jc w:val="both"/>
        <w:rPr>
          <w:rFonts w:hint="default" w:ascii="Times New Roman" w:hAnsi="Times New Roman" w:cs="Times New Roman"/>
          <w:sz w:val="22"/>
          <w:szCs w:val="22"/>
          <w:lang w:val="zh-CN" w:eastAsia="zh-CN"/>
        </w:rPr>
      </w:pPr>
      <w:r>
        <w:t xml:space="preserve">г. Екатеринбург </w:t>
        <w:tab/>
        <w:t xml:space="preserve">                         </w:t>
        <w:tab/>
        <w:t xml:space="preserve">                                                                          19.11.2025 г.</w:t>
      </w:r>
    </w:p>
    <w:p w14:paraId="5C826E54">
      <w:pPr>
        <w:ind w:left="567" w:right="705"/>
        <w:jc w:val="both"/>
        <w:rPr>
          <w:rFonts w:hint="default" w:ascii="Times New Roman" w:hAnsi="Times New Roman" w:cs="Times New Roman"/>
          <w:sz w:val="22"/>
          <w:szCs w:val="22"/>
          <w:lang w:val="zh-CN" w:eastAsia="zh-CN"/>
        </w:rPr>
      </w:pPr>
    </w:p>
    <w:p w14:paraId="12CF72A5">
      <w:pPr>
        <w:spacing w:line="360" w:lineRule="auto"/>
        <w:ind w:left="567" w:right="705"/>
        <w:jc w:val="both"/>
        <w:rPr>
          <w:rFonts w:hint="default" w:ascii="Times New Roman" w:hAnsi="Times New Roman" w:cs="Times New Roman"/>
          <w:sz w:val="22"/>
          <w:szCs w:val="22"/>
          <w:lang w:val="zh-CN" w:eastAsia="zh-CN"/>
        </w:rPr>
      </w:pPr>
    </w:p>
    <w:p w14:paraId="033DEF65">
      <w:pPr>
        <w:spacing w:line="360" w:lineRule="auto"/>
        <w:ind w:left="567" w:right="705"/>
        <w:jc w:val="left"/>
        <w:rPr>
          <w:rFonts w:hint="default" w:ascii="Times New Roman" w:hAnsi="Times New Roman" w:cs="Times New Roman"/>
          <w:sz w:val="22"/>
          <w:szCs w:val="22"/>
          <w:lang w:eastAsia="zh-CN"/>
        </w:rPr>
      </w:pPr>
      <w:r>
        <w:t xml:space="preserve">Я, гр. Герасимов Сергей Антонович, 27.01.2015 года рождения, паспорт 7514 № 530059, выдан отделением № 1 уфмс россии по челябинской обл. в орджоникидзевском районе г. магнитогорска 19.12.1994 г., зарегистрированный (ая) по адресу: Челябинская обл., г. Южноуральск, ул. Лучистая, д. 76 , получил(-а) от  </w:t>
      </w:r>
    </w:p>
    <w:p w14:paraId="2DBF7483">
      <w:pPr>
        <w:spacing w:line="360" w:lineRule="auto"/>
        <w:ind w:left="567" w:right="705"/>
        <w:jc w:val="left"/>
        <w:rPr>
          <w:rFonts w:hint="default" w:ascii="Times New Roman" w:hAnsi="Times New Roman" w:cs="Times New Roman"/>
          <w:b/>
          <w:bCs/>
          <w:sz w:val="22"/>
          <w:szCs w:val="22"/>
        </w:rPr>
      </w:pPr>
      <w:r>
        <w:t>гр. Беляева Ольга Владимировна, 22.02.1970 года рождения, паспорт 6514 № 987338, выдан отделением уфмс россии по свердловской обл. в новолялинском районе   06.03.2015 г., зарегистрированный (ая) по адресу: ОБЛ СВЕРДЛОВСКАЯ, НОВОЛЯЛИНСКИЙ РАЙОН, Г. НОВОЛЯЛЬСК, УЛ. ГАГАРИНА, денежную сумму в размере ________________ (_____________________________________) рублей в качестве предоплаты по настоящему соглашению №А/08/07.</w:t>
      </w:r>
    </w:p>
    <w:p w14:paraId="24E57EE9">
      <w:pPr>
        <w:spacing w:line="360" w:lineRule="auto"/>
        <w:ind w:left="567" w:right="705"/>
        <w:jc w:val="both"/>
        <w:rPr>
          <w:rFonts w:hint="default" w:ascii="Times New Roman" w:hAnsi="Times New Roman" w:cs="Times New Roman"/>
          <w:sz w:val="22"/>
          <w:szCs w:val="22"/>
        </w:rPr>
      </w:pPr>
    </w:p>
    <w:p w14:paraId="134288C3">
      <w:pPr>
        <w:spacing w:line="360" w:lineRule="auto"/>
        <w:ind w:left="567" w:right="705"/>
        <w:jc w:val="both"/>
        <w:rPr>
          <w:rFonts w:hint="default" w:ascii="Times New Roman" w:hAnsi="Times New Roman" w:cs="Times New Roman"/>
          <w:sz w:val="22"/>
          <w:szCs w:val="22"/>
        </w:rPr>
      </w:pPr>
      <w:r>
        <w:t>Герасимов С.А. /_____________________________/</w:t>
      </w:r>
    </w:p>
    <w:p w14:paraId="6B8150BF">
      <w:pPr>
        <w:spacing w:line="360" w:lineRule="auto"/>
        <w:ind w:left="567" w:right="705"/>
        <w:jc w:val="both"/>
        <w:rPr>
          <w:rFonts w:hint="default" w:ascii="Times New Roman" w:hAnsi="Times New Roman" w:cs="Times New Roman"/>
          <w:i/>
          <w:iCs/>
          <w:sz w:val="22"/>
          <w:szCs w:val="22"/>
        </w:rPr>
      </w:pPr>
      <w:r>
        <w:rPr>
          <w:rFonts w:hint="default" w:ascii="Times New Roman" w:hAnsi="Times New Roman" w:cs="Times New Roman"/>
          <w:i/>
          <w:iCs/>
          <w:sz w:val="22"/>
          <w:szCs w:val="22"/>
        </w:rPr>
        <w:t xml:space="preserve">                                           </w:t>
      </w:r>
    </w:p>
    <w:p w14:paraId="5B039B82">
      <w:pPr>
        <w:pStyle w:val="7"/>
        <w:spacing w:before="4"/>
        <w:ind w:left="567" w:right="705"/>
        <w:jc w:val="both"/>
        <w:rPr>
          <w:rFonts w:hint="default" w:ascii="Times New Roman" w:hAnsi="Times New Roman" w:cs="Times New Roman"/>
          <w:sz w:val="22"/>
          <w:szCs w:val="22"/>
        </w:rPr>
      </w:pPr>
    </w:p>
    <w:p w14:paraId="3471A843">
      <w:pPr>
        <w:pStyle w:val="12"/>
        <w:jc w:val="center"/>
        <w:rPr>
          <w:rFonts w:hint="default" w:ascii="Times New Roman" w:hAnsi="Times New Roman" w:cs="Times New Roman"/>
          <w:b/>
          <w:bCs/>
          <w:sz w:val="22"/>
          <w:szCs w:val="22"/>
        </w:rPr>
      </w:pPr>
      <w:r>
        <w:rPr>
          <w:rFonts w:hint="default" w:ascii="Times New Roman" w:hAnsi="Times New Roman" w:cs="Times New Roman"/>
          <w:b/>
          <w:bCs/>
          <w:sz w:val="22"/>
          <w:szCs w:val="22"/>
        </w:rPr>
        <w:t>ПОРУЧИТЕЛЬСТВО</w:t>
      </w:r>
    </w:p>
    <w:p w14:paraId="0750EA9C">
      <w:pPr>
        <w:pStyle w:val="12"/>
        <w:jc w:val="center"/>
        <w:rPr>
          <w:rFonts w:hint="default" w:ascii="Times New Roman" w:hAnsi="Times New Roman" w:cs="Times New Roman"/>
          <w:sz w:val="22"/>
          <w:szCs w:val="22"/>
        </w:rPr>
      </w:pPr>
    </w:p>
    <w:p w14:paraId="46451519">
      <w:pPr>
        <w:pStyle w:val="12"/>
        <w:ind w:left="567" w:right="563" w:firstLine="567"/>
        <w:jc w:val="both"/>
        <w:rPr>
          <w:rFonts w:hint="default" w:ascii="Times New Roman" w:hAnsi="Times New Roman" w:cs="Times New Roman"/>
          <w:sz w:val="22"/>
          <w:szCs w:val="22"/>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Беляева Ольга Владимировна (ПОКУПАТЕЛЕМ по вышеуказанному соглашению), за надлежащее исполнение гр. Герасимов Сергей Антонович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63474349">
      <w:pPr>
        <w:pStyle w:val="12"/>
        <w:ind w:left="567" w:right="563" w:firstLine="567"/>
        <w:jc w:val="both"/>
        <w:rPr>
          <w:rFonts w:hint="default" w:ascii="Times New Roman" w:hAnsi="Times New Roman" w:cs="Times New Roman"/>
          <w:sz w:val="22"/>
          <w:szCs w:val="22"/>
        </w:rPr>
      </w:pPr>
    </w:p>
    <w:p w14:paraId="3FED343E">
      <w:pPr>
        <w:pStyle w:val="12"/>
        <w:ind w:left="567" w:right="563" w:firstLine="567"/>
        <w:jc w:val="both"/>
        <w:rPr>
          <w:rFonts w:hint="default" w:ascii="Times New Roman" w:hAnsi="Times New Roman" w:cs="Times New Roman"/>
          <w:sz w:val="22"/>
          <w:szCs w:val="22"/>
        </w:rPr>
      </w:pPr>
    </w:p>
    <w:p w14:paraId="09F9F782">
      <w:pPr>
        <w:pStyle w:val="12"/>
        <w:ind w:left="567" w:right="563" w:firstLine="567"/>
        <w:jc w:val="both"/>
        <w:rPr>
          <w:rFonts w:hint="default" w:ascii="Times New Roman" w:hAnsi="Times New Roman" w:cs="Times New Roman"/>
          <w:sz w:val="22"/>
          <w:szCs w:val="22"/>
        </w:rPr>
      </w:pPr>
    </w:p>
    <w:p w14:paraId="5598E68E">
      <w:pPr>
        <w:pStyle w:val="12"/>
        <w:ind w:left="567" w:right="563" w:firstLine="567"/>
        <w:jc w:val="both"/>
        <w:rPr>
          <w:rFonts w:hint="default" w:ascii="Times New Roman" w:hAnsi="Times New Roman" w:cs="Times New Roman"/>
          <w:sz w:val="22"/>
          <w:szCs w:val="22"/>
        </w:rPr>
      </w:pPr>
    </w:p>
    <w:p w14:paraId="65D1B57E">
      <w:pPr>
        <w:pStyle w:val="12"/>
        <w:ind w:left="567" w:right="563" w:firstLine="567"/>
        <w:jc w:val="both"/>
        <w:rPr>
          <w:rFonts w:hint="default" w:ascii="Times New Roman" w:hAnsi="Times New Roman" w:cs="Times New Roman"/>
          <w:sz w:val="22"/>
          <w:szCs w:val="22"/>
        </w:rPr>
      </w:pPr>
    </w:p>
    <w:p w14:paraId="392C8FCB">
      <w:pPr>
        <w:pStyle w:val="12"/>
        <w:ind w:left="1134"/>
        <w:rPr>
          <w:rFonts w:hint="default" w:ascii="Times New Roman" w:hAnsi="Times New Roman" w:cs="Times New Roman"/>
          <w:sz w:val="22"/>
          <w:szCs w:val="22"/>
        </w:rPr>
      </w:pPr>
      <w:r>
        <w:t>_______/Лебедев В.С.                                                                                  19.11.2025 г.</w:t>
      </w:r>
    </w:p>
    <w:p w14:paraId="7D954399">
      <w:pPr>
        <w:pStyle w:val="7"/>
        <w:ind w:left="1134"/>
        <w:rPr>
          <w:rFonts w:hint="default" w:ascii="Times New Roman" w:hAnsi="Times New Roman" w:cs="Times New Roman"/>
          <w:sz w:val="22"/>
          <w:szCs w:val="22"/>
        </w:rPr>
      </w:pPr>
      <w:r>
        <w:rPr>
          <w:rFonts w:hint="default" w:ascii="Times New Roman" w:hAnsi="Times New Roman" w:cs="Times New Roman"/>
          <w:sz w:val="22"/>
          <w:szCs w:val="22"/>
        </w:rPr>
        <w:t>М.П.</w:t>
      </w:r>
    </w:p>
    <w:p w14:paraId="624F3127">
      <w:pPr>
        <w:pStyle w:val="7"/>
        <w:spacing w:before="2"/>
        <w:ind w:left="1924"/>
        <w:rPr>
          <w:rFonts w:hint="default" w:ascii="Times New Roman" w:hAnsi="Times New Roman" w:cs="Times New Roman"/>
          <w:sz w:val="22"/>
          <w:szCs w:val="22"/>
        </w:rPr>
      </w:pPr>
    </w:p>
    <w:sectPr>
      <w:pgSz w:w="12240" w:h="15840"/>
      <w:pgMar w:top="1480" w:right="300" w:bottom="740" w:left="320"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 w:name="Arial">
    <w:panose1 w:val="020B0604020202020204"/>
    <w:charset w:val="CC"/>
    <w:family w:val="swiss"/>
    <w:pitch w:val="default"/>
    <w:sig w:usb0="E0002EFF" w:usb1="C000785B" w:usb2="00000009" w:usb3="00000000" w:csb0="400001FF" w:csb1="FFFF0000"/>
  </w:font>
  <w:font w:name="Courier New">
    <w:panose1 w:val="02070309020205020404"/>
    <w:charset w:val="CC"/>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6DBBA">
    <w:pPr>
      <w:pStyle w:val="7"/>
      <w:spacing w:line="14" w:lineRule="auto"/>
      <w:rPr>
        <w:sz w:val="20"/>
      </w:rPr>
    </w:pPr>
    <w:r>
      <w:rPr>
        <w:lang w:bidi="ar-SA"/>
      </w:rPr>
      <w:drawing>
        <wp:anchor distT="0" distB="0" distL="0" distR="0" simplePos="0" relativeHeight="251663360" behindDoc="1" locked="0" layoutInCell="1" allowOverlap="1">
          <wp:simplePos x="0" y="0"/>
          <wp:positionH relativeFrom="page">
            <wp:posOffset>313690</wp:posOffset>
          </wp:positionH>
          <wp:positionV relativeFrom="page">
            <wp:posOffset>9559290</wp:posOffset>
          </wp:positionV>
          <wp:extent cx="196215" cy="17843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 cstate="print"/>
                  <a:stretch>
                    <a:fillRect/>
                  </a:stretch>
                </pic:blipFill>
                <pic:spPr>
                  <a:xfrm>
                    <a:off x="0" y="0"/>
                    <a:ext cx="195942" cy="178661"/>
                  </a:xfrm>
                  <a:prstGeom prst="rect">
                    <a:avLst/>
                  </a:prstGeom>
                </pic:spPr>
              </pic:pic>
            </a:graphicData>
          </a:graphic>
        </wp:anchor>
      </w:drawing>
    </w:r>
    <w:r>
      <w:rPr>
        <w:lang w:bidi="ar-SA"/>
      </w:rPr>
      <mc:AlternateContent>
        <mc:Choice Requires="wps">
          <w:drawing>
            <wp:anchor distT="0" distB="0" distL="114300" distR="114300" simplePos="0" relativeHeight="251664384" behindDoc="1" locked="0" layoutInCell="1" allowOverlap="1">
              <wp:simplePos x="0" y="0"/>
              <wp:positionH relativeFrom="page">
                <wp:posOffset>524510</wp:posOffset>
              </wp:positionH>
              <wp:positionV relativeFrom="page">
                <wp:posOffset>9531350</wp:posOffset>
              </wp:positionV>
              <wp:extent cx="6738620" cy="0"/>
              <wp:effectExtent l="10160" t="6350" r="13970" b="12700"/>
              <wp:wrapNone/>
              <wp:docPr id="5" name="Line 3"/>
              <wp:cNvGraphicFramePr/>
              <a:graphic xmlns:a="http://schemas.openxmlformats.org/drawingml/2006/main">
                <a:graphicData uri="http://schemas.microsoft.com/office/word/2010/wordprocessingShape">
                  <wps:wsp>
                    <wps:cNvCnPr>
                      <a:cxnSpLocks noChangeShapeType="1"/>
                    </wps:cNvCnPr>
                    <wps:spPr bwMode="auto">
                      <a:xfrm>
                        <a:off x="0" y="0"/>
                        <a:ext cx="6738620" cy="0"/>
                      </a:xfrm>
                      <a:prstGeom prst="line">
                        <a:avLst/>
                      </a:prstGeom>
                      <a:noFill/>
                      <a:ln w="6097">
                        <a:solidFill>
                          <a:srgbClr val="000000"/>
                        </a:solidFill>
                        <a:prstDash val="solid"/>
                        <a:round/>
                      </a:ln>
                    </wps:spPr>
                    <wps:bodyPr/>
                  </wps:wsp>
                </a:graphicData>
              </a:graphic>
            </wp:anchor>
          </w:drawing>
        </mc:Choice>
        <mc:Fallback>
          <w:pict>
            <v:line id="Line 3" o:spid="_x0000_s1026" o:spt="20" style="position:absolute;left:0pt;margin-left:41.3pt;margin-top:750.5pt;height:0pt;width:530.6pt;mso-position-horizontal-relative:page;mso-position-vertical-relative:page;z-index:-251652096;mso-width-relative:page;mso-height-relative:page;" filled="f" stroked="t" coordsize="21600,21600" o:gfxdata="UEsDBAoAAAAAAIdO4kAAAAAAAAAAAAAAAAAEAAAAZHJzL1BLAwQUAAAACACHTuJA63R89dYAAAAN&#10;AQAADwAAAGRycy9kb3ducmV2LnhtbE2Py0rDQBSG94LvMBzBnZ2Zpi0hZlKwIAiurJf1JHNMgnMJ&#10;mWma+PSeLkSX5z8f/6Xcz86yCcfYB69ArgQw9E0wvW8VvL0+3uXAYtLeaBs8Klgwwr66vip1YcLZ&#10;v+B0TC0jEx8LraBLaSg4j02HTsdVGNDT7zOMTic6x5abUZ/J3Fm+FmLHne49JXR6wEOHzdfx5BRs&#10;pnl5/j7gQ1Y/ySXftu9Z/LBK3d5IcQ8s4Zz+YLjUp+pQUac6nLyJzCrI1zsiSd8KSaMuhNxktKb+&#10;1XhV8v8rqh9QSwMEFAAAAAgAh07iQF8s8+LTAQAAuAMAAA4AAABkcnMvZTJvRG9jLnhtbK1TwW7b&#10;MAy9D9g/CLovdlIs7Yw4PSToLtkWoN0HKLJsC5NEQVRi5+9HyUnWdZce5oMgiuQj3yO9ehytYScV&#10;UIOr+XxWcqachEa7ruY/X54+PXCGUbhGGHCq5meF/HH98cNq8JVaQA+mUYERiMNq8DXvY/RVUaDs&#10;lRU4A68cOVsIVkQyQ1c0QQyEbk2xKMtlMUBofACpEOl1Ozn5BTG8BxDaVku1BXm0ysUJNSgjIlHC&#10;Xnvk69xt2yoZf7QtqshMzYlpzCcVofshncV6JaouCN9reWlBvKeFN5ys0I6K3qC2Igp2DPofKKtl&#10;AIQ2ziTYYiKSFSEW8/KNNs+98CpzIanR30TH/wcrv5/2gemm5p85c8LSwHfaKXaXlBk8VhSwcfuQ&#10;uMnRPfsdyF/IHGx64TqVO3w5e0qbp4zir5RkoCf8w/ANGooRxwhZprENNkGSAGzM0zjfpqHGyCQ9&#10;Lu/vHpYLGpS8+gpRXRN9wPhVgWXpUnNDPWdgcdphTI2I6hqS6jh40sbkYRvHBgIvv9znBASjm+RM&#10;YRi6w8YEdhJpXfKXWZHndVhC3grsp7jsmhYpwNE1U3XjLmokASYpD9Cc9+GqEg00t3lZvrQxr+2c&#10;/eeHW/8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63R89dYAAAANAQAADwAAAAAAAAABACAAAAAi&#10;AAAAZHJzL2Rvd25yZXYueG1sUEsBAhQAFAAAAAgAh07iQF8s8+LTAQAAuAMAAA4AAAAAAAAAAQAg&#10;AAAAJQEAAGRycy9lMm9Eb2MueG1sUEsFBgAAAAAGAAYAWQEAAGoFAAAAAA==&#10;">
              <v:fill on="f" focussize="0,0"/>
              <v:stroke weight="0.48007874015748pt" color="#000000" joinstyle="round"/>
              <v:imagedata o:title=""/>
              <o:lock v:ext="edit" aspectratio="f"/>
            </v:lin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7383780</wp:posOffset>
              </wp:positionH>
              <wp:positionV relativeFrom="page">
                <wp:posOffset>9253220</wp:posOffset>
              </wp:positionV>
              <wp:extent cx="114300" cy="165735"/>
              <wp:effectExtent l="1905" t="4445" r="0" b="1270"/>
              <wp:wrapNone/>
              <wp:docPr id="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4300" cy="165735"/>
                      </a:xfrm>
                      <a:prstGeom prst="rect">
                        <a:avLst/>
                      </a:prstGeom>
                      <a:noFill/>
                      <a:ln>
                        <a:noFill/>
                      </a:ln>
                    </wps:spPr>
                    <wps:txbx>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581.4pt;margin-top:728.6pt;height:13.05pt;width:9pt;mso-position-horizontal-relative:page;mso-position-vertical-relative:page;z-index:-251652096;mso-width-relative:page;mso-height-relative:page;" filled="f" stroked="f" coordsize="21600,21600" o:gfxdata="UEsDBAoAAAAAAIdO4kAAAAAAAAAAAAAAAAAEAAAAZHJzL1BLAwQUAAAACACHTuJAd7rXu9oAAAAP&#10;AQAADwAAAGRycy9kb3ducmV2LnhtbE2PT0+EMBDF7yZ+h2ZMvLktrCIiZWOMnkyMLB48FtqFZukU&#10;afeP397hpLd5b17e/KbcnN3IjmYO1qOEZCWAGey8tthL+Gxeb3JgISrUavRoJPyYAJvq8qJUhfYn&#10;rM1xG3tGJRgKJWGIcSo4D91gnAorPxmk3c7PTkWSc8/1rE5U7kaeCpFxpyzShUFN5nkw3X57cBKe&#10;vrB+sd/v7Ue9q23TPAh8y/ZSXl8l4hFYNOf4F4YFn9ChIqbWH1AHNpJOspTYI023d/cpsCWT5IK8&#10;dvHy9Rp4VfL/f1S/UEsDBBQAAAAIAIdO4kCuvh5h/AEAAAMEAAAOAAAAZHJzL2Uyb0RvYy54bWyt&#10;U01v2zAMvQ/YfxB0X5ykHxuMOEXXoMOAbh3Q9gcwshwLs0SNUmJnv36UnGRde+lhF4GSqMf3HqnF&#10;1WA7sdMUDLpKziZTKbRTWBu3qeTT4+2HT1KECK6GDp2u5F4HebV8/27R+1LPscWu1iQYxIWy95Vs&#10;Y/RlUQTVagthgl47vmyQLETe0qaoCXpGt10xn04vix6p9oRKh8Cnq/FSHhDpLYDYNEbpFaqt1S6O&#10;qKQ7iCwptMYHucxsm0areN80QUfRVZKVxrxyEY7XaS2WCyg3BL416kAB3kLhhSYLxnHRE9QKIogt&#10;mVdQ1ijCgE2cKLTFKCQ7wipm0xfePLTgddbCVgd/Mj38P1j1ffeDhKkreS6FA8sNf9RDFJ9xEPPk&#10;Tu9DyUkPntPiwMc8M1lp8Heofgbh8KYFt9HXRNi3GmpmN0svi2dPR5yQQNb9N6y5DGwjZqChIZus&#10;YzMEo3Nn9qfOJCoqlZydn035RvHV7PLi49lFrgDl8bGnEL9otCIFlSRufAaH3V2IiQyUx5RUy+Gt&#10;6brc/M79c8CJ6SSTT3xH5nFYDwcz1ljvWQbhOEv8kzhokX5L0fMcVTL82gJpKbqvjq1IQ3cM6Bis&#10;jwE4xU8rGaUYw5s4DufWk9m0jDya7fCa7WpMlpJ8HVkcePJsZIWHOU7D93yfs/7+3e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7rXu9oAAAAPAQAADwAAAAAAAAABACAAAAAiAAAAZHJzL2Rvd25y&#10;ZXYueG1sUEsBAhQAFAAAAAgAh07iQK6+HmH8AQAAAwQAAA4AAAAAAAAAAQAgAAAAKQEAAGRycy9l&#10;Mm9Eb2MueG1sUEsFBgAAAAAGAAYAWQEAAJcFAAAAAA==&#10;">
              <v:fill on="f" focussize="0,0"/>
              <v:stroke on="f"/>
              <v:imagedata o:title=""/>
              <o:lock v:ext="edit" aspectratio="f"/>
              <v:textbox inset="0mm,0mm,0mm,0mm">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v:textbox>
            </v:shap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529590</wp:posOffset>
              </wp:positionH>
              <wp:positionV relativeFrom="page">
                <wp:posOffset>9521825</wp:posOffset>
              </wp:positionV>
              <wp:extent cx="6717665" cy="257175"/>
              <wp:effectExtent l="0" t="0" r="1270" b="3175"/>
              <wp:wrapNone/>
              <wp:docPr id="2" name="Text Box 1"/>
              <wp:cNvGraphicFramePr/>
              <a:graphic xmlns:a="http://schemas.openxmlformats.org/drawingml/2006/main">
                <a:graphicData uri="http://schemas.microsoft.com/office/word/2010/wordprocessingShape">
                  <wps:wsp>
                    <wps:cNvSpPr txBox="1">
                      <a:spLocks noChangeArrowheads="1"/>
                    </wps:cNvSpPr>
                    <wps:spPr bwMode="auto">
                      <a:xfrm>
                        <a:off x="0" y="0"/>
                        <a:ext cx="6717665" cy="257175"/>
                      </a:xfrm>
                      <a:prstGeom prst="rect">
                        <a:avLst/>
                      </a:prstGeom>
                      <a:noFill/>
                      <a:ln>
                        <a:noFill/>
                      </a:ln>
                    </wps:spPr>
                    <wps:txbx>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41.7pt;margin-top:749.75pt;height:20.25pt;width:528.95pt;mso-position-horizontal-relative:page;mso-position-vertical-relative:page;z-index:-251652096;mso-width-relative:page;mso-height-relative:page;" filled="f" stroked="f" coordsize="21600,21600" o:gfxdata="UEsDBAoAAAAAAIdO4kAAAAAAAAAAAAAAAAAEAAAAZHJzL1BLAwQUAAAACACHTuJA+IeB9dsAAAAN&#10;AQAADwAAAGRycy9kb3ducmV2LnhtbE2Py07DMBBF90j9B2sqsaN2aFo1IU6FEKyQEGlYsHRiN7Ea&#10;j0PsPvh7pquym8fRnTPF9uIGdjJTsB4lJAsBzGDrtcVOwlf99rABFqJCrQaPRsKvCbAtZ3eFyrU/&#10;Y2VOu9gxCsGQKwl9jGPOeWh741RY+NEg7fZ+cipSO3VcT+pM4W7gj0KsuVMW6UKvRvPSm/awOzoJ&#10;z99Yvdqfj+az2le2rjOB7+uDlPfzRDwBi+YSbzBc9UkdSnJq/BF1YIOEzTIlkuZplq2AXYkkTZbA&#10;GqpWqRDAy4L//6L8A1BLAwQUAAAACACHTuJAP9CWo/sBAAAEBAAADgAAAGRycy9lMm9Eb2MueG1s&#10;rVNNbxshEL1X6n9A3Ou1LdmpVl5HSaxUldIPKekPwCzrRV0YOrDedX99B1i7aXrJIRc0DMPjvTfD&#10;5no0HTsq9BpsxRezOWfKSqi1PVT8x9P9h4+c+SBsLTqwquIn5fn19v27zeBKtYQWulohIxDry8FV&#10;vA3BlUXhZauM8DNwytJhA2hEoC0eihrFQOimK5bz+boYAGuHIJX3lN3lQz4h4msAoWm0VDuQvVE2&#10;ZFRUnQgkybfaeb5NbJtGyfCtabwKrKs4KQ1ppUco3se12G5EeUDhWi0nCuI1FF5oMkJbevQCtRNB&#10;sB71f1BGSwQPTZhJMEUWkhwhFYv5C28eW+FU0kJWe3cx3b8drPx6/I5M1xVfcmaFoYY/qTGwWxjZ&#10;IrozOF9S0aOjsjBSmmYmKfXuAeRPzyzctcIe1A0iDK0SNbFLN4tnVzOOjyD74QvU9IzoAySgsUET&#10;rSMzGKFTZ06XzkQqkpLrq8XVer3iTNLZckW7VSRXiPJ826EPnxQYFoOKI3U+oYvjgw+59FwSH7Nw&#10;r7sudb+z/yQIM2YS+0g4Uw/jfpzc2EN9Ih0IeZjoK1HQAv7mbKBBqrj/1QtUnHWfLXkRp+4c4DnY&#10;nwNhJV2teOAsh3chT2fvUB9aQs5uW7ghvxqdpERjM4uJJw1HMmMa5Dh9z/ep6u/n3f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eB9dsAAAANAQAADwAAAAAAAAABACAAAAAiAAAAZHJzL2Rvd25y&#10;ZXYueG1sUEsBAhQAFAAAAAgAh07iQD/QlqP7AQAABAQAAA4AAAAAAAAAAQAgAAAAKgEAAGRycy9l&#10;Mm9Eb2MueG1sUEsFBgAAAAAGAAYAWQEAAJcFAAAAAA==&#10;">
              <v:fill on="f" focussize="0,0"/>
              <v:stroke on="f"/>
              <v:imagedata o:title=""/>
              <o:lock v:ext="edit" aspectratio="f"/>
              <v:textbox inset="0mm,0mm,0mm,0mm">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121B36"/>
    <w:multiLevelType w:val="multilevel"/>
    <w:tmpl w:val="5B121B36"/>
    <w:lvl w:ilvl="0" w:tentative="0">
      <w:start w:val="1"/>
      <w:numFmt w:val="decimal"/>
      <w:lvlText w:val="%1."/>
      <w:lvlJc w:val="left"/>
      <w:pPr>
        <w:ind w:left="467" w:hanging="360"/>
      </w:pPr>
      <w:rPr>
        <w:rFonts w:hint="default"/>
        <w:b/>
      </w:rPr>
    </w:lvl>
    <w:lvl w:ilvl="1" w:tentative="0">
      <w:start w:val="1"/>
      <w:numFmt w:val="decimal"/>
      <w:isLgl/>
      <w:lvlText w:val="%1.%2"/>
      <w:lvlJc w:val="left"/>
      <w:pPr>
        <w:ind w:left="750" w:hanging="360"/>
      </w:pPr>
      <w:rPr>
        <w:rFonts w:hint="default"/>
        <w:b/>
        <w:bCs/>
      </w:rPr>
    </w:lvl>
    <w:lvl w:ilvl="2" w:tentative="0">
      <w:start w:val="1"/>
      <w:numFmt w:val="decimal"/>
      <w:isLgl/>
      <w:lvlText w:val="%1.%2.%3"/>
      <w:lvlJc w:val="left"/>
      <w:pPr>
        <w:ind w:left="1393" w:hanging="720"/>
      </w:pPr>
      <w:rPr>
        <w:rFonts w:hint="default"/>
        <w:b/>
        <w:bCs/>
      </w:rPr>
    </w:lvl>
    <w:lvl w:ilvl="3" w:tentative="0">
      <w:start w:val="1"/>
      <w:numFmt w:val="decimal"/>
      <w:isLgl/>
      <w:lvlText w:val="%1.%2.%3.%4"/>
      <w:lvlJc w:val="left"/>
      <w:pPr>
        <w:ind w:left="1676" w:hanging="720"/>
      </w:pPr>
      <w:rPr>
        <w:rFonts w:hint="default"/>
      </w:rPr>
    </w:lvl>
    <w:lvl w:ilvl="4" w:tentative="0">
      <w:start w:val="1"/>
      <w:numFmt w:val="decimal"/>
      <w:isLgl/>
      <w:lvlText w:val="%1.%2.%3.%4.%5"/>
      <w:lvlJc w:val="left"/>
      <w:pPr>
        <w:ind w:left="2319" w:hanging="1080"/>
      </w:pPr>
      <w:rPr>
        <w:rFonts w:hint="default"/>
      </w:rPr>
    </w:lvl>
    <w:lvl w:ilvl="5" w:tentative="0">
      <w:start w:val="1"/>
      <w:numFmt w:val="decimal"/>
      <w:isLgl/>
      <w:lvlText w:val="%1.%2.%3.%4.%5.%6"/>
      <w:lvlJc w:val="left"/>
      <w:pPr>
        <w:ind w:left="2602" w:hanging="1080"/>
      </w:pPr>
      <w:rPr>
        <w:rFonts w:hint="default"/>
      </w:rPr>
    </w:lvl>
    <w:lvl w:ilvl="6" w:tentative="0">
      <w:start w:val="1"/>
      <w:numFmt w:val="decimal"/>
      <w:isLgl/>
      <w:lvlText w:val="%1.%2.%3.%4.%5.%6.%7"/>
      <w:lvlJc w:val="left"/>
      <w:pPr>
        <w:ind w:left="3245" w:hanging="1440"/>
      </w:pPr>
      <w:rPr>
        <w:rFonts w:hint="default"/>
      </w:rPr>
    </w:lvl>
    <w:lvl w:ilvl="7" w:tentative="0">
      <w:start w:val="1"/>
      <w:numFmt w:val="decimal"/>
      <w:isLgl/>
      <w:lvlText w:val="%1.%2.%3.%4.%5.%6.%7.%8"/>
      <w:lvlJc w:val="left"/>
      <w:pPr>
        <w:ind w:left="3528" w:hanging="1440"/>
      </w:pPr>
      <w:rPr>
        <w:rFonts w:hint="default"/>
      </w:rPr>
    </w:lvl>
    <w:lvl w:ilvl="8" w:tentative="0">
      <w:start w:val="1"/>
      <w:numFmt w:val="decimal"/>
      <w:isLgl/>
      <w:lvlText w:val="%1.%2.%3.%4.%5.%6.%7.%8.%9"/>
      <w:lvlJc w:val="left"/>
      <w:pPr>
        <w:ind w:left="3811"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73D6"/>
    <w:rsid w:val="001C22DE"/>
    <w:rsid w:val="001E2209"/>
    <w:rsid w:val="001E7E47"/>
    <w:rsid w:val="001F4B29"/>
    <w:rsid w:val="002417D1"/>
    <w:rsid w:val="002B27CB"/>
    <w:rsid w:val="002C74EC"/>
    <w:rsid w:val="002F2455"/>
    <w:rsid w:val="00332916"/>
    <w:rsid w:val="00335CFF"/>
    <w:rsid w:val="00352318"/>
    <w:rsid w:val="003E443C"/>
    <w:rsid w:val="003F6429"/>
    <w:rsid w:val="00487AA3"/>
    <w:rsid w:val="00497BA1"/>
    <w:rsid w:val="0067045F"/>
    <w:rsid w:val="006A73C5"/>
    <w:rsid w:val="006B5732"/>
    <w:rsid w:val="007030E3"/>
    <w:rsid w:val="0076287E"/>
    <w:rsid w:val="007A0F05"/>
    <w:rsid w:val="007B5B46"/>
    <w:rsid w:val="007D1F6D"/>
    <w:rsid w:val="007D7E8A"/>
    <w:rsid w:val="007F0F46"/>
    <w:rsid w:val="007F7741"/>
    <w:rsid w:val="0081095F"/>
    <w:rsid w:val="009669C5"/>
    <w:rsid w:val="00A61BEC"/>
    <w:rsid w:val="00A85E2C"/>
    <w:rsid w:val="00A85EEE"/>
    <w:rsid w:val="00AD4FD0"/>
    <w:rsid w:val="00B02652"/>
    <w:rsid w:val="00B5771B"/>
    <w:rsid w:val="00BC6B42"/>
    <w:rsid w:val="00BD6F57"/>
    <w:rsid w:val="00C30FBE"/>
    <w:rsid w:val="00C87B44"/>
    <w:rsid w:val="00CD4788"/>
    <w:rsid w:val="00CE0C27"/>
    <w:rsid w:val="00D0356E"/>
    <w:rsid w:val="00D05FB7"/>
    <w:rsid w:val="00D335D3"/>
    <w:rsid w:val="00D54A9C"/>
    <w:rsid w:val="00D6233B"/>
    <w:rsid w:val="00D72CB8"/>
    <w:rsid w:val="00D907F8"/>
    <w:rsid w:val="00E139B3"/>
    <w:rsid w:val="00E209BB"/>
    <w:rsid w:val="00E23130"/>
    <w:rsid w:val="00E33C56"/>
    <w:rsid w:val="00EA7142"/>
    <w:rsid w:val="00EE36F3"/>
    <w:rsid w:val="00EF22D9"/>
    <w:rsid w:val="00EF4854"/>
    <w:rsid w:val="00FB0EE4"/>
    <w:rsid w:val="00FC3E58"/>
    <w:rsid w:val="00FF0FA9"/>
    <w:rsid w:val="032ACA33"/>
    <w:rsid w:val="040EBF04"/>
    <w:rsid w:val="05C053D2"/>
    <w:rsid w:val="07C82107"/>
    <w:rsid w:val="0833F669"/>
    <w:rsid w:val="0A5D6F67"/>
    <w:rsid w:val="0F385E15"/>
    <w:rsid w:val="116FB4B1"/>
    <w:rsid w:val="118B0149"/>
    <w:rsid w:val="1680861C"/>
    <w:rsid w:val="19173656"/>
    <w:rsid w:val="200B390B"/>
    <w:rsid w:val="20AFE4AE"/>
    <w:rsid w:val="2135402B"/>
    <w:rsid w:val="214743A2"/>
    <w:rsid w:val="254FF825"/>
    <w:rsid w:val="256AFDAD"/>
    <w:rsid w:val="2786179D"/>
    <w:rsid w:val="299CD0B8"/>
    <w:rsid w:val="2AE2682E"/>
    <w:rsid w:val="33B4EF99"/>
    <w:rsid w:val="34F02B1A"/>
    <w:rsid w:val="396DA8DA"/>
    <w:rsid w:val="39AF6945"/>
    <w:rsid w:val="3A5CE371"/>
    <w:rsid w:val="3C736222"/>
    <w:rsid w:val="3CDBEC7D"/>
    <w:rsid w:val="3CE9DA33"/>
    <w:rsid w:val="3FB21C0C"/>
    <w:rsid w:val="40CD59D7"/>
    <w:rsid w:val="436319E0"/>
    <w:rsid w:val="43F70316"/>
    <w:rsid w:val="459D8A5D"/>
    <w:rsid w:val="4A1657A8"/>
    <w:rsid w:val="4B2E43DF"/>
    <w:rsid w:val="4B4BC762"/>
    <w:rsid w:val="4C94360E"/>
    <w:rsid w:val="4D1A465C"/>
    <w:rsid w:val="4FA262D8"/>
    <w:rsid w:val="55E6370B"/>
    <w:rsid w:val="5707CA98"/>
    <w:rsid w:val="577C56F1"/>
    <w:rsid w:val="5B804076"/>
    <w:rsid w:val="5D4BD4A5"/>
    <w:rsid w:val="60784514"/>
    <w:rsid w:val="61183435"/>
    <w:rsid w:val="61E65D6F"/>
    <w:rsid w:val="6296A6B4"/>
    <w:rsid w:val="65671B8B"/>
    <w:rsid w:val="70D913B6"/>
    <w:rsid w:val="715C0EA4"/>
    <w:rsid w:val="72E23E0E"/>
    <w:rsid w:val="73B83A9B"/>
    <w:rsid w:val="754DF60C"/>
    <w:rsid w:val="7604707D"/>
    <w:rsid w:val="77726748"/>
    <w:rsid w:val="7C6F7454"/>
    <w:rsid w:val="7ED75DF8"/>
    <w:rsid w:val="7F9E9CC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1"/>
    <w:semiHidden/>
    <w:unhideWhenUsed/>
    <w:qFormat/>
    <w:uiPriority w:val="99"/>
    <w:rPr>
      <w:rFonts w:ascii="Tahoma" w:hAnsi="Tahoma" w:cs="Tahoma"/>
      <w:sz w:val="16"/>
      <w:szCs w:val="16"/>
    </w:rPr>
  </w:style>
  <w:style w:type="paragraph" w:styleId="7">
    <w:name w:val="Body Text"/>
    <w:basedOn w:val="1"/>
    <w:qFormat/>
    <w:uiPriority w:val="1"/>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815" w:hanging="360"/>
    </w:pPr>
  </w:style>
  <w:style w:type="paragraph" w:customStyle="1" w:styleId="10">
    <w:name w:val="Table Paragraph"/>
    <w:basedOn w:val="1"/>
    <w:qFormat/>
    <w:uiPriority w:val="1"/>
    <w:pPr>
      <w:spacing w:line="234" w:lineRule="exact"/>
      <w:ind w:left="105"/>
    </w:pPr>
  </w:style>
  <w:style w:type="character" w:customStyle="1" w:styleId="11">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2">
    <w:name w:val="Default"/>
    <w:qFormat/>
    <w:uiPriority w:val="0"/>
    <w:pPr>
      <w:widowControl/>
      <w:autoSpaceDE w:val="0"/>
      <w:autoSpaceDN w:val="0"/>
      <w:adjustRightInd w:val="0"/>
    </w:pPr>
    <w:rPr>
      <w:rFonts w:ascii="Times New Roman" w:hAnsi="Times New Roman" w:cs="Times New Roman" w:eastAsiaTheme="minorHAnsi"/>
      <w:color w:val="000000"/>
      <w:sz w:val="24"/>
      <w:szCs w:val="24"/>
      <w:lang w:val="ru-RU" w:eastAsia="en-US" w:bidi="ar-SA"/>
    </w:rPr>
  </w:style>
  <w:style w:type="paragraph" w:styleId="13">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SPecialiST RePack</Company>
  <Pages>4</Pages>
  <TotalTime>0</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2024-11-20T10:11:00Z</dcterms:created>
  <dc:creator>роман манохин</dc:creator>
  <cp:lastModifiedBy>cross</cp:lastModifiedBy>
  <cp:lastPrinted>2022-08-24T11:07:00Z</cp:lastPrinted>
  <dcterms:modified xsi:type="dcterms:W3CDTF">2025-08-08T04:29:50Z</dcterms:modified>
  <dc:title>ДОГОВОР</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1049-12.2.0.21931</vt:lpwstr>
  </property>
  <property fmtid="{D5CDD505-2E9C-101B-9397-08002B2CF9AE}" pid="6" name="ICV">
    <vt:lpwstr>8150A1ECC1DA460EB4007466A6DCE4DC_12</vt:lpwstr>
  </property>
</Properties>
</file>