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14.10.2025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Ким Екатерина Алексеевна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БЕЛИНСКОГО д. 41, КВ- 110, именуемая далее «ИСПОЛНИТЕЛЬ», действующий на основании доверенности от  «_____» _________ 20____, с одной стороны и гр. Холодилова Анна Сергеевна   </w:t>
        <w:tab/>
        <w:t xml:space="preserve"> зарегистрированная по адресу: ОБЛ СВЕРДЛОВСКАЯ, Г ВЕРХНИЙ ТАГИЛ, МКР СЕВЕРНЫЙ, Д. 29,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Холодилова Анна Сергеевна</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Г ВЕРХНИЙ ТАГИЛ, МКР СЕВЕРНЫЙ, Д. 29</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6517 558579, Выдан: 22.12.2017 г.  </w:t>
              <w:br/>
              <w:t>кем: отделом уфмс россии по свердловской обл. в ленинском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09.12.1983</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14.10.2025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Ким Екатерина Алексеевна, 31.01.1995 года рождения, паспорт 6515 № 117372, выдан отделом уфмс россии по свердловской обл. в верх-исетском районе г. екатеринбурга 03.10.2015 г., зарегистрированный (ая) по адресу: ОБЛ СВЕРДЛОВСКАЯ, Г ЕКАТЕРИНБУРГ УЛ БЕЛИНСКОГО д. 41, КВ- 110 , получил(-а) от  </w:t>
      </w:r>
    </w:p>
    <w:p w14:paraId="2DBF7483">
      <w:pPr>
        <w:spacing w:line="360" w:lineRule="auto"/>
        <w:ind w:left="567" w:right="705"/>
        <w:jc w:val="left"/>
        <w:rPr>
          <w:rFonts w:hint="default" w:ascii="Times New Roman" w:hAnsi="Times New Roman" w:cs="Times New Roman"/>
          <w:b/>
          <w:bCs/>
          <w:sz w:val="22"/>
          <w:szCs w:val="22"/>
        </w:rPr>
      </w:pPr>
      <w:r>
        <w:t>гр. Холодилова Анна Сергеевна, 09.12.1983 года рождения, паспорт 6517 № 558579, выдан отделом уфмс россии по свердловской обл. в ленинском районе г. екатеринбурга   22.12.2017 г., зарегистрированный (ая) по адресу: ОБЛ СВЕРДЛОВСКАЯ, Г ВЕРХНИЙ ТАГИЛ, МКР СЕВЕРНЫЙ, Д. 29,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Ким Е.А.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Холодилова Анна Сергеевна (ПОКУПАТЕЛЕМ по вышеуказанному соглашению), за надлежащее исполнение гр. Ким Екатерина Алексеевна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14.10.2025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