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691F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sz w:val="22"/>
          <w:szCs w:val="22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4016375</wp:posOffset>
            </wp:positionH>
            <wp:positionV relativeFrom="paragraph">
              <wp:posOffset>-86995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sz w:val="24"/>
          <w:szCs w:val="24"/>
        </w:rPr>
        <w:t>ДОГОВОР на оказание услуг по передаче</w:t>
      </w:r>
    </w:p>
    <w:p w14:paraId="56691C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в наём (аренду) объекта недвижимости </w:t>
      </w:r>
    </w:p>
    <w:p w14:paraId="196B2C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center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3F9683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center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0C2FCE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210CAA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t>г. Екатеринбург                                                                                                                             21.11.2025 г.</w:t>
      </w:r>
    </w:p>
    <w:p w14:paraId="7E00DB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320607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t>Черняева Анна Владимировна, именуемый(ая) в дальнейшем «Риелтор, Исполнитель» и Абадков Семен Витальевич, именуемый(ая) в дальнейшем «Клиент, Заказчик», и Центр недвижимости ДОМОС в лице Индивидуального предпринимателя Лебедева Владимира Сергеевича ИНН 661403691325, именуемый далее «ЦН ДОМОС», а при совместном упоминании, именуемые «Стороны», заключили настоящий договор о нижеследующем:</w:t>
      </w:r>
    </w:p>
    <w:p w14:paraId="4F7F1A0C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color w:val="000000"/>
          <w:sz w:val="22"/>
          <w:szCs w:val="22"/>
        </w:rPr>
        <w:t>ПРЕДМЕТ ДОГОВОРА</w:t>
      </w:r>
    </w:p>
    <w:p w14:paraId="5A1717F9">
      <w:pPr>
        <w:pStyle w:val="8"/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Риелтор по настоящему договору обязуется совершить действия, направленные на поиск нанимателя (арендатора) на объекта недвижимости Клиента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{{property_type}}</w:t>
      </w:r>
      <w:r>
        <w:rPr>
          <w:rFonts w:hint="default" w:ascii="Times New Roman" w:hAnsi="Times New Roman" w:cs="Times New Roman"/>
          <w:sz w:val="22"/>
          <w:szCs w:val="22"/>
        </w:rPr>
        <w:t xml:space="preserve">, далее </w:t>
      </w:r>
    </w:p>
    <w:p w14:paraId="42FF8E96">
      <w:pPr>
        <w:pStyle w:val="8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i/>
          <w:sz w:val="22"/>
          <w:szCs w:val="22"/>
        </w:rPr>
        <w:t xml:space="preserve">                                                                                                (вид объекта: характеристика)</w:t>
      </w:r>
    </w:p>
    <w:p w14:paraId="610DF63E">
      <w:pPr>
        <w:pStyle w:val="8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Объекта, расположенного по адресу: _______________________________________________________________________________________</w:t>
      </w:r>
    </w:p>
    <w:p w14:paraId="6FAC9BFC">
      <w:pPr>
        <w:pStyle w:val="8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___________________________________________________________________________________________________________________________________, а Клиент обязуется выплатить вознаграждение Риелтора.</w:t>
      </w:r>
    </w:p>
    <w:p w14:paraId="4BE90F3A">
      <w:pPr>
        <w:pStyle w:val="8"/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Объект принадлежит Клиенту на праве ______________________________________________________________________________</w:t>
      </w:r>
    </w:p>
    <w:p w14:paraId="46FA0780">
      <w:pPr>
        <w:pStyle w:val="8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i/>
          <w:sz w:val="22"/>
          <w:szCs w:val="22"/>
        </w:rPr>
        <w:t xml:space="preserve">                                                                                                      (собственности, владения, др.)</w:t>
      </w:r>
    </w:p>
    <w:p w14:paraId="00FE94C4">
      <w:pPr>
        <w:pStyle w:val="8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что подтверждается ______________________________________________________________________________________________________________</w:t>
      </w:r>
    </w:p>
    <w:p w14:paraId="419DDFD2">
      <w:pPr>
        <w:pStyle w:val="8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i/>
          <w:sz w:val="22"/>
          <w:szCs w:val="22"/>
        </w:rPr>
      </w:pPr>
      <w:r>
        <w:rPr>
          <w:rFonts w:hint="default" w:ascii="Times New Roman" w:hAnsi="Times New Roman" w:cs="Times New Roman"/>
          <w:i/>
          <w:sz w:val="22"/>
          <w:szCs w:val="22"/>
        </w:rPr>
        <w:t xml:space="preserve">                                                                                                       (вид документа)</w:t>
      </w:r>
    </w:p>
    <w:p w14:paraId="60A0531B">
      <w:pPr>
        <w:pStyle w:val="8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Полная характеристика Объекта содержится в Приложении №1 к настоящему договору, являющимся неотъемлемой частью настоящего договора.</w:t>
      </w:r>
    </w:p>
    <w:p w14:paraId="01A1139F">
      <w:pPr>
        <w:pStyle w:val="8"/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Стоимость Объекта и порядок выплаты вознаграждения Риелтора определяется Приложением № 2 к настоящему договору, являющимся неотъемлемой частью настоящего договора.</w:t>
      </w:r>
    </w:p>
    <w:p w14:paraId="1B7A61F4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410C810B">
      <w:pPr>
        <w:pStyle w:val="13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ОБЯЗАННОСТИ РИЕЛТОРА</w:t>
      </w:r>
    </w:p>
    <w:p w14:paraId="17BF5934">
      <w:pPr>
        <w:pStyle w:val="13"/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5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Осуществлять поиск арендатора на Объект недвижимости Клиента.</w:t>
      </w:r>
    </w:p>
    <w:p w14:paraId="22CDE5BA">
      <w:pPr>
        <w:pStyle w:val="13"/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5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Разрабатывать и размещать рекламу. Виды и объем рекламы определяются Риелтором самостоятельно.</w:t>
      </w:r>
    </w:p>
    <w:p w14:paraId="4FF2CF23">
      <w:pPr>
        <w:pStyle w:val="13"/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5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Проводить переговоры с потенциальными арендаторами, согласовывать сроки, порядок оплаты, оформления сделки.</w:t>
      </w:r>
    </w:p>
    <w:p w14:paraId="31013EE4">
      <w:pPr>
        <w:pStyle w:val="13"/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5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 поручению Заказчика заключить с нанимателем (арендатором) от имени Заказчика договор по передаче Объекта в наём (аренду) с условием о внесении аванса (предварительной оплаты) за наём (аренду) Объекта, а также принять и обеспечить надлежащую передачу указанных денежных средств, при условии выдачи Заказчиком соответствующей доверенности, либо оказать содействие в заключении такого договора Заказчиком лично. Самостоятельно подготовить документы для сделки с Объектом при условии выдачи Клиентом соответствующей доверенности или оказать содействие в их сборе.</w:t>
      </w:r>
    </w:p>
    <w:p w14:paraId="17D68E1E">
      <w:pPr>
        <w:pStyle w:val="13"/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5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В случае, если договор по передаче Объекта в аренду подлежит государственной регистрации, обеспечить сдачу документов по указанной сделке на государственную регистрацию. </w:t>
      </w:r>
    </w:p>
    <w:p w14:paraId="1D16CDD9">
      <w:pPr>
        <w:pStyle w:val="13"/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5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Оказать содействие в организации взаиморасчетов между сторонами сделки.</w:t>
      </w:r>
    </w:p>
    <w:p w14:paraId="0EE3B31C">
      <w:pPr>
        <w:pStyle w:val="13"/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5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Оказать содействие в передаче Объекта путём предоставления акта приёма-передачи.</w:t>
      </w:r>
    </w:p>
    <w:p w14:paraId="505AF244">
      <w:pPr>
        <w:pStyle w:val="13"/>
        <w:keepNext w:val="0"/>
        <w:keepLines w:val="0"/>
        <w:pageBreakBefore w:val="0"/>
        <w:widowControl/>
        <w:tabs>
          <w:tab w:val="left" w:pos="426"/>
          <w:tab w:val="left" w:pos="5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4C0D0447">
      <w:pPr>
        <w:pStyle w:val="13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ОБЯЗАННОСТИ КЛИЕНТА</w:t>
      </w:r>
    </w:p>
    <w:p w14:paraId="2A69EF03">
      <w:pPr>
        <w:keepNext w:val="0"/>
        <w:keepLines w:val="0"/>
        <w:pageBreakBefore w:val="0"/>
        <w:widowControl/>
        <w:numPr>
          <w:ilvl w:val="1"/>
          <w:numId w:val="2"/>
        </w:numPr>
        <w:tabs>
          <w:tab w:val="left" w:pos="0"/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Предоставить при подписании договора оригиналы правоустанавливающих и/или прочих имеющихся документов на объект.</w:t>
      </w:r>
    </w:p>
    <w:p w14:paraId="3D030A0D">
      <w:pPr>
        <w:keepNext w:val="0"/>
        <w:keepLines w:val="0"/>
        <w:pageBreakBefore w:val="0"/>
        <w:widowControl/>
        <w:numPr>
          <w:ilvl w:val="1"/>
          <w:numId w:val="2"/>
        </w:numPr>
        <w:tabs>
          <w:tab w:val="left" w:pos="0"/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Предоставить нотариальное согласие супруга(и) (в том числе и бывшего(ей)) на передачу в наем Объекта, если он был приобретён в период брака. При необходимости, по письменной просьбе покупателя, предоставить справку из наркологического и (или) неврологического диспансера.</w:t>
      </w:r>
    </w:p>
    <w:p w14:paraId="38A564E6">
      <w:pPr>
        <w:keepNext w:val="0"/>
        <w:keepLines w:val="0"/>
        <w:pageBreakBefore w:val="0"/>
        <w:widowControl/>
        <w:numPr>
          <w:ilvl w:val="1"/>
          <w:numId w:val="2"/>
        </w:numPr>
        <w:tabs>
          <w:tab w:val="left" w:pos="0"/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Заполнить Приложение №1 к настоящему договору с полной характеристикой Объекта, руководствуясь достоверно известными ему данными, информировать Риелтора на момент подписания настоящего договора об обременениях Объекта. А также в случае возникновения таких обременений в период действия договора немедленно сообщить Риелтору.</w:t>
      </w:r>
    </w:p>
    <w:p w14:paraId="3C1C8CAB">
      <w:pPr>
        <w:pStyle w:val="8"/>
        <w:keepNext w:val="0"/>
        <w:keepLines w:val="0"/>
        <w:pageBreakBefore w:val="0"/>
        <w:widowControl/>
        <w:numPr>
          <w:ilvl w:val="1"/>
          <w:numId w:val="3"/>
        </w:numPr>
        <w:tabs>
          <w:tab w:val="left" w:pos="0"/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Не заключать в период действия настоящего договора аналогичного договора с другими лицами, не осуществлять самостоятельно поиск арендатора, а в случае получения предложений от арендаторов – адресовать их Риелтору.</w:t>
      </w:r>
    </w:p>
    <w:p w14:paraId="2E4D500B">
      <w:pPr>
        <w:keepNext w:val="0"/>
        <w:keepLines w:val="0"/>
        <w:pageBreakBefore w:val="0"/>
        <w:widowControl/>
        <w:numPr>
          <w:ilvl w:val="1"/>
          <w:numId w:val="3"/>
        </w:numPr>
        <w:tabs>
          <w:tab w:val="left" w:pos="-142"/>
          <w:tab w:val="left" w:pos="0"/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Не предпринимать без письменного уведомления Риелтора о действиях, направленных на обременение объекта правами третьих лиц, а при возникновении обременений – немедленно информировать Риелтора.</w:t>
      </w:r>
    </w:p>
    <w:p w14:paraId="67047A41">
      <w:pPr>
        <w:keepNext w:val="0"/>
        <w:keepLines w:val="0"/>
        <w:pageBreakBefore w:val="0"/>
        <w:widowControl/>
        <w:numPr>
          <w:ilvl w:val="1"/>
          <w:numId w:val="3"/>
        </w:numPr>
        <w:tabs>
          <w:tab w:val="left" w:pos="142"/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После подписания настоящего договора выдать лицу, указанному Риелтором, доверенность на получение частичного платежа с арендатора за Объект (Приложение №3) и подписание Предварительного договора аренды Объекта, и, по желанию Клиента, на сбор документов, необходимых для продажи Объекта. Частичный платеж не должен превышать размер вознаграждения Риелтора.</w:t>
      </w:r>
    </w:p>
    <w:p w14:paraId="31D2FBA9">
      <w:pPr>
        <w:keepNext w:val="0"/>
        <w:keepLines w:val="0"/>
        <w:pageBreakBefore w:val="0"/>
        <w:widowControl/>
        <w:numPr>
          <w:ilvl w:val="1"/>
          <w:numId w:val="3"/>
        </w:numPr>
        <w:tabs>
          <w:tab w:val="left" w:pos="0"/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Обеспечить доступ Риелтора и арендаторов для просмотра Объекта.</w:t>
      </w:r>
    </w:p>
    <w:p w14:paraId="060D5964">
      <w:pPr>
        <w:keepNext w:val="0"/>
        <w:keepLines w:val="0"/>
        <w:pageBreakBefore w:val="0"/>
        <w:widowControl/>
        <w:numPr>
          <w:ilvl w:val="1"/>
          <w:numId w:val="3"/>
        </w:numPr>
        <w:tabs>
          <w:tab w:val="left" w:pos="0"/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Оплатить вознаграждение Риелтора в порядке и размере, указанном в Приложении № 2 к настоящему договору и подписать акт приемки выполненных работ.</w:t>
      </w:r>
    </w:p>
    <w:p w14:paraId="16B8DC52">
      <w:pPr>
        <w:pStyle w:val="13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</w:pPr>
    </w:p>
    <w:p w14:paraId="660554A7">
      <w:pPr>
        <w:pStyle w:val="13"/>
        <w:keepNext w:val="0"/>
        <w:keepLines w:val="0"/>
        <w:pageBreakBefore w:val="0"/>
        <w:widowControl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21104В (2 подъезд, 11 этаж) (далее – Помещение) для проведения встреч, переговоров;</w:t>
      </w:r>
    </w:p>
    <w:p w14:paraId="758D65A1">
      <w:pPr>
        <w:pStyle w:val="13"/>
        <w:keepNext w:val="0"/>
        <w:keepLines w:val="0"/>
        <w:pageBreakBefore w:val="0"/>
        <w:widowControl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4C80BEF5">
      <w:pPr>
        <w:pStyle w:val="13"/>
        <w:keepNext w:val="0"/>
        <w:keepLines w:val="0"/>
        <w:pageBreakBefore w:val="0"/>
        <w:widowControl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022AA562">
      <w:pPr>
        <w:pStyle w:val="13"/>
        <w:keepNext w:val="0"/>
        <w:keepLines w:val="0"/>
        <w:pageBreakBefore w:val="0"/>
        <w:widowControl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3917550D">
      <w:pPr>
        <w:pStyle w:val="13"/>
        <w:keepNext w:val="0"/>
        <w:keepLines w:val="0"/>
        <w:pageBreakBefore w:val="0"/>
        <w:widowControl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F26B342">
      <w:pPr>
        <w:pStyle w:val="13"/>
        <w:keepNext w:val="0"/>
        <w:keepLines w:val="0"/>
        <w:pageBreakBefore w:val="0"/>
        <w:widowControl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1AB7CC29">
      <w:pPr>
        <w:pStyle w:val="13"/>
        <w:keepNext w:val="0"/>
        <w:keepLines w:val="0"/>
        <w:pageBreakBefore w:val="0"/>
        <w:widowControl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042FCA57">
      <w:pPr>
        <w:pStyle w:val="1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492B0062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11BA8C24">
      <w:pPr>
        <w:pStyle w:val="13"/>
        <w:keepNext w:val="0"/>
        <w:keepLines w:val="0"/>
        <w:pageBreakBefore w:val="0"/>
        <w:widowControl/>
        <w:numPr>
          <w:ilvl w:val="0"/>
          <w:numId w:val="3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ГАРАНТИИ СТОРОН</w:t>
      </w:r>
    </w:p>
    <w:p w14:paraId="3C9F01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sz w:val="22"/>
          <w:szCs w:val="22"/>
          <w:u w:val="single"/>
        </w:rPr>
        <w:t>Риелтор гарантирует:</w:t>
      </w:r>
    </w:p>
    <w:p w14:paraId="3AF8C7A9">
      <w:pPr>
        <w:pStyle w:val="13"/>
        <w:keepNext w:val="0"/>
        <w:keepLines w:val="0"/>
        <w:pageBreakBefore w:val="0"/>
        <w:widowControl/>
        <w:numPr>
          <w:ilvl w:val="1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Сохранность документов, полученных им от Клиента;</w:t>
      </w:r>
    </w:p>
    <w:p w14:paraId="75107A1B">
      <w:pPr>
        <w:keepNext w:val="0"/>
        <w:keepLines w:val="0"/>
        <w:pageBreakBefore w:val="0"/>
        <w:widowControl/>
        <w:tabs>
          <w:tab w:val="left" w:pos="0"/>
          <w:tab w:val="right" w:pos="1048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u w:val="single"/>
        </w:rPr>
        <w:t>Клиент гарантирует</w:t>
      </w:r>
      <w:r>
        <w:rPr>
          <w:rFonts w:hint="default" w:ascii="Times New Roman" w:hAnsi="Times New Roman" w:cs="Times New Roman"/>
          <w:sz w:val="22"/>
          <w:szCs w:val="22"/>
        </w:rPr>
        <w:t>:</w:t>
      </w:r>
      <w:r>
        <w:rPr>
          <w:rFonts w:hint="default" w:ascii="Times New Roman" w:hAnsi="Times New Roman" w:cs="Times New Roman"/>
          <w:sz w:val="22"/>
          <w:szCs w:val="22"/>
        </w:rPr>
        <w:tab/>
      </w:r>
    </w:p>
    <w:p w14:paraId="1429443D">
      <w:pPr>
        <w:pStyle w:val="13"/>
        <w:keepNext w:val="0"/>
        <w:keepLines w:val="0"/>
        <w:pageBreakBefore w:val="0"/>
        <w:widowControl/>
        <w:numPr>
          <w:ilvl w:val="1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Отсутствие действующих аналогичных договоров с другим Риелтором, где Клиент является одной из сторон договора;</w:t>
      </w:r>
    </w:p>
    <w:p w14:paraId="0E2B9754">
      <w:pPr>
        <w:pStyle w:val="13"/>
        <w:keepNext w:val="0"/>
        <w:keepLines w:val="0"/>
        <w:pageBreakBefore w:val="0"/>
        <w:widowControl/>
        <w:numPr>
          <w:ilvl w:val="1"/>
          <w:numId w:val="5"/>
        </w:numPr>
        <w:tabs>
          <w:tab w:val="left" w:pos="5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Достоверность предоставленной информации по ОБЪЕКТУ (Приложение №1).</w:t>
      </w:r>
    </w:p>
    <w:p w14:paraId="395929B6">
      <w:pPr>
        <w:pStyle w:val="13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2CA20DCD">
      <w:pPr>
        <w:pStyle w:val="13"/>
        <w:keepNext w:val="0"/>
        <w:keepLines w:val="0"/>
        <w:pageBreakBefore w:val="0"/>
        <w:widowControl/>
        <w:numPr>
          <w:ilvl w:val="0"/>
          <w:numId w:val="3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СРОК ДОГОВОРА</w:t>
      </w:r>
    </w:p>
    <w:p w14:paraId="5FF82D6A">
      <w:pPr>
        <w:pStyle w:val="8"/>
        <w:keepNext w:val="0"/>
        <w:keepLines w:val="0"/>
        <w:pageBreakBefore w:val="0"/>
        <w:widowControl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i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Настоящий договор вступает в силу с момента его подписания Сторонами и действует до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{{contract_duration</w:t>
      </w:r>
      <w:bookmarkStart w:id="0" w:name="_GoBack"/>
      <w:bookmarkEnd w:id="0"/>
      <w:r>
        <w:rPr>
          <w:rFonts w:hint="default" w:ascii="Times New Roman" w:hAnsi="Times New Roman" w:cs="Times New Roman"/>
          <w:sz w:val="22"/>
          <w:szCs w:val="22"/>
          <w:lang w:val="en-US"/>
        </w:rPr>
        <w:t>}}</w:t>
      </w:r>
      <w:r>
        <w:rPr>
          <w:rFonts w:hint="default" w:ascii="Times New Roman" w:hAnsi="Times New Roman" w:cs="Times New Roman"/>
          <w:sz w:val="22"/>
          <w:szCs w:val="22"/>
        </w:rPr>
        <w:t>г. включительно.</w:t>
      </w:r>
    </w:p>
    <w:p w14:paraId="5F4C0C59">
      <w:pPr>
        <w:pStyle w:val="8"/>
        <w:keepNext w:val="0"/>
        <w:keepLines w:val="0"/>
        <w:pageBreakBefore w:val="0"/>
        <w:widowControl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i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sz w:val="22"/>
          <w:szCs w:val="22"/>
        </w:rPr>
        <w:t>В случае, если до момента истечения срока действия настоящего договора Риелтор заключил договор с арендатором, о чем Клиент уведомлен в письменной форме, срок действия настоящего договора продляется на срок действия договора с покупателем, но не более, чем на ____ (</w:t>
      </w:r>
      <w:r>
        <w:rPr>
          <w:rFonts w:hint="default" w:ascii="Times New Roman" w:hAnsi="Times New Roman" w:cs="Times New Roman"/>
          <w:i/>
          <w:sz w:val="22"/>
          <w:szCs w:val="22"/>
        </w:rPr>
        <w:t>дней, месяцев</w:t>
      </w:r>
      <w:r>
        <w:rPr>
          <w:rFonts w:hint="default" w:ascii="Times New Roman" w:hAnsi="Times New Roman" w:cs="Times New Roman"/>
          <w:sz w:val="22"/>
          <w:szCs w:val="22"/>
        </w:rPr>
        <w:t>).</w:t>
      </w:r>
    </w:p>
    <w:p w14:paraId="6052B44F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br w:type="page"/>
      </w:r>
    </w:p>
    <w:p w14:paraId="5FDC3342">
      <w:pPr>
        <w:pStyle w:val="13"/>
        <w:keepNext w:val="0"/>
        <w:keepLines w:val="0"/>
        <w:pageBreakBefore w:val="0"/>
        <w:widowControl/>
        <w:numPr>
          <w:ilvl w:val="0"/>
          <w:numId w:val="3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ОТВЕТСТВЕННОСТЬ СТОРОН</w:t>
      </w:r>
    </w:p>
    <w:p w14:paraId="1DA74EC9">
      <w:pPr>
        <w:pStyle w:val="8"/>
        <w:keepNext w:val="0"/>
        <w:keepLines w:val="0"/>
        <w:pageBreakBefore w:val="0"/>
        <w:widowControl/>
        <w:numPr>
          <w:ilvl w:val="1"/>
          <w:numId w:val="3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Стороны несут ответственность в соответствии с действующим законодательством РФ.</w:t>
      </w:r>
    </w:p>
    <w:p w14:paraId="36862666">
      <w:pPr>
        <w:pStyle w:val="8"/>
        <w:keepNext w:val="0"/>
        <w:keepLines w:val="0"/>
        <w:pageBreakBefore w:val="0"/>
        <w:widowControl/>
        <w:numPr>
          <w:ilvl w:val="1"/>
          <w:numId w:val="3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В случае утраты Риелтором документов, полученных им от Клиента, Риелтор обязан восстановить утраченные документы за свой счёт в сроки, установленные для выдачи дубликатов таких документов.</w:t>
      </w:r>
    </w:p>
    <w:p w14:paraId="537BE56E">
      <w:pPr>
        <w:pStyle w:val="8"/>
        <w:keepNext w:val="0"/>
        <w:keepLines w:val="0"/>
        <w:pageBreakBefore w:val="0"/>
        <w:widowControl/>
        <w:numPr>
          <w:ilvl w:val="1"/>
          <w:numId w:val="3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 случае невыполнения Риелтором принятых на себя обязательств в срок, все расходы, произведенные им по сделке, ложатся на последнего и Клиентом не возмещаются за исключением тех, возмещение или оплата которых специально оговорена в договоре.</w:t>
      </w:r>
    </w:p>
    <w:p w14:paraId="531D86A6">
      <w:pPr>
        <w:pStyle w:val="8"/>
        <w:keepNext w:val="0"/>
        <w:keepLines w:val="0"/>
        <w:pageBreakBefore w:val="0"/>
        <w:widowControl/>
        <w:numPr>
          <w:ilvl w:val="1"/>
          <w:numId w:val="3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2EC37868">
      <w:pPr>
        <w:pStyle w:val="8"/>
        <w:keepNext w:val="0"/>
        <w:keepLines w:val="0"/>
        <w:pageBreakBefore w:val="0"/>
        <w:widowControl/>
        <w:numPr>
          <w:ilvl w:val="1"/>
          <w:numId w:val="3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Основания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376F6533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64E20A6E">
      <w:pPr>
        <w:pStyle w:val="13"/>
        <w:keepNext w:val="0"/>
        <w:keepLines w:val="0"/>
        <w:pageBreakBefore w:val="0"/>
        <w:widowControl/>
        <w:numPr>
          <w:ilvl w:val="0"/>
          <w:numId w:val="2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0"/>
        <w:jc w:val="center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ПРОЧИЕ УСЛОВИЯ</w:t>
      </w:r>
    </w:p>
    <w:p w14:paraId="4EB70B95">
      <w:pPr>
        <w:pStyle w:val="13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</w:p>
    <w:p w14:paraId="5F442300">
      <w:pPr>
        <w:pStyle w:val="8"/>
        <w:keepNext w:val="0"/>
        <w:keepLines w:val="0"/>
        <w:pageBreakBefore w:val="0"/>
        <w:widowControl/>
        <w:numPr>
          <w:ilvl w:val="1"/>
          <w:numId w:val="2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Настоящий договор составлен в 2-х экземплярах (один Клиенту, второй Риелтору и Центру недвижимости ДОМОС)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53FFA8F7">
      <w:pPr>
        <w:pStyle w:val="8"/>
        <w:keepNext w:val="0"/>
        <w:keepLines w:val="0"/>
        <w:pageBreakBefore w:val="0"/>
        <w:widowControl/>
        <w:numPr>
          <w:ilvl w:val="1"/>
          <w:numId w:val="2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Стороны обязуются соблюдать конфиденциальность и не разглашать условия договора третьим лицам.</w:t>
      </w:r>
    </w:p>
    <w:p w14:paraId="1201F023">
      <w:pPr>
        <w:pStyle w:val="8"/>
        <w:keepNext w:val="0"/>
        <w:keepLines w:val="0"/>
        <w:pageBreakBefore w:val="0"/>
        <w:widowControl/>
        <w:numPr>
          <w:ilvl w:val="1"/>
          <w:numId w:val="2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F663179">
      <w:pPr>
        <w:pStyle w:val="8"/>
        <w:keepNext w:val="0"/>
        <w:keepLines w:val="0"/>
        <w:pageBreakBefore w:val="0"/>
        <w:widowControl/>
        <w:numPr>
          <w:ilvl w:val="1"/>
          <w:numId w:val="2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3E84E917">
      <w:pPr>
        <w:pStyle w:val="8"/>
        <w:keepNext w:val="0"/>
        <w:keepLines w:val="0"/>
        <w:pageBreakBefore w:val="0"/>
        <w:widowControl/>
        <w:numPr>
          <w:ilvl w:val="1"/>
          <w:numId w:val="2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0BEEF432">
      <w:pPr>
        <w:pStyle w:val="8"/>
        <w:keepNext w:val="0"/>
        <w:keepLines w:val="0"/>
        <w:pageBreakBefore w:val="0"/>
        <w:widowControl/>
        <w:numPr>
          <w:ilvl w:val="1"/>
          <w:numId w:val="2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t>Я, Абадков Семен Витальевич, подписывая настоящий Договор, выражаю своё согласие на осуществление Черняева Анна Владимировна и «ЦН Домос» 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в целях соблюдения условий Федерального закона от 27 июля 2006 г. N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691AD7A9">
      <w:pPr>
        <w:pStyle w:val="8"/>
        <w:keepNext w:val="0"/>
        <w:keepLines w:val="0"/>
        <w:pageBreakBefore w:val="0"/>
        <w:widowControl/>
        <w:numPr>
          <w:ilvl w:val="1"/>
          <w:numId w:val="2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При немотивированном отказе Клиента от подписания акта п</w:t>
      </w:r>
      <w:r>
        <w:rPr>
          <w:rStyle w:val="6"/>
          <w:rFonts w:hint="default" w:ascii="Times New Roman" w:hAnsi="Times New Roman" w:cs="Times New Roman"/>
          <w:b w:val="0"/>
          <w:sz w:val="22"/>
          <w:szCs w:val="22"/>
          <w:shd w:val="clear" w:color="auto" w:fill="FFFFFF"/>
        </w:rPr>
        <w:t>риема - передачи выполненных услуг</w:t>
      </w:r>
      <w:r>
        <w:rPr>
          <w:rFonts w:hint="default" w:ascii="Times New Roman" w:hAnsi="Times New Roman" w:cs="Times New Roman"/>
          <w:sz w:val="22"/>
          <w:szCs w:val="22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6"/>
          <w:rFonts w:hint="default" w:ascii="Times New Roman" w:hAnsi="Times New Roman" w:cs="Times New Roman"/>
          <w:b w:val="0"/>
          <w:sz w:val="22"/>
          <w:szCs w:val="22"/>
          <w:shd w:val="clear" w:color="auto" w:fill="FFFFFF"/>
        </w:rPr>
        <w:t>- передачи выполненных услуг</w:t>
      </w:r>
      <w:r>
        <w:rPr>
          <w:rFonts w:hint="default" w:ascii="Times New Roman" w:hAnsi="Times New Roman" w:cs="Times New Roman"/>
          <w:sz w:val="22"/>
          <w:szCs w:val="22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62444F6C">
      <w:pPr>
        <w:pStyle w:val="8"/>
        <w:keepNext w:val="0"/>
        <w:keepLines w:val="0"/>
        <w:pageBreakBefore w:val="0"/>
        <w:widowControl/>
        <w:numPr>
          <w:ilvl w:val="1"/>
          <w:numId w:val="2"/>
        </w:numPr>
        <w:tabs>
          <w:tab w:val="left" w:pos="426"/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214B6DC1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br w:type="page"/>
      </w:r>
    </w:p>
    <w:p w14:paraId="666989AF">
      <w:pPr>
        <w:pStyle w:val="8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79D3FD46">
      <w:pPr>
        <w:pStyle w:val="13"/>
        <w:keepNext w:val="0"/>
        <w:keepLines w:val="0"/>
        <w:pageBreakBefore w:val="0"/>
        <w:widowControl/>
        <w:numPr>
          <w:ilvl w:val="0"/>
          <w:numId w:val="2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142"/>
        <w:jc w:val="center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РЕКВИЗИТЫ И ПОДПИСИ СТОРОН</w:t>
      </w:r>
    </w:p>
    <w:p w14:paraId="54A86C8D">
      <w:pPr>
        <w:pStyle w:val="13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tbl>
      <w:tblPr>
        <w:tblStyle w:val="4"/>
        <w:tblW w:w="10519" w:type="dxa"/>
        <w:tblInd w:w="12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1"/>
        <w:gridCol w:w="3552"/>
        <w:gridCol w:w="3466"/>
      </w:tblGrid>
      <w:tr w14:paraId="6F3053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154" w:type="dxa"/>
          </w:tcPr>
          <w:p>
            <w:r>
              <w:t>Клиент: Абадков Семен Витальевич</w:t>
              <w:br/>
              <w:t>Дата рождения: 07.06.2002</w:t>
              <w:br/>
              <w:t>Паспорт:1922 407586</w:t>
              <w:br/>
              <w:t xml:space="preserve">Выдан: 22.07.2022 г. </w:t>
              <w:br/>
              <w:t>кем: УМВД России по Вологодской области</w:t>
              <w:br/>
              <w:t>Адрес регистрации:</w:t>
              <w:br/>
              <w:t>ОБЛ. ВОЛОГОДСКАЯ, Г. ЧЕРЕПОВЕЦ, УЛ. АРХАНГЕЛЬСКАЯ, Д. 100, КВ. 143</w:t>
              <w:br/>
              <w:t>КЛИЕНТ:</w:t>
              <w:br/>
              <w:br/>
              <w:t xml:space="preserve">  _________ /Абадков С.В.</w:t>
              <w:br/>
              <w:t xml:space="preserve">подпись                                                                                  </w:t>
            </w:r>
          </w:p>
        </w:tc>
        <w:tc>
          <w:tcPr>
            <w:tcW w:w="3635" w:type="dxa"/>
          </w:tcPr>
          <w:p>
            <w:r>
              <w:t>Риелтор: Черняева Анна Владимировна</w:t>
              <w:br/>
              <w:t>Дата рождения:21.05.1982</w:t>
              <w:br/>
              <w:t>Паспорт: 6505 669576</w:t>
              <w:br/>
              <w:t>Выдан: 10.03.2006 г.</w:t>
              <w:br/>
              <w:t>кем: овд г. красноуральска свердловской обл.</w:t>
              <w:br/>
              <w:t>Адрес регистрации:</w:t>
              <w:br/>
              <w:t>Свердловская обл, г. Красноуральск, ул. Дзержинского, д. 48а, КВ.8</w:t>
              <w:br/>
              <w:t xml:space="preserve">РИЕЛТОР: </w:t>
              <w:br/>
              <w:br/>
              <w:t>___________ /Черняева А.В.</w:t>
              <w:br/>
              <w:t xml:space="preserve">подпись                                                                           </w:t>
            </w:r>
          </w:p>
        </w:tc>
        <w:tc>
          <w:tcPr>
            <w:tcW w:w="3730" w:type="dxa"/>
          </w:tcPr>
          <w:p w14:paraId="19B5F5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  <w:szCs w:val="22"/>
                <w:lang w:eastAsia="ru-RU"/>
              </w:rPr>
              <w:t>Центр недвижимости ДОМОС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    </w:t>
            </w:r>
          </w:p>
          <w:p w14:paraId="748943EE">
            <w:pPr>
              <w:keepNext w:val="0"/>
              <w:keepLines w:val="0"/>
              <w:pageBreakBefore w:val="0"/>
              <w:widowControl/>
              <w:tabs>
                <w:tab w:val="left" w:pos="72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textAlignment w:val="auto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50FFFEF7">
            <w:pPr>
              <w:keepNext w:val="0"/>
              <w:keepLines w:val="0"/>
              <w:pageBreakBefore w:val="0"/>
              <w:widowControl/>
              <w:tabs>
                <w:tab w:val="left" w:pos="72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textAlignment w:val="auto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ИНН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661403691325</w:t>
            </w:r>
          </w:p>
          <w:p w14:paraId="07E52D2A">
            <w:pPr>
              <w:keepNext w:val="0"/>
              <w:keepLines w:val="0"/>
              <w:pageBreakBefore w:val="0"/>
              <w:widowControl/>
              <w:tabs>
                <w:tab w:val="left" w:pos="72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textAlignment w:val="auto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р/с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40802810216540026701 в Уральский банк ПАО</w:t>
            </w: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 xml:space="preserve"> 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>Сбербанк г. Екатеринбург БИК 046577674</w:t>
            </w:r>
          </w:p>
          <w:p w14:paraId="7E025927">
            <w:pPr>
              <w:keepNext w:val="0"/>
              <w:keepLines w:val="0"/>
              <w:pageBreakBefore w:val="0"/>
              <w:widowControl/>
              <w:tabs>
                <w:tab w:val="left" w:pos="72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textAlignment w:val="auto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к/с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30101810500000000674</w:t>
            </w:r>
          </w:p>
          <w:p w14:paraId="3B233683">
            <w:pPr>
              <w:keepNext w:val="0"/>
              <w:keepLines w:val="0"/>
              <w:pageBreakBefore w:val="0"/>
              <w:widowControl/>
              <w:tabs>
                <w:tab w:val="left" w:pos="72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textAlignment w:val="auto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Факт.адрес: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620096, г. Екатеринбург, ул. Радищева, д. 6А, оф. 1006</w:t>
            </w:r>
          </w:p>
          <w:p w14:paraId="50EF177B">
            <w:pPr>
              <w:keepNext w:val="0"/>
              <w:keepLines w:val="0"/>
              <w:pageBreakBefore w:val="0"/>
              <w:widowControl/>
              <w:tabs>
                <w:tab w:val="left" w:pos="72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textAlignment w:val="auto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Юр.адрес: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7F64A5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Телефон: +7(343)200-97-70 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instrText xml:space="preserve"> HYPERLINK "mailto:info@domospro.com" </w:instrTex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fldChar w:fldCharType="separate"/>
            </w:r>
            <w:r>
              <w:rPr>
                <w:rStyle w:val="5"/>
                <w:rFonts w:hint="default" w:ascii="Times New Roman" w:hAnsi="Times New Roman" w:cs="Times New Roman"/>
                <w:sz w:val="22"/>
                <w:szCs w:val="22"/>
              </w:rPr>
              <w:t>info@domospro.com</w:t>
            </w:r>
            <w:r>
              <w:rPr>
                <w:rStyle w:val="5"/>
                <w:rFonts w:hint="default" w:ascii="Times New Roman" w:hAnsi="Times New Roman" w:cs="Times New Roman"/>
                <w:sz w:val="22"/>
                <w:szCs w:val="22"/>
              </w:rPr>
              <w:fldChar w:fldCharType="end"/>
            </w:r>
          </w:p>
          <w:p w14:paraId="5340F9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________________  ___/ИП Лебедев В.С.</w:t>
            </w:r>
          </w:p>
          <w:p w14:paraId="7EA0858C">
            <w:pPr>
              <w:keepNext w:val="0"/>
              <w:keepLines w:val="0"/>
              <w:pageBreakBefore w:val="0"/>
              <w:widowControl/>
              <w:tabs>
                <w:tab w:val="left" w:pos="720"/>
                <w:tab w:val="left" w:pos="304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142"/>
              <w:textAlignment w:val="auto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</w:tbl>
    <w:p w14:paraId="23F65E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412E17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1E53BA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14CD14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333155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3D9525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1DBC47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eastAsia="ru-RU"/>
        </w:rPr>
        <w:pict>
          <v:shape id="_x0000_s1027" o:spid="_x0000_s1027" o:spt="32" type="#_x0000_t32" style="position:absolute;left:0pt;margin-left:4.35pt;margin-top:1.15pt;height:0pt;width:492.75pt;z-index:251659264;mso-width-relative:page;mso-height-relative:page;" o:connectortype="straight" filled="f" coordsize="21600,21600">
            <v:path arrowok="t"/>
            <v:fill on="f" focussize="0,0"/>
            <v:stroke dashstyle="1 1"/>
            <v:imagedata o:title=""/>
            <o:lock v:ext="edit"/>
          </v:shape>
        </w:pict>
      </w:r>
    </w:p>
    <w:p w14:paraId="449FE8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 соглашению сторон Договор продлен до «______» _______________ 20______ г. включительно.</w:t>
      </w:r>
    </w:p>
    <w:p w14:paraId="45A7EF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520BDF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hanging="284"/>
        <w:textAlignment w:val="auto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Shade="FF" w:themeTint="FF"/>
          <w:sz w:val="22"/>
          <w:szCs w:val="22"/>
          <w:lang w:val="ru-RU"/>
        </w:rPr>
      </w:pPr>
      <w:r>
        <w:t>КЛИЕНТ:  _________ / Абадков С.В.  РИЕЛТОР: ___________ / Черняева А.В. . ЦН ДОМОС: ___________ /ИП Лебедев В.С.</w:t>
      </w:r>
    </w:p>
    <w:p w14:paraId="745924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Shade="FF" w:themeTint="FF"/>
          <w:sz w:val="22"/>
          <w:szCs w:val="22"/>
          <w:lang w:val="ru-RU"/>
        </w:rPr>
        <w:t xml:space="preserve">            подпись                                                                           подпись       </w:t>
      </w:r>
    </w:p>
    <w:p w14:paraId="55D376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1FDD04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772E50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6A758E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t xml:space="preserve">г. Екатеринбург                                                                                                                        21.11.2025 г.                                                                                                                           </w:t>
      </w:r>
    </w:p>
    <w:p w14:paraId="3AF451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right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5A6731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br w:type="page"/>
      </w:r>
    </w:p>
    <w:p w14:paraId="49D430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right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Приложение №1</w:t>
      </w:r>
    </w:p>
    <w:p w14:paraId="6C55DE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righ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t xml:space="preserve">к договору от   21.11.2025  года                                                                                                        </w:t>
      </w:r>
    </w:p>
    <w:p w14:paraId="353EA3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3F0A3973">
      <w:pPr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ХАРАКТЕРИСТИКА ОБЪЕКТА</w:t>
      </w:r>
    </w:p>
    <w:p w14:paraId="064AD124">
      <w:pPr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Техническая характеристика</w:t>
      </w:r>
    </w:p>
    <w:tbl>
      <w:tblPr>
        <w:tblStyle w:val="4"/>
        <w:tblW w:w="10043" w:type="dxa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7"/>
        <w:gridCol w:w="6536"/>
      </w:tblGrid>
      <w:tr w14:paraId="6B17E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7F45F5D1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Место нахождение Объекта (город, район, улица, квартира)</w:t>
            </w:r>
          </w:p>
        </w:tc>
        <w:tc>
          <w:tcPr>
            <w:tcW w:w="6536" w:type="dxa"/>
            <w:vAlign w:val="center"/>
          </w:tcPr>
          <w:p w14:paraId="39F4456B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6E7A2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0E527CCC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Площадь: / по обследованию БТИ/</w:t>
            </w:r>
          </w:p>
          <w:p w14:paraId="0D8A4E4B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/общая/жилая/кухни/</w:t>
            </w:r>
          </w:p>
        </w:tc>
        <w:tc>
          <w:tcPr>
            <w:tcW w:w="6536" w:type="dxa"/>
            <w:vAlign w:val="center"/>
          </w:tcPr>
          <w:p w14:paraId="0DEA3EDC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12B42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5F223A9B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Этажность (этаж)</w:t>
            </w:r>
          </w:p>
        </w:tc>
        <w:tc>
          <w:tcPr>
            <w:tcW w:w="6536" w:type="dxa"/>
            <w:vAlign w:val="center"/>
          </w:tcPr>
          <w:p w14:paraId="3F2F3FEC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7E0D2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23FBD91A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Просмотр (условия)</w:t>
            </w:r>
          </w:p>
        </w:tc>
        <w:tc>
          <w:tcPr>
            <w:tcW w:w="6536" w:type="dxa"/>
            <w:vAlign w:val="center"/>
          </w:tcPr>
          <w:p w14:paraId="0FC47019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1BAA2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59441600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Комнаты: /всего/изолированных/</w:t>
            </w:r>
          </w:p>
        </w:tc>
        <w:tc>
          <w:tcPr>
            <w:tcW w:w="6536" w:type="dxa"/>
            <w:vAlign w:val="center"/>
          </w:tcPr>
          <w:p w14:paraId="240CD73E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13014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6979708E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Балкон /лоджия/</w:t>
            </w:r>
          </w:p>
        </w:tc>
        <w:tc>
          <w:tcPr>
            <w:tcW w:w="6536" w:type="dxa"/>
            <w:vAlign w:val="center"/>
          </w:tcPr>
          <w:p w14:paraId="72DFE92D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35E23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33B193DF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Санузел: совмещ./изолировнный</w:t>
            </w:r>
          </w:p>
        </w:tc>
        <w:tc>
          <w:tcPr>
            <w:tcW w:w="6536" w:type="dxa"/>
            <w:vAlign w:val="center"/>
          </w:tcPr>
          <w:p w14:paraId="3E82AAE1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3E3C6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43600C76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Газ/эл.плита</w:t>
            </w:r>
          </w:p>
        </w:tc>
        <w:tc>
          <w:tcPr>
            <w:tcW w:w="6536" w:type="dxa"/>
            <w:vAlign w:val="center"/>
          </w:tcPr>
          <w:p w14:paraId="56CAD439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54E4C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2D83C00B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Жел.дверь, решетки</w:t>
            </w:r>
          </w:p>
        </w:tc>
        <w:tc>
          <w:tcPr>
            <w:tcW w:w="6536" w:type="dxa"/>
            <w:vAlign w:val="center"/>
          </w:tcPr>
          <w:p w14:paraId="326B2E87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6B303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674B1D27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Наличие перепланировки (узаконена/не узаконена)</w:t>
            </w:r>
          </w:p>
        </w:tc>
        <w:tc>
          <w:tcPr>
            <w:tcW w:w="6536" w:type="dxa"/>
            <w:vAlign w:val="center"/>
          </w:tcPr>
          <w:p w14:paraId="47AA4BF1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0B4D4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32B4D6BC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Перекрытия</w:t>
            </w:r>
          </w:p>
        </w:tc>
        <w:tc>
          <w:tcPr>
            <w:tcW w:w="6536" w:type="dxa"/>
            <w:vAlign w:val="center"/>
          </w:tcPr>
          <w:p w14:paraId="5E9EC08A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60942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2F33889B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Прочее  (транспорт, инфраструктура и др.)</w:t>
            </w:r>
          </w:p>
        </w:tc>
        <w:tc>
          <w:tcPr>
            <w:tcW w:w="6536" w:type="dxa"/>
            <w:vAlign w:val="center"/>
          </w:tcPr>
          <w:p w14:paraId="670C5E8D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3FA38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2DFEB1E6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Объект, на момент заключения договора имеет следующее оборудование:</w:t>
            </w:r>
          </w:p>
        </w:tc>
        <w:tc>
          <w:tcPr>
            <w:tcW w:w="6536" w:type="dxa"/>
          </w:tcPr>
          <w:p w14:paraId="1EFB9840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ДА/НЕТ</w:t>
            </w:r>
          </w:p>
        </w:tc>
      </w:tr>
      <w:tr w14:paraId="38580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001645E7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Входная дверь с замком</w:t>
            </w:r>
          </w:p>
        </w:tc>
        <w:tc>
          <w:tcPr>
            <w:tcW w:w="6536" w:type="dxa"/>
          </w:tcPr>
          <w:p w14:paraId="7184562D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36842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240EB6DF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Межкомнатные двери</w:t>
            </w:r>
          </w:p>
        </w:tc>
        <w:tc>
          <w:tcPr>
            <w:tcW w:w="6536" w:type="dxa"/>
          </w:tcPr>
          <w:p w14:paraId="638A5DC1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169AB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079B8396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Розетки и выключатели</w:t>
            </w:r>
          </w:p>
        </w:tc>
        <w:tc>
          <w:tcPr>
            <w:tcW w:w="6536" w:type="dxa"/>
          </w:tcPr>
          <w:p w14:paraId="7413CB2F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00162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482422AF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Счетчик учета электроэнергии</w:t>
            </w:r>
          </w:p>
        </w:tc>
        <w:tc>
          <w:tcPr>
            <w:tcW w:w="6536" w:type="dxa"/>
          </w:tcPr>
          <w:p w14:paraId="2D53700A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5CB72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6CB3BA26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Счетчик учета расхода воды</w:t>
            </w:r>
          </w:p>
        </w:tc>
        <w:tc>
          <w:tcPr>
            <w:tcW w:w="6536" w:type="dxa"/>
          </w:tcPr>
          <w:p w14:paraId="45F93DDD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6C9E8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7879FB2D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Сантехника</w:t>
            </w:r>
          </w:p>
        </w:tc>
        <w:tc>
          <w:tcPr>
            <w:tcW w:w="6536" w:type="dxa"/>
          </w:tcPr>
          <w:p w14:paraId="7AA5E90D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4D840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185F39C4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Мойка на кухне</w:t>
            </w:r>
          </w:p>
        </w:tc>
        <w:tc>
          <w:tcPr>
            <w:tcW w:w="6536" w:type="dxa"/>
          </w:tcPr>
          <w:p w14:paraId="1837E5CE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78F90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5C878816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Плита на кухне</w:t>
            </w:r>
          </w:p>
        </w:tc>
        <w:tc>
          <w:tcPr>
            <w:tcW w:w="6536" w:type="dxa"/>
          </w:tcPr>
          <w:p w14:paraId="567CA97B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21FFE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040B3BC1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Встроенная мебель:</w:t>
            </w:r>
          </w:p>
        </w:tc>
        <w:tc>
          <w:tcPr>
            <w:tcW w:w="6536" w:type="dxa"/>
          </w:tcPr>
          <w:p w14:paraId="3E001FAC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632BD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71DEC91A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       Шкаф-купе</w:t>
            </w:r>
          </w:p>
        </w:tc>
        <w:tc>
          <w:tcPr>
            <w:tcW w:w="6536" w:type="dxa"/>
          </w:tcPr>
          <w:p w14:paraId="0AD5F178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296A7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23E6D935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       Кухонный гарнитур</w:t>
            </w:r>
          </w:p>
        </w:tc>
        <w:tc>
          <w:tcPr>
            <w:tcW w:w="6536" w:type="dxa"/>
          </w:tcPr>
          <w:p w14:paraId="6A278FE8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0FA45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0043" w:type="dxa"/>
            <w:gridSpan w:val="2"/>
          </w:tcPr>
          <w:p w14:paraId="5FAA4697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Иное имущество: </w:t>
            </w:r>
          </w:p>
          <w:p w14:paraId="4A4BC664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  <w:p w14:paraId="193E392A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  <w:p w14:paraId="0126977E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  <w:p w14:paraId="7361F296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</w:tbl>
    <w:p w14:paraId="2EBB0961">
      <w:pPr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58638FB9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Юридическая характеристика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2"/>
        <w:gridCol w:w="1865"/>
      </w:tblGrid>
      <w:tr w14:paraId="34095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7E8DA2F7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Количество зарегистрированных в объекте </w:t>
            </w:r>
          </w:p>
        </w:tc>
        <w:tc>
          <w:tcPr>
            <w:tcW w:w="1865" w:type="dxa"/>
            <w:vAlign w:val="center"/>
          </w:tcPr>
          <w:p w14:paraId="1AB1DA1D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472AC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649F281A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Наличие арестов, обременений и т.п</w:t>
            </w:r>
          </w:p>
        </w:tc>
        <w:tc>
          <w:tcPr>
            <w:tcW w:w="1865" w:type="dxa"/>
            <w:vAlign w:val="center"/>
          </w:tcPr>
          <w:p w14:paraId="48D24EED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/>
              <w:jc w:val="left"/>
              <w:textAlignment w:val="auto"/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  <w:t>□Да □Нет</w:t>
            </w:r>
          </w:p>
        </w:tc>
      </w:tr>
      <w:tr w14:paraId="3864A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4E149B0A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Наличие родственников ранее зарегистрированных в объекте находящихся в армии, местах заключения и т.п.</w:t>
            </w:r>
          </w:p>
        </w:tc>
        <w:tc>
          <w:tcPr>
            <w:tcW w:w="1865" w:type="dxa"/>
            <w:vAlign w:val="center"/>
          </w:tcPr>
          <w:p w14:paraId="078C9CB6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□Да </w:t>
            </w:r>
            <w:r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  <w:t>□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Нет</w:t>
            </w:r>
          </w:p>
        </w:tc>
      </w:tr>
    </w:tbl>
    <w:p w14:paraId="09BE380C">
      <w:pPr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</w:p>
    <w:p w14:paraId="6178DE21">
      <w:pPr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Настоящим Клиент подтверждает достоверность предоставленной Риелтору информации об Объекте:</w:t>
      </w:r>
    </w:p>
    <w:p w14:paraId="74EE738C">
      <w:pPr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</w:p>
    <w:p w14:paraId="7AD3C0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t>Клиент  Абадков С.В.    / ___________________</w:t>
      </w:r>
    </w:p>
    <w:p w14:paraId="2894F3E4">
      <w:pPr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755D2959">
      <w:pPr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t>Риелтор    Черняева А.В.  / ___________________</w:t>
      </w:r>
    </w:p>
    <w:p w14:paraId="21AF12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  <w:lang w:eastAsia="ru-RU"/>
        </w:rPr>
      </w:pPr>
    </w:p>
    <w:p w14:paraId="57E425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righ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t>г. Екатеринбург                                                                                                                                   21.11.2025  г.</w:t>
      </w:r>
    </w:p>
    <w:p w14:paraId="28E7F5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br w:type="page"/>
      </w:r>
    </w:p>
    <w:p w14:paraId="666C82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right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Приложение №2</w:t>
      </w:r>
    </w:p>
    <w:p w14:paraId="6BD4CB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righ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t xml:space="preserve">к договору от  21.11.2025 года                                                                                                        </w:t>
      </w:r>
    </w:p>
    <w:p w14:paraId="5D9BF5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43282054">
      <w:pPr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ЦЕНА ОБЪЕКТА. ПОРЯДОК РАСЧЕТОВ. ОПЛАТА ВОЗНАГРАЖДЕНИЯ РИЕЛТОРА.</w:t>
      </w:r>
    </w:p>
    <w:p w14:paraId="756D04E3">
      <w:pPr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72617884">
      <w:pPr>
        <w:pStyle w:val="13"/>
        <w:keepNext w:val="0"/>
        <w:keepLines w:val="0"/>
        <w:pageBreakBefore w:val="0"/>
        <w:widowControl/>
        <w:numPr>
          <w:ilvl w:val="0"/>
          <w:numId w:val="6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СТОИМОСТЬ </w:t>
      </w:r>
    </w:p>
    <w:p w14:paraId="20594A21">
      <w:pPr>
        <w:pStyle w:val="8"/>
        <w:keepNext w:val="0"/>
        <w:keepLines w:val="0"/>
        <w:pageBreakBefore w:val="0"/>
        <w:widowControl/>
        <w:numPr>
          <w:ilvl w:val="1"/>
          <w:numId w:val="6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sz w:val="22"/>
          <w:szCs w:val="22"/>
        </w:rPr>
        <w:t>Арендная плата за  ОБЪЕКТ составляет ____________ в месяц.</w:t>
      </w:r>
    </w:p>
    <w:p w14:paraId="1C7D964D">
      <w:pPr>
        <w:pStyle w:val="8"/>
        <w:keepNext w:val="0"/>
        <w:keepLines w:val="0"/>
        <w:pageBreakBefore w:val="0"/>
        <w:widowControl/>
        <w:numPr>
          <w:ilvl w:val="1"/>
          <w:numId w:val="6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Расчеты арендатора с Клиентом осуществляются до подписания договора аренды либо в ином порядке по соглашению сторон. </w:t>
      </w:r>
    </w:p>
    <w:p w14:paraId="18FBD84C">
      <w:pPr>
        <w:pStyle w:val="13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10A5AAA9">
      <w:pPr>
        <w:pStyle w:val="13"/>
        <w:keepNext w:val="0"/>
        <w:keepLines w:val="0"/>
        <w:pageBreakBefore w:val="0"/>
        <w:widowControl/>
        <w:numPr>
          <w:ilvl w:val="0"/>
          <w:numId w:val="6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ОПЛАТА ВОЗНАГРАЖДЕНИЯ РИЕЛТОРА</w:t>
      </w:r>
    </w:p>
    <w:p w14:paraId="3E90E113">
      <w:pPr>
        <w:pStyle w:val="13"/>
        <w:keepNext w:val="0"/>
        <w:keepLines w:val="0"/>
        <w:pageBreakBefore w:val="0"/>
        <w:widowControl/>
        <w:numPr>
          <w:ilvl w:val="1"/>
          <w:numId w:val="6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Клиент обязуется оплатить вознаграждение Риелтора, за услуги, оказываемые по настоящему договору, в размере: </w:t>
      </w:r>
    </w:p>
    <w:p w14:paraId="57175AE9">
      <w:pPr>
        <w:pStyle w:val="13"/>
        <w:keepNext w:val="0"/>
        <w:keepLines w:val="0"/>
        <w:pageBreakBefore w:val="0"/>
        <w:widowControl/>
        <w:numPr>
          <w:ilvl w:val="2"/>
          <w:numId w:val="7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highlight w:val="yellow"/>
        </w:rPr>
        <w:t>30 % (тридцать процентов)</w:t>
      </w:r>
      <w:r>
        <w:rPr>
          <w:rFonts w:hint="default" w:ascii="Times New Roman" w:hAnsi="Times New Roman" w:cs="Times New Roman"/>
          <w:sz w:val="22"/>
          <w:szCs w:val="22"/>
        </w:rPr>
        <w:t xml:space="preserve"> от Арендной платы за месяц указанной в п.1.1. настоящего приложения или</w:t>
      </w:r>
    </w:p>
    <w:p w14:paraId="360781A6">
      <w:pPr>
        <w:pStyle w:val="13"/>
        <w:keepNext w:val="0"/>
        <w:keepLines w:val="0"/>
        <w:pageBreakBefore w:val="0"/>
        <w:widowControl/>
        <w:numPr>
          <w:ilvl w:val="2"/>
          <w:numId w:val="7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{{reward_amount}}</w:t>
      </w:r>
      <w:r>
        <w:rPr>
          <w:rFonts w:hint="default" w:ascii="Times New Roman" w:hAnsi="Times New Roman" w:cs="Times New Roman"/>
          <w:sz w:val="22"/>
          <w:szCs w:val="22"/>
        </w:rPr>
        <w:t xml:space="preserve"> рублей.</w:t>
      </w:r>
    </w:p>
    <w:p w14:paraId="59059173">
      <w:pPr>
        <w:pStyle w:val="8"/>
        <w:keepNext w:val="0"/>
        <w:keepLines w:val="0"/>
        <w:pageBreakBefore w:val="0"/>
        <w:widowControl/>
        <w:numPr>
          <w:ilvl w:val="1"/>
          <w:numId w:val="6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Оплата вознаграждения Риелтора производится при подписании договора аренды.</w:t>
      </w:r>
    </w:p>
    <w:p w14:paraId="45A9C1F1">
      <w:pPr>
        <w:pStyle w:val="8"/>
        <w:keepNext w:val="0"/>
        <w:keepLines w:val="0"/>
        <w:pageBreakBefore w:val="0"/>
        <w:widowControl/>
        <w:numPr>
          <w:ilvl w:val="1"/>
          <w:numId w:val="6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Расходы по передаче в наем ОБЪЕКТА оплачиваются в следующем порядке:</w:t>
      </w:r>
    </w:p>
    <w:p w14:paraId="1C821A3D">
      <w:pPr>
        <w:pStyle w:val="8"/>
        <w:keepNext w:val="0"/>
        <w:keepLines w:val="0"/>
        <w:pageBreakBefore w:val="0"/>
        <w:widowControl/>
        <w:tabs>
          <w:tab w:val="left" w:pos="284"/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- расходы по государственной регистрации оплачивает Арендатор;</w:t>
      </w:r>
    </w:p>
    <w:p w14:paraId="463547EA">
      <w:pPr>
        <w:pStyle w:val="8"/>
        <w:keepNext w:val="0"/>
        <w:keepLines w:val="0"/>
        <w:pageBreakBefore w:val="0"/>
        <w:widowControl/>
        <w:tabs>
          <w:tab w:val="left" w:pos="284"/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- рекламные расходы оплачивает Риелтор;</w:t>
      </w:r>
    </w:p>
    <w:p w14:paraId="0514A6DD">
      <w:pPr>
        <w:pStyle w:val="8"/>
        <w:keepNext w:val="0"/>
        <w:keepLines w:val="0"/>
        <w:pageBreakBefore w:val="0"/>
        <w:widowControl/>
        <w:tabs>
          <w:tab w:val="left" w:pos="284"/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- налоги оплачивает Клиент;</w:t>
      </w:r>
    </w:p>
    <w:p w14:paraId="0452315F">
      <w:pPr>
        <w:pStyle w:val="8"/>
        <w:keepNext w:val="0"/>
        <w:keepLines w:val="0"/>
        <w:pageBreakBefore w:val="0"/>
        <w:widowControl/>
        <w:tabs>
          <w:tab w:val="left" w:pos="284"/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- коммунальные платежи оплачивает Арендатор.</w:t>
      </w:r>
    </w:p>
    <w:p w14:paraId="603CCF1E">
      <w:pPr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0B60BB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t>КЛИЕНТ: _________ / Абадков С.В.                         РИЕЛТОР: ___________ / Черняева А.В.</w:t>
      </w:r>
    </w:p>
    <w:p w14:paraId="6D5ED2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           подпись               </w:t>
      </w:r>
    </w:p>
    <w:p w14:paraId="69AD659C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3C1FFBB2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3207B654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6CEA861C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0874022B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11AA95E2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7C27D8F4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shape id="_x0000_s1026" o:spid="_x0000_s1026" o:spt="32" type="#_x0000_t32" style="position:absolute;left:0pt;margin-left:2.75pt;margin-top:4.3pt;height:0pt;width:478.1pt;z-index:251660288;mso-width-relative:page;mso-height-relative:page;" o:connectortype="straight" filled="f" coordsize="21600,21600">
            <v:path arrowok="t"/>
            <v:fill on="f" focussize="0,0"/>
            <v:stroke dashstyle="1 1"/>
            <v:imagedata o:title=""/>
            <o:lock v:ext="edit"/>
          </v:shape>
        </w:pict>
      </w:r>
    </w:p>
    <w:p w14:paraId="1FBB015A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t>21.11.2025 г.</w:t>
      </w:r>
    </w:p>
    <w:p w14:paraId="642FA525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12DF7946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 согласованию Сторон стоимость аренды объекта устанавливается в размере_____________________________________________________________________________ рублей в месяц.</w:t>
      </w:r>
    </w:p>
    <w:p w14:paraId="223C3D6F">
      <w:pPr>
        <w:pStyle w:val="13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7C0D9E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t>КЛИЕНТ:  _________ / Абадков С.В.                        РИЕЛТОР: ___________ /Лебедев В.С.</w:t>
      </w:r>
    </w:p>
    <w:p w14:paraId="6262E6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       </w:t>
      </w:r>
    </w:p>
    <w:sectPr>
      <w:headerReference r:id="rId5" w:type="default"/>
      <w:footerReference r:id="rId6" w:type="default"/>
      <w:pgSz w:w="11906" w:h="16838"/>
      <w:pgMar w:top="850" w:right="848" w:bottom="850" w:left="850" w:header="708" w:footer="709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F63E76">
    <w:pPr>
      <w:pStyle w:val="11"/>
      <w:rPr>
        <w:rFonts w:ascii="Cambria" w:hAnsi="Cambria" w:cs="Times New Roman"/>
        <w:sz w:val="20"/>
        <w:szCs w:val="20"/>
      </w:rPr>
    </w:pPr>
    <w:r>
      <w:ptab w:relativeTo="margin" w:alignment="center" w:leader="none"/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355"/>
      <w:gridCol w:w="3355"/>
      <w:gridCol w:w="3355"/>
    </w:tblGrid>
    <w:tr w14:paraId="61A8FDA9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355" w:type="dxa"/>
        </w:tcPr>
        <w:p w14:paraId="06B4B35E">
          <w:pPr>
            <w:pStyle w:val="9"/>
            <w:bidi w:val="0"/>
            <w:ind w:left="-115"/>
            <w:jc w:val="left"/>
          </w:pPr>
        </w:p>
      </w:tc>
      <w:tc>
        <w:tcPr>
          <w:tcW w:w="3355" w:type="dxa"/>
        </w:tcPr>
        <w:p w14:paraId="2F753C31">
          <w:pPr>
            <w:pStyle w:val="9"/>
            <w:bidi w:val="0"/>
            <w:jc w:val="center"/>
          </w:pPr>
        </w:p>
      </w:tc>
      <w:tc>
        <w:tcPr>
          <w:tcW w:w="3355" w:type="dxa"/>
        </w:tcPr>
        <w:p w14:paraId="3C7F42A0">
          <w:pPr>
            <w:pStyle w:val="9"/>
            <w:bidi w:val="0"/>
            <w:ind w:right="-115"/>
            <w:jc w:val="right"/>
          </w:pPr>
        </w:p>
      </w:tc>
    </w:tr>
  </w:tbl>
  <w:p w14:paraId="2976221A">
    <w:pPr>
      <w:pStyle w:val="9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B67588"/>
    <w:multiLevelType w:val="multilevel"/>
    <w:tmpl w:val="1DB6758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330E615F"/>
    <w:multiLevelType w:val="multilevel"/>
    <w:tmpl w:val="330E615F"/>
    <w:lvl w:ilvl="0" w:tentative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2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b w:val="0"/>
        <w:i w:val="0"/>
        <w:iCs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>
    <w:nsid w:val="4101172E"/>
    <w:multiLevelType w:val="multilevel"/>
    <w:tmpl w:val="4101172E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440"/>
        </w:tabs>
        <w:ind w:left="1440" w:hanging="1440"/>
      </w:pPr>
      <w:rPr>
        <w:rFonts w:hint="default"/>
      </w:rPr>
    </w:lvl>
  </w:abstractNum>
  <w:abstractNum w:abstractNumId="4">
    <w:nsid w:val="44081E8F"/>
    <w:multiLevelType w:val="multilevel"/>
    <w:tmpl w:val="44081E8F"/>
    <w:lvl w:ilvl="0" w:tentative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>
    <w:nsid w:val="46AA3A79"/>
    <w:multiLevelType w:val="multilevel"/>
    <w:tmpl w:val="46AA3A79"/>
    <w:lvl w:ilvl="0" w:tentative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>
    <w:nsid w:val="79086EFF"/>
    <w:multiLevelType w:val="multilevel"/>
    <w:tmpl w:val="79086EFF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4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  <w:b w:val="0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5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FD6BCB"/>
    <w:rsid w:val="000508A1"/>
    <w:rsid w:val="000A7055"/>
    <w:rsid w:val="000B2B19"/>
    <w:rsid w:val="000D1E80"/>
    <w:rsid w:val="00122BCA"/>
    <w:rsid w:val="001779FD"/>
    <w:rsid w:val="001B20BA"/>
    <w:rsid w:val="001E3FCB"/>
    <w:rsid w:val="001F1F10"/>
    <w:rsid w:val="0023745F"/>
    <w:rsid w:val="002557D8"/>
    <w:rsid w:val="00276769"/>
    <w:rsid w:val="00284EB3"/>
    <w:rsid w:val="002872A9"/>
    <w:rsid w:val="00294533"/>
    <w:rsid w:val="002B4D74"/>
    <w:rsid w:val="002C20C9"/>
    <w:rsid w:val="002D414B"/>
    <w:rsid w:val="003047F2"/>
    <w:rsid w:val="00323713"/>
    <w:rsid w:val="00330DAB"/>
    <w:rsid w:val="00336AFF"/>
    <w:rsid w:val="00343D62"/>
    <w:rsid w:val="003778F6"/>
    <w:rsid w:val="003863C6"/>
    <w:rsid w:val="00400447"/>
    <w:rsid w:val="00420E4F"/>
    <w:rsid w:val="004339AD"/>
    <w:rsid w:val="00490CFA"/>
    <w:rsid w:val="004B54EE"/>
    <w:rsid w:val="004E5B3E"/>
    <w:rsid w:val="004F4B84"/>
    <w:rsid w:val="005026C8"/>
    <w:rsid w:val="005217CA"/>
    <w:rsid w:val="00523F05"/>
    <w:rsid w:val="00560885"/>
    <w:rsid w:val="005878C1"/>
    <w:rsid w:val="005959D0"/>
    <w:rsid w:val="00602922"/>
    <w:rsid w:val="006042E1"/>
    <w:rsid w:val="0061305D"/>
    <w:rsid w:val="00613D9D"/>
    <w:rsid w:val="00625191"/>
    <w:rsid w:val="0065182C"/>
    <w:rsid w:val="0069756C"/>
    <w:rsid w:val="006A078B"/>
    <w:rsid w:val="006C40B3"/>
    <w:rsid w:val="006D1CFF"/>
    <w:rsid w:val="006D4A4F"/>
    <w:rsid w:val="006D5928"/>
    <w:rsid w:val="00700CD9"/>
    <w:rsid w:val="00716108"/>
    <w:rsid w:val="00720242"/>
    <w:rsid w:val="00796A8B"/>
    <w:rsid w:val="007D08D4"/>
    <w:rsid w:val="007D2B72"/>
    <w:rsid w:val="007E28F7"/>
    <w:rsid w:val="00805DE2"/>
    <w:rsid w:val="00806F79"/>
    <w:rsid w:val="00821B1A"/>
    <w:rsid w:val="00895CF4"/>
    <w:rsid w:val="008A6E35"/>
    <w:rsid w:val="00900F5E"/>
    <w:rsid w:val="00915F53"/>
    <w:rsid w:val="00950381"/>
    <w:rsid w:val="00950426"/>
    <w:rsid w:val="00961BE1"/>
    <w:rsid w:val="00963CFC"/>
    <w:rsid w:val="009F3B79"/>
    <w:rsid w:val="00A02EAD"/>
    <w:rsid w:val="00A111AF"/>
    <w:rsid w:val="00A14ECB"/>
    <w:rsid w:val="00A24C3E"/>
    <w:rsid w:val="00A25222"/>
    <w:rsid w:val="00A510F4"/>
    <w:rsid w:val="00A60FE9"/>
    <w:rsid w:val="00A765B1"/>
    <w:rsid w:val="00A775C2"/>
    <w:rsid w:val="00AB2C54"/>
    <w:rsid w:val="00AB7BAF"/>
    <w:rsid w:val="00AC0101"/>
    <w:rsid w:val="00AE276E"/>
    <w:rsid w:val="00AF4E79"/>
    <w:rsid w:val="00B1018B"/>
    <w:rsid w:val="00B10F8F"/>
    <w:rsid w:val="00B40975"/>
    <w:rsid w:val="00B42761"/>
    <w:rsid w:val="00B55E53"/>
    <w:rsid w:val="00B67EE6"/>
    <w:rsid w:val="00B95AA7"/>
    <w:rsid w:val="00BB0467"/>
    <w:rsid w:val="00BC3FD4"/>
    <w:rsid w:val="00BD579B"/>
    <w:rsid w:val="00BE37A1"/>
    <w:rsid w:val="00C0032E"/>
    <w:rsid w:val="00C10488"/>
    <w:rsid w:val="00C71CB5"/>
    <w:rsid w:val="00CB1766"/>
    <w:rsid w:val="00CF3B15"/>
    <w:rsid w:val="00CF5FF7"/>
    <w:rsid w:val="00D021C8"/>
    <w:rsid w:val="00D071A7"/>
    <w:rsid w:val="00D108AD"/>
    <w:rsid w:val="00D426F6"/>
    <w:rsid w:val="00D4590F"/>
    <w:rsid w:val="00D53293"/>
    <w:rsid w:val="00D86315"/>
    <w:rsid w:val="00D91C3B"/>
    <w:rsid w:val="00D96AFC"/>
    <w:rsid w:val="00DA1C2F"/>
    <w:rsid w:val="00DD7648"/>
    <w:rsid w:val="00DF4E70"/>
    <w:rsid w:val="00E05F5B"/>
    <w:rsid w:val="00E33513"/>
    <w:rsid w:val="00E34E67"/>
    <w:rsid w:val="00E52F4F"/>
    <w:rsid w:val="00EA18B6"/>
    <w:rsid w:val="00EA7D95"/>
    <w:rsid w:val="00ED554A"/>
    <w:rsid w:val="00ED77EA"/>
    <w:rsid w:val="00F05756"/>
    <w:rsid w:val="00F2552B"/>
    <w:rsid w:val="00F34D32"/>
    <w:rsid w:val="00F450C6"/>
    <w:rsid w:val="00F816F7"/>
    <w:rsid w:val="00FA5B11"/>
    <w:rsid w:val="00FC2F81"/>
    <w:rsid w:val="00FC4ACF"/>
    <w:rsid w:val="00FD6BCB"/>
    <w:rsid w:val="09722820"/>
    <w:rsid w:val="0A07F6A2"/>
    <w:rsid w:val="10175989"/>
    <w:rsid w:val="161D0AAE"/>
    <w:rsid w:val="179932F9"/>
    <w:rsid w:val="1B85E7A5"/>
    <w:rsid w:val="1C65ACB3"/>
    <w:rsid w:val="2117F208"/>
    <w:rsid w:val="24C8795E"/>
    <w:rsid w:val="27E137AF"/>
    <w:rsid w:val="2C8156F1"/>
    <w:rsid w:val="323A8943"/>
    <w:rsid w:val="32C70CE1"/>
    <w:rsid w:val="364A92C0"/>
    <w:rsid w:val="3B05BDC9"/>
    <w:rsid w:val="41028AA8"/>
    <w:rsid w:val="42155A80"/>
    <w:rsid w:val="42AFDFED"/>
    <w:rsid w:val="4D94B49A"/>
    <w:rsid w:val="4E646A53"/>
    <w:rsid w:val="4FFE30E3"/>
    <w:rsid w:val="5011C782"/>
    <w:rsid w:val="50A234B6"/>
    <w:rsid w:val="5B1051C4"/>
    <w:rsid w:val="5DAECB73"/>
    <w:rsid w:val="5E4A66D1"/>
    <w:rsid w:val="61C074AE"/>
    <w:rsid w:val="64B7078A"/>
    <w:rsid w:val="7331D769"/>
    <w:rsid w:val="73A0D618"/>
    <w:rsid w:val="73E6910B"/>
    <w:rsid w:val="774FC5C4"/>
    <w:rsid w:val="7CEABCC0"/>
    <w:rsid w:val="7DB083C8"/>
    <w:rsid w:val="7E46E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  <o:rules v:ext="edit">
        <o:r id="V:Rule1" type="connector" idref="#_x0000_s1026"/>
        <o:r id="V:Rule2" type="connector" idref="#_x0000_s1027"/>
      </o:rules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qFormat/>
    <w:uiPriority w:val="0"/>
    <w:rPr>
      <w:color w:val="000080"/>
      <w:u w:val="single"/>
    </w:rPr>
  </w:style>
  <w:style w:type="character" w:styleId="6">
    <w:name w:val="Strong"/>
    <w:basedOn w:val="3"/>
    <w:qFormat/>
    <w:uiPriority w:val="22"/>
    <w:rPr>
      <w:b/>
      <w:bCs/>
    </w:rPr>
  </w:style>
  <w:style w:type="paragraph" w:styleId="7">
    <w:name w:val="Balloon Text"/>
    <w:basedOn w:val="1"/>
    <w:link w:val="15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8">
    <w:name w:val="Plain Text"/>
    <w:basedOn w:val="1"/>
    <w:link w:val="16"/>
    <w:qFormat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9">
    <w:name w:val="header"/>
    <w:basedOn w:val="1"/>
    <w:link w:val="19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0">
    <w:name w:val="Body Text"/>
    <w:basedOn w:val="1"/>
    <w:link w:val="17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1">
    <w:name w:val="footer"/>
    <w:basedOn w:val="1"/>
    <w:link w:val="20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table" w:styleId="12">
    <w:name w:val="Table Grid"/>
    <w:basedOn w:val="4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5">
    <w:name w:val="Текст выноски Знак"/>
    <w:basedOn w:val="3"/>
    <w:link w:val="7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6">
    <w:name w:val="Текст Знак"/>
    <w:basedOn w:val="3"/>
    <w:link w:val="8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17">
    <w:name w:val="Основной текст Знак"/>
    <w:basedOn w:val="3"/>
    <w:link w:val="10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18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19">
    <w:name w:val="Верхний колонтитул Знак"/>
    <w:basedOn w:val="3"/>
    <w:link w:val="9"/>
    <w:qFormat/>
    <w:uiPriority w:val="99"/>
  </w:style>
  <w:style w:type="character" w:customStyle="1" w:styleId="20">
    <w:name w:val="Нижний колонтитул Знак"/>
    <w:basedOn w:val="3"/>
    <w:link w:val="11"/>
    <w:qFormat/>
    <w:uiPriority w:val="99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DNS</Company>
  <Pages>6</Pages>
  <TotalTime>12</TotalTime>
  <ScaleCrop>false</ScaleCrop>
  <LinksUpToDate>false</LinksUpToDate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2019-12-04T19:19:00Z</dcterms:created>
  <dc:creator>Obmen2</dc:creator>
  <cp:lastModifiedBy>cross</cp:lastModifiedBy>
  <cp:lastPrinted>2020-01-09T13:03:00Z</cp:lastPrinted>
  <dcterms:modified xsi:type="dcterms:W3CDTF">2025-08-12T07:25:32Z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1049-12.2.0.21931</vt:lpwstr>
  </property>
  <property fmtid="{D5CDD505-2E9C-101B-9397-08002B2CF9AE}" pid="3" name="ICV">
    <vt:lpwstr>39225B7FE01E405E906A2C88F3E36810_12</vt:lpwstr>
  </property>
</Properties>
</file>