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46422E65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73FAA2CB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144383C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12.11.2025 г.</w:t>
      </w:r>
    </w:p>
    <w:p w14:paraId="612E449D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42708"/>
    </w:p>
    <w:bookmarkEnd w:id="0"/>
    <w:p w14:paraId="6BB896A3">
      <w:pPr>
        <w:spacing w:after="0" w:line="240" w:lineRule="auto"/>
        <w:ind w:firstLine="426"/>
        <w:jc w:val="center"/>
        <w:rPr>
          <w:rFonts w:ascii="Cambria" w:hAnsi="Cambria" w:eastAsia="Calibri" w:cs="Times New Roman"/>
          <w:sz w:val="20"/>
          <w:szCs w:val="20"/>
        </w:rPr>
      </w:pPr>
      <w:r>
        <w:t xml:space="preserve"> Губич Александра Дмитриевна</w:t>
      </w:r>
    </w:p>
    <w:p w14:paraId="59C7A5FE">
      <w:pPr>
        <w:spacing w:after="0" w:line="240" w:lineRule="auto"/>
        <w:ind w:firstLine="426"/>
        <w:jc w:val="center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>указать полное имя клиента</w:t>
      </w:r>
    </w:p>
    <w:p w14:paraId="5B37F70F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именуемый(ая) в дальнейшем «Клиент, Заказчик», с одной стороны и плательщик налога на профессиональный доход Боровикова Татьяна Алексеевна именуемый(ая) в дальнейшем «Риелтор, Исполнитель», и ДОМОС Клаб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52AACBD0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503E19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4095DA4D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 по настоящему договору обязуется совершить действия, направленные на продажу объекта недвижимости Клиента _________________________________________________________________________________________, далее </w:t>
      </w:r>
    </w:p>
    <w:p w14:paraId="4FE49D4E">
      <w:pPr>
        <w:pStyle w:val="9"/>
        <w:tabs>
          <w:tab w:val="left" w:pos="426"/>
        </w:tabs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i/>
        </w:rPr>
        <w:t xml:space="preserve">                                                                       </w:t>
      </w:r>
      <w:r>
        <w:rPr>
          <w:rFonts w:asciiTheme="majorHAnsi" w:hAnsiTheme="majorHAnsi"/>
          <w:i/>
          <w:sz w:val="18"/>
          <w:szCs w:val="18"/>
        </w:rPr>
        <w:t>(</w:t>
      </w:r>
      <w:r>
        <w:rPr>
          <w:rFonts w:asciiTheme="majorHAnsi" w:hAnsiTheme="majorHAnsi"/>
          <w:iCs/>
          <w:sz w:val="18"/>
          <w:szCs w:val="18"/>
        </w:rPr>
        <w:t>вид объекта: характеристика</w:t>
      </w:r>
      <w:r>
        <w:rPr>
          <w:rFonts w:asciiTheme="majorHAnsi" w:hAnsiTheme="majorHAnsi"/>
          <w:i/>
          <w:sz w:val="18"/>
          <w:szCs w:val="18"/>
        </w:rPr>
        <w:t>)</w:t>
      </w:r>
    </w:p>
    <w:p w14:paraId="1073914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Объекта, расположенного по адресу: ______________________________________________________________________</w:t>
      </w:r>
    </w:p>
    <w:p w14:paraId="3C9A1A41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____________________________________________________________________________________________________, а Клиент обязуется выплатить вознаграждение Риелтора.</w:t>
      </w:r>
    </w:p>
    <w:p w14:paraId="45FE3666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 принадлежит Клиенту на праве ________________________________________________________________</w:t>
      </w:r>
    </w:p>
    <w:p w14:paraId="78C5B98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0B0D6E6A">
      <w:pPr>
        <w:pStyle w:val="9"/>
        <w:tabs>
          <w:tab w:val="left" w:pos="426"/>
        </w:tabs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         </w:t>
      </w:r>
      <w:r>
        <w:rPr>
          <w:rFonts w:asciiTheme="majorHAnsi" w:hAnsiTheme="majorHAnsi"/>
          <w:i/>
          <w:sz w:val="18"/>
          <w:szCs w:val="18"/>
        </w:rPr>
        <w:t>(</w:t>
      </w:r>
      <w:r>
        <w:rPr>
          <w:rFonts w:asciiTheme="majorHAnsi" w:hAnsiTheme="majorHAnsi"/>
          <w:iCs/>
          <w:sz w:val="18"/>
          <w:szCs w:val="18"/>
        </w:rPr>
        <w:t>собственности, владения, др</w:t>
      </w:r>
      <w:r>
        <w:rPr>
          <w:rFonts w:asciiTheme="majorHAnsi" w:hAnsiTheme="majorHAnsi"/>
          <w:i/>
          <w:sz w:val="18"/>
          <w:szCs w:val="18"/>
        </w:rPr>
        <w:t>.)</w:t>
      </w:r>
    </w:p>
    <w:p w14:paraId="1D51894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Что подтверждается ____________________________________________________________________________________</w:t>
      </w:r>
    </w:p>
    <w:p w14:paraId="5C0C98E0">
      <w:pPr>
        <w:pStyle w:val="9"/>
        <w:tabs>
          <w:tab w:val="left" w:pos="426"/>
        </w:tabs>
        <w:jc w:val="both"/>
        <w:rPr>
          <w:rFonts w:asciiTheme="majorHAnsi" w:hAnsiTheme="majorHAnsi"/>
          <w:i/>
          <w:sz w:val="18"/>
          <w:szCs w:val="18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</w:t>
      </w:r>
      <w:r>
        <w:rPr>
          <w:rFonts w:asciiTheme="majorHAnsi" w:hAnsiTheme="majorHAnsi"/>
          <w:i/>
          <w:sz w:val="18"/>
          <w:szCs w:val="18"/>
        </w:rPr>
        <w:t>(</w:t>
      </w:r>
      <w:r>
        <w:rPr>
          <w:rFonts w:asciiTheme="majorHAnsi" w:hAnsiTheme="majorHAnsi"/>
          <w:iCs/>
          <w:sz w:val="18"/>
          <w:szCs w:val="18"/>
        </w:rPr>
        <w:t>вид документа</w:t>
      </w:r>
      <w:r>
        <w:rPr>
          <w:rFonts w:asciiTheme="majorHAnsi" w:hAnsiTheme="majorHAnsi"/>
          <w:i/>
          <w:sz w:val="18"/>
          <w:szCs w:val="18"/>
        </w:rPr>
        <w:t>)</w:t>
      </w:r>
    </w:p>
    <w:p w14:paraId="6A519DA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Полная характеристика Объекта содержится в Приложении №1 к настоящему договору, являющимся неотъемлемой частью настоящего договора.</w:t>
      </w:r>
    </w:p>
    <w:p w14:paraId="581A9039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Стоимость Объекта и порядок выплаты вознаграждения Риелтора определяется Приложением № 2 к настоящему договору, являющимся неотъемлемой частью настоящего договора.</w:t>
      </w:r>
    </w:p>
    <w:p w14:paraId="1CF4C76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419E4640">
      <w:pPr>
        <w:pStyle w:val="9"/>
        <w:ind w:right="708"/>
        <w:jc w:val="both"/>
        <w:rPr>
          <w:rFonts w:asciiTheme="majorHAnsi" w:hAnsiTheme="majorHAnsi"/>
        </w:rPr>
      </w:pPr>
    </w:p>
    <w:p w14:paraId="4A888E04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76736A5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Консультировать Клиента по вопросам купли-продажи недвижимости. </w:t>
      </w:r>
    </w:p>
    <w:p w14:paraId="44C4BD97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Осуществлять поиск покупателя на отчуждаемый Объект.</w:t>
      </w:r>
    </w:p>
    <w:p w14:paraId="4AAA2618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Разрабатывать и размещать рекламу. Виды и объем рекламы определяются Риелтором самостоятельно.</w:t>
      </w:r>
    </w:p>
    <w:p w14:paraId="7C843132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Проводить переговоры с потенциальными покупателями, согласовывать сроки, порядок оплаты, оформления сделки.</w:t>
      </w:r>
    </w:p>
    <w:p w14:paraId="76603A21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Заключить договор с Покупателем, обеспечивающий совершение сделки, письменно уведомить Клиента о заключенном договоре.</w:t>
      </w:r>
    </w:p>
    <w:p w14:paraId="64A304A3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Самостоятельно подготовить документы для сделки с Объектом при условии выдачи Клиентом соответствующей доверенности или оказать содействие в их сборе.</w:t>
      </w:r>
    </w:p>
    <w:p w14:paraId="5CF5DCC5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Уведомить Клиента о времени и месте оформления договора купли-продажи и расчетов за Объект не позднее, чем за один рабочий день, но не менее чем за 24 часа до сделки.</w:t>
      </w:r>
    </w:p>
    <w:p w14:paraId="5F235F8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Организовать подготовку и надлежащее оформление договора купли-продажи Объекта. </w:t>
      </w:r>
    </w:p>
    <w:p w14:paraId="6B15E3AA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организации взаиморасчетов между сторонами сделки.</w:t>
      </w:r>
    </w:p>
    <w:p w14:paraId="41CBCE1E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передаче Объекта путём предоставления акта приёма-передачи.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38FA32D0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62B2415E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6B829168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нотариальное согласие супруга(и) (в том числе и бывшего(ей)) на продажу Объекта, если он был приобретён в период брака. При необходимости, по письменной просьбе покупателя, предоставить справку из наркологического и (или) неврологического диспансера.</w:t>
      </w:r>
    </w:p>
    <w:p w14:paraId="0B112FF5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Заполнить Приложение №1 к настоящему договору с полной характеристикой Объекта, руководствуясь достоверно известными ему данными, информировать Риелтора на момент подписания настоящего договора об обременениях Объекта. А также в случае возникновения таких обременений в период действия договора немедленно сообщить Риелтору.</w:t>
      </w:r>
    </w:p>
    <w:p w14:paraId="2D697025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Не заключать в период действия настоящего договора аналогичного договора с другими лицами, не осуществлять самостоятельно поиск покупателя, а в случае получения предложений от покупателей – адресовать их Риелтору.</w:t>
      </w:r>
    </w:p>
    <w:p w14:paraId="41000060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совершать действия, направленные на отчуждение объекта с участием Риелтора.</w:t>
      </w:r>
    </w:p>
    <w:p w14:paraId="381B40E9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предпринимать без письменного уведомления Риелтора о действиях, направленных на обременение объекта правами третьих лиц, а при возникновении обременений – немедленно информировать Риелтора.</w:t>
      </w:r>
    </w:p>
    <w:p w14:paraId="7DFA7D6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доступ Риелтора и покупателей для просмотра Объекта.</w:t>
      </w:r>
    </w:p>
    <w:p w14:paraId="0DAAEE88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Продать Объект покупателю, с которым у Риелтора заключен договор, в порядке и сроки, определяемые Риелтором.</w:t>
      </w:r>
    </w:p>
    <w:p w14:paraId="718D9DC3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Обеспечить оплату коммунальных услуг и налоговых платежей на день совершения сделки с Объектом. Обеспечить снятие с регистрационного учета всех зарегистрированных в Объекте не позднее ______ дней до даты проведения сделки. Фактически освободить Объект в течении _____ дней после совершения сделки и передать его покупателю со всеми элементами благоустройства в течении _______ дней после подписания договора купли-продажи Объекта. </w:t>
      </w:r>
    </w:p>
    <w:p w14:paraId="60EA312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наносить Объекту урон и не производить иных действий, которые могут снизить его рыночную стоимость, кроме тех, что были оговорены письменно с Риелтором или покупателем</w:t>
      </w:r>
    </w:p>
    <w:p w14:paraId="136DAEEB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Выполнить все действия и формальности, необходимые для совершения сделки купли-продажи объектов на условиях настоящего договора, в том числе прибыть для совершения сделок в место и во время, указанное Риелтором.</w:t>
      </w:r>
    </w:p>
    <w:p w14:paraId="71DC34D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адреса, а также, </w:t>
      </w:r>
      <w:r>
        <w:rPr>
          <w:rFonts w:eastAsia="Times New Roman" w:cs="Times New Roman" w:asciiTheme="majorHAnsi" w:hAnsiTheme="majorHAnsi"/>
          <w:color w:val="000000"/>
          <w:sz w:val="20"/>
          <w:szCs w:val="20"/>
          <w:lang w:eastAsia="ru-RU"/>
        </w:rPr>
        <w:t>обо всех обстоятельствах, имеющих значение для исполнения настоящего Договора.</w:t>
      </w:r>
    </w:p>
    <w:p w14:paraId="27E473F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7E1AF15B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4147F5B7">
      <w:pPr>
        <w:pStyle w:val="17"/>
        <w:numPr>
          <w:ilvl w:val="0"/>
          <w:numId w:val="2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266DAE4F">
      <w:pPr>
        <w:pStyle w:val="17"/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1F0BEBA3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80E9172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638A5F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6643B8FD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335E1A0E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7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ДОМОС Клаб гарантирует:</w:t>
      </w:r>
    </w:p>
    <w:p w14:paraId="639CA387">
      <w:pPr>
        <w:pStyle w:val="17"/>
        <w:numPr>
          <w:ilvl w:val="1"/>
          <w:numId w:val="4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7DE23397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860D90C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 до «______»_______________ 20_____г. включительно.</w:t>
      </w:r>
    </w:p>
    <w:p w14:paraId="167378F4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Если до момента истечения срока действия настоящего договора Риелтор заключил договор с Покупателем,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asciiTheme="majorHAnsi" w:hAnsiTheme="majorHAnsi"/>
          <w:iCs/>
        </w:rPr>
        <w:t>дней, месяцев</w:t>
      </w:r>
      <w:r>
        <w:rPr>
          <w:rFonts w:asciiTheme="majorHAnsi" w:hAnsiTheme="majorHAnsi"/>
        </w:rPr>
        <w:t>).</w:t>
      </w:r>
    </w:p>
    <w:p w14:paraId="66F3E914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25A3DFE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jc w:val="both"/>
        <w:rPr>
          <w:rFonts w:asciiTheme="majorHAnsi" w:hAnsiTheme="majorHAnsi"/>
          <w:b/>
        </w:rPr>
      </w:pPr>
    </w:p>
    <w:p w14:paraId="23521230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3845040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0035C98F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объект находится в долевой (совместной) собственности, то договор должны подписать все собственники и определить в договоре либо в соглашении, что один из их числа представляет интересы остальных по заключенному договору, либо с каждым собственником должен быть заключен отдельный договор на продажу его доли.</w:t>
      </w:r>
    </w:p>
    <w:p w14:paraId="2A8228C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69CD4DF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Я,__________________________________________________________________________, подписывая настоящий Договор, выражаю своё согласие на осуществление _________________________________________________________</w:t>
      </w:r>
    </w:p>
    <w:p w14:paraId="1C31C83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733D127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 xml:space="preserve">и «ДОМОС Клаб» </w:t>
      </w:r>
      <w:r>
        <w:rPr>
          <w:rFonts w:asciiTheme="majorHAnsi" w:hAnsiTheme="majorHAnsi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asciiTheme="majorHAnsi" w:hAnsiTheme="majorHAnsi"/>
          <w:lang w:val="en-US"/>
        </w:rPr>
        <w:t>N</w:t>
      </w:r>
      <w:r>
        <w:rPr>
          <w:rFonts w:asciiTheme="majorHAnsi" w:hAnsiTheme="majorHAnsi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1CC6A0FC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7B0860F7">
      <w:pPr>
        <w:pStyle w:val="9"/>
        <w:numPr>
          <w:ilvl w:val="1"/>
          <w:numId w:val="2"/>
        </w:numPr>
        <w:tabs>
          <w:tab w:val="left" w:pos="426"/>
        </w:tabs>
        <w:ind w:left="0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4B47541B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br w:type="textWrapping"/>
      </w:r>
    </w:p>
    <w:p w14:paraId="1239FC7D">
      <w:pPr>
        <w:rPr>
          <w:rFonts w:eastAsia="Times New Roman" w:cs="Times New Roman" w:asciiTheme="majorHAnsi" w:hAnsiTheme="majorHAnsi"/>
          <w:sz w:val="20"/>
          <w:szCs w:val="20"/>
          <w:lang w:eastAsia="ru-RU"/>
        </w:rPr>
      </w:pPr>
      <w:r>
        <w:rPr>
          <w:rFonts w:asciiTheme="majorHAnsi" w:hAnsiTheme="majorHAnsi"/>
        </w:rPr>
        <w:br w:type="page"/>
      </w:r>
    </w:p>
    <w:p w14:paraId="436593FC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25D44CFA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9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416427F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470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2"/>
        <w:gridCol w:w="3638"/>
        <w:gridCol w:w="3490"/>
      </w:tblGrid>
      <w:tr w14:paraId="0CF410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016" w:type="dxa"/>
          </w:tcPr>
          <w:p>
            <w:r>
              <w:t>Клиент: Губич Александра Дмитриевна</w:t>
              <w:br/>
              <w:t>Дата рождения: 13.10.1991</w:t>
              <w:br/>
              <w:t>Паспорт:6514 988795</w:t>
              <w:br/>
              <w:t xml:space="preserve">Выдан: 19.06.2015 г. </w:t>
              <w:br/>
              <w:t>кем: отделом уфмс россии по свердловской обл. в г. качканар</w:t>
              <w:br/>
              <w:t>Адрес регистрации:</w:t>
              <w:br/>
              <w:t>ОБЛ. СВЕРДЛОВСКАЯ, Г. КАЧКАНАР, 10-Й МКРН., Д. 63, КВ. 178</w:t>
              <w:br/>
              <w:t>КЛИЕНТ:</w:t>
              <w:br/>
              <w:br/>
              <w:t xml:space="preserve">  _________ /Губич А.Д.</w:t>
              <w:br/>
              <w:t xml:space="preserve">подпись                                                                                      </w:t>
            </w:r>
          </w:p>
        </w:tc>
        <w:tc>
          <w:tcPr>
            <w:tcW w:w="3784" w:type="dxa"/>
          </w:tcPr>
          <w:p>
            <w:r>
              <w:t>Исполнитель Боровикова Татьяна Алексеевна</w:t>
              <w:br/>
              <w:t xml:space="preserve">ИНН </w:t>
              <w:br/>
              <w:t>Паспорт  6515 057637</w:t>
              <w:br/>
              <w:t>Выдан: 14.09.2015 г.</w:t>
              <w:br/>
              <w:t>кем: отделом уфмс россии по свердловской обл. в г. качканар</w:t>
              <w:br/>
              <w:t>Адрес регистрации:</w:t>
              <w:br/>
              <w:t>СВЕРДЛОВСКАЯ ОБЛ., Г. ЕКАТЕРИНБУРГ, УЛ. МАШИННАЯ, Д. 31В, КВ. 75</w:t>
              <w:br/>
              <w:t xml:space="preserve">р/с </w:t>
              <w:br/>
              <w:t xml:space="preserve">к/с </w:t>
              <w:br/>
              <w:t xml:space="preserve">БИК </w:t>
              <w:br/>
              <w:t xml:space="preserve">Телефон </w:t>
              <w:br/>
              <w:t xml:space="preserve">Эл. Почта </w:t>
              <w:br/>
              <w:br/>
              <w:br/>
              <w:t>___________ / Боровикова Т.А.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70" w:type="dxa"/>
          </w:tcPr>
          <w:p w14:paraId="3C707D83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428BE8C6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0C6DDA23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6D561AE6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1B52CD83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52A2DA0E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4C941F28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697C13BA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580DAA60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1F4DFC9E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0DE107C7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1F83C9FB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6EB0C7D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7B3387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48A12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745C1C7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1B9A191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__________ /Губич А.Д. /Исполнитель _________ /Боровикова Т.А. /ДОМОС Клаб: _________ /ИП Лебедев В.С.</w:t>
      </w:r>
    </w:p>
    <w:p w14:paraId="79783B2C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0304691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27F7711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79B188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6B92DA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0E4CC4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67D3CB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0C2336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F0B6F39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C315B2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197306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F1749D1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76F3BC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527A54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71C2DE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3976939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BF281E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E81F8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FDC5C9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A22FC3">
      <w:pPr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399F9FA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9FBD2D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5AFCB8EB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6CDC513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B2397A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ОТЧУЖДАЕМОГО ОБЪЕКТА</w:t>
      </w:r>
    </w:p>
    <w:p w14:paraId="7F7E776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560"/>
        <w:gridCol w:w="3260"/>
        <w:gridCol w:w="1843"/>
      </w:tblGrid>
      <w:tr w14:paraId="01ECF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1B8778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0CCF25E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68A4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9F677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№  дома, квартиры</w:t>
            </w:r>
          </w:p>
        </w:tc>
        <w:tc>
          <w:tcPr>
            <w:tcW w:w="6663" w:type="dxa"/>
            <w:gridSpan w:val="3"/>
            <w:vAlign w:val="center"/>
          </w:tcPr>
          <w:p w14:paraId="7F421E1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7B8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0F1A64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718474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FC27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BF6CE1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464CEA3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1E32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234FFE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3649A24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A8F6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39A90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39158B5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D27D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B24F1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Площадь: / по обследованию БТИ/</w:t>
            </w:r>
          </w:p>
          <w:p w14:paraId="13404CD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24D010F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AC3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D6A38F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Газ/эл.плита</w:t>
            </w:r>
          </w:p>
        </w:tc>
        <w:tc>
          <w:tcPr>
            <w:tcW w:w="6663" w:type="dxa"/>
            <w:gridSpan w:val="3"/>
            <w:vAlign w:val="center"/>
          </w:tcPr>
          <w:p w14:paraId="4F17588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A73F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1E92D0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Жел.дверь, решетки</w:t>
            </w:r>
          </w:p>
        </w:tc>
        <w:tc>
          <w:tcPr>
            <w:tcW w:w="6663" w:type="dxa"/>
            <w:gridSpan w:val="3"/>
            <w:vAlign w:val="center"/>
          </w:tcPr>
          <w:p w14:paraId="4972214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3D1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EF1C7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6C729B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7F40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8B995C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72B4AA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8408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77F59F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3BAC338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36D6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AB669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738B8FBC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Сохраняется в квартире</w:t>
            </w:r>
          </w:p>
        </w:tc>
        <w:tc>
          <w:tcPr>
            <w:tcW w:w="3260" w:type="dxa"/>
          </w:tcPr>
          <w:p w14:paraId="4C161A2E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06F72C5C">
            <w:pPr>
              <w:pStyle w:val="9"/>
              <w:ind w:right="284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Не передается покупателю</w:t>
            </w:r>
          </w:p>
        </w:tc>
      </w:tr>
      <w:tr w14:paraId="5A232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78D9AB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Входная дверь с замком</w:t>
            </w:r>
          </w:p>
        </w:tc>
        <w:tc>
          <w:tcPr>
            <w:tcW w:w="1560" w:type="dxa"/>
          </w:tcPr>
          <w:p w14:paraId="7E74CAFF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9C902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E52D0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6D7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28B42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Межкомнатные двери</w:t>
            </w:r>
          </w:p>
        </w:tc>
        <w:tc>
          <w:tcPr>
            <w:tcW w:w="1560" w:type="dxa"/>
          </w:tcPr>
          <w:p w14:paraId="037650A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CFFDE4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EFED63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D019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F3897C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Розетки и выключатели</w:t>
            </w:r>
          </w:p>
        </w:tc>
        <w:tc>
          <w:tcPr>
            <w:tcW w:w="1560" w:type="dxa"/>
          </w:tcPr>
          <w:p w14:paraId="1922B01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2CA33A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2C6A9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2F01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061C17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0147C08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8B1F42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DEF5DD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500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F4364C8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677E23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D1F04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9F2A27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5E5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5556DE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Сантехника</w:t>
            </w:r>
          </w:p>
        </w:tc>
        <w:tc>
          <w:tcPr>
            <w:tcW w:w="1560" w:type="dxa"/>
          </w:tcPr>
          <w:p w14:paraId="2964FC9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23A50D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23C463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D3C4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6C910F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Мойка на кухне</w:t>
            </w:r>
          </w:p>
        </w:tc>
        <w:tc>
          <w:tcPr>
            <w:tcW w:w="1560" w:type="dxa"/>
          </w:tcPr>
          <w:p w14:paraId="5A9C977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6B91D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DC798C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6600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BFB931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Плита на кухне</w:t>
            </w:r>
          </w:p>
        </w:tc>
        <w:tc>
          <w:tcPr>
            <w:tcW w:w="1560" w:type="dxa"/>
          </w:tcPr>
          <w:p w14:paraId="6D47A3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05D97D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196845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F568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CDAB16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Встроенная мебель:</w:t>
            </w:r>
          </w:p>
        </w:tc>
        <w:tc>
          <w:tcPr>
            <w:tcW w:w="1560" w:type="dxa"/>
          </w:tcPr>
          <w:p w14:paraId="6CD3FB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B56FF6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391E6F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CFE1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49CCCDA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Шкаф-купе</w:t>
            </w:r>
          </w:p>
        </w:tc>
        <w:tc>
          <w:tcPr>
            <w:tcW w:w="1560" w:type="dxa"/>
          </w:tcPr>
          <w:p w14:paraId="3E6BAF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32AF6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77F62C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6303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A36B5E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7FEE403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221F57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BD1AEEB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E050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1B35C2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28E1EDF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E72513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A20E2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F3C1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7F8CD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560" w:type="dxa"/>
          </w:tcPr>
          <w:p w14:paraId="324A236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3D6C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C6AFB6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</w:tbl>
    <w:p w14:paraId="403AF0E0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03785F0">
      <w:pPr>
        <w:pStyle w:val="9"/>
        <w:ind w:right="284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Юридическая характеристика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12324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D1A036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4A008D1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  <w:tr w14:paraId="7BEBB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2D1E3ACF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арестов, обременений и т.п.</w:t>
            </w:r>
          </w:p>
        </w:tc>
        <w:tc>
          <w:tcPr>
            <w:tcW w:w="1865" w:type="dxa"/>
            <w:vAlign w:val="center"/>
          </w:tcPr>
          <w:p w14:paraId="7BC2D17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377D3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C820BD5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родственников,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440CBB60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68FC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A0B25BE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78B3D8C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4896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222" w:type="dxa"/>
            <w:vAlign w:val="center"/>
          </w:tcPr>
          <w:p w14:paraId="7433E5F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0609FF5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41C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087" w:type="dxa"/>
            <w:gridSpan w:val="2"/>
            <w:vAlign w:val="center"/>
          </w:tcPr>
          <w:p w14:paraId="4793CFB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Дополнительная информация:</w:t>
            </w:r>
          </w:p>
          <w:p w14:paraId="0C93FB4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</w:tbl>
    <w:p w14:paraId="67839C29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F0AB526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Настоящим Клиент подтверждает достоверность предоставленной Риелтору информации об отчуждаемом Объекте:</w:t>
      </w:r>
    </w:p>
    <w:p w14:paraId="18D44DFF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Клиент Губич А.Д. / _____________________</w:t>
      </w:r>
    </w:p>
    <w:p w14:paraId="23C0E54A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 xml:space="preserve">                              ФИО                            подпись</w:t>
      </w:r>
    </w:p>
    <w:p w14:paraId="3A28FD75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Исполнитель  Боровикова Т.А. / ______________________</w:t>
      </w:r>
    </w:p>
    <w:p w14:paraId="51904679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</w:t>
      </w:r>
      <w:r>
        <w:rPr>
          <w:rFonts w:cs="Times New Roman" w:asciiTheme="majorHAnsi" w:hAnsiTheme="majorHAnsi"/>
          <w:sz w:val="18"/>
          <w:szCs w:val="18"/>
        </w:rPr>
        <w:t>ФИО                              подпись</w:t>
      </w:r>
    </w:p>
    <w:p w14:paraId="0C031724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  <w:lang w:eastAsia="ru-RU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w:br w:type="textWrapping"/>
      </w:r>
    </w:p>
    <w:p w14:paraId="26035572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0FD6A801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38F7E0A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45F61B5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6A343B63">
      <w:pPr>
        <w:tabs>
          <w:tab w:val="left" w:pos="426"/>
        </w:tabs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D72E9C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СТОИМОСТЬ ОБЪЕКТА</w:t>
      </w:r>
    </w:p>
    <w:p w14:paraId="14A4BF4D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Стоимость объекта составляет _______________________________________________________________________</w:t>
      </w:r>
    </w:p>
    <w:p w14:paraId="0A241B39">
      <w:pPr>
        <w:pStyle w:val="9"/>
        <w:tabs>
          <w:tab w:val="left" w:pos="426"/>
        </w:tabs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5E24C04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Расчеты покупателя с Клиентом осуществляются до подписания договора купли-продажи либо в ином порядке по соглашению сторон. </w:t>
      </w:r>
    </w:p>
    <w:p w14:paraId="42F143A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ВОЗНАГРАЖДЕНИЯ РИЕЛТОРА</w:t>
      </w:r>
    </w:p>
    <w:p w14:paraId="3CBC372E">
      <w:pPr>
        <w:pStyle w:val="17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</w:p>
    <w:p w14:paraId="1B9DA253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30 000 (тридцать тысяч) рублей + 2 % от цены Объекта указанной в п.1.1. настоящего приложения или</w:t>
      </w:r>
    </w:p>
    <w:p w14:paraId="09690FFD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__________________________________________________________________________________________ рублей.</w:t>
      </w:r>
    </w:p>
    <w:p w14:paraId="075F6EB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2605E480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4B1BB96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после подписания настоящего договора; </w:t>
      </w:r>
    </w:p>
    <w:p w14:paraId="01A5438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при подписании договора купли-продажи;</w:t>
      </w:r>
    </w:p>
    <w:p w14:paraId="2195679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40A782D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РАСХОДОВ</w:t>
      </w:r>
    </w:p>
    <w:p w14:paraId="7552343C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Расходы по продаже ОБЪЕКТА оплачиваются в следующем порядке:</w:t>
      </w:r>
    </w:p>
    <w:p w14:paraId="1FEEEDB6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нотариальное оформление сделки в случае, если продажа объекта требует нотариального заверения, оплачивает Клиент, в иных случаях расходы оплачиваются по соглашению сторон;</w:t>
      </w:r>
    </w:p>
    <w:p w14:paraId="4E14BE1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eastAsia="Calibri" w:asciiTheme="majorHAnsi" w:hAnsiTheme="majorHAnsi"/>
        </w:rPr>
        <w:t>- расходы по регистрации ранее возникшего первичного права оплачивает Клиент;</w:t>
      </w:r>
    </w:p>
    <w:p w14:paraId="0CCE2259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расходы по государственной регистрации перехода права собственности к Покупателю оплачивает Покупатель;</w:t>
      </w:r>
    </w:p>
    <w:p w14:paraId="5B08729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услуги БТИ, Кадастровой палаты: Риелтор, Клиент, покупатель;</w:t>
      </w:r>
    </w:p>
    <w:p w14:paraId="6E201464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рекламные расходы: Риелтор, Клиент, покупатель;</w:t>
      </w:r>
    </w:p>
    <w:p w14:paraId="5FBB39D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налоги: Клиент, покупатель;</w:t>
      </w:r>
    </w:p>
    <w:p w14:paraId="2CA79EBD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коммунальные платежи: Клиент, покупатель;</w:t>
      </w:r>
      <w:bookmarkStart w:id="2" w:name="_GoBack"/>
      <w:bookmarkEnd w:id="2"/>
    </w:p>
    <w:p w14:paraId="35818F2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за составление договора купли-продажи: Клиент, покупатель;</w:t>
      </w:r>
    </w:p>
    <w:p w14:paraId="465CAFFE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оформление доверенности: Риелтор, Клиент, покупатель.</w:t>
      </w:r>
    </w:p>
    <w:p w14:paraId="35F50058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</w:p>
    <w:p w14:paraId="23C9AD9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26883D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97392D4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 /Губич А.Д.  /Исполнитель _________ /Боровикова Т.А. /ДОМОС Клаб: _________ /ИП Лебедев В.С.</w:t>
      </w:r>
    </w:p>
    <w:p w14:paraId="51D4A0C3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216B125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1996703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7511808E">
      <w:pPr>
        <w:pStyle w:val="9"/>
        <w:jc w:val="both"/>
        <w:rPr>
          <w:rFonts w:asciiTheme="majorHAnsi" w:hAnsiTheme="majorHAnsi"/>
        </w:rPr>
      </w:pPr>
    </w:p>
    <w:p w14:paraId="3B7DB6B5">
      <w:pPr>
        <w:pStyle w:val="9"/>
        <w:jc w:val="both"/>
        <w:rPr>
          <w:rFonts w:asciiTheme="majorHAnsi" w:hAnsiTheme="majorHAnsi"/>
        </w:rPr>
      </w:pPr>
    </w:p>
    <w:p w14:paraId="60D70B27">
      <w:pPr>
        <w:pStyle w:val="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3BE0A15E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B4876C8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A948F7F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«______» _______________ 20______ г. цена продаваемого объекта устанавливается в размере________________________________________________________________________________________ рублей.</w:t>
      </w:r>
    </w:p>
    <w:p w14:paraId="2051C20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A8CB77F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 /Губич А.Д.  /Исполнитель _________ /Боровикова Т.А. /ДОМОС Клаб: _________ /ИП Лебедев В.С.</w:t>
      </w:r>
    </w:p>
    <w:p w14:paraId="639750E3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67D6CB8A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0D3D8BB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7A2E42B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5BC25CF1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A2F9B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F05965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FE5FC3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2D8564F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93F7B6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7D796B0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</w:t>
      </w:r>
    </w:p>
    <w:p w14:paraId="715AA4D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707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44081E8F"/>
    <w:multiLevelType w:val="multilevel"/>
    <w:tmpl w:val="44081E8F"/>
    <w:lvl w:ilvl="0" w:tentative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5">
    <w:nsid w:val="79086EFF"/>
    <w:multiLevelType w:val="multilevel"/>
    <w:tmpl w:val="79086EFF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9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0510F"/>
    <w:rsid w:val="00011097"/>
    <w:rsid w:val="00012CE1"/>
    <w:rsid w:val="0003359A"/>
    <w:rsid w:val="000508A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141FD"/>
    <w:rsid w:val="00122BCA"/>
    <w:rsid w:val="00140A72"/>
    <w:rsid w:val="00165EBD"/>
    <w:rsid w:val="001724A4"/>
    <w:rsid w:val="001779FD"/>
    <w:rsid w:val="00197E31"/>
    <w:rsid w:val="001A08F1"/>
    <w:rsid w:val="001B04CE"/>
    <w:rsid w:val="001B20BA"/>
    <w:rsid w:val="001C18CB"/>
    <w:rsid w:val="001C65F6"/>
    <w:rsid w:val="001C709A"/>
    <w:rsid w:val="001E25FF"/>
    <w:rsid w:val="001E3FCB"/>
    <w:rsid w:val="001E5EE7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946C5"/>
    <w:rsid w:val="002A374A"/>
    <w:rsid w:val="002A4405"/>
    <w:rsid w:val="002B1806"/>
    <w:rsid w:val="002B4D74"/>
    <w:rsid w:val="002C20C9"/>
    <w:rsid w:val="002D414B"/>
    <w:rsid w:val="002D756B"/>
    <w:rsid w:val="002F1BC5"/>
    <w:rsid w:val="003047F2"/>
    <w:rsid w:val="003217DC"/>
    <w:rsid w:val="00323713"/>
    <w:rsid w:val="00330DAB"/>
    <w:rsid w:val="00336AFF"/>
    <w:rsid w:val="00371E20"/>
    <w:rsid w:val="00377438"/>
    <w:rsid w:val="003778F6"/>
    <w:rsid w:val="00380036"/>
    <w:rsid w:val="003863C6"/>
    <w:rsid w:val="00390335"/>
    <w:rsid w:val="00393EF1"/>
    <w:rsid w:val="003B470C"/>
    <w:rsid w:val="003D3D24"/>
    <w:rsid w:val="003E6D29"/>
    <w:rsid w:val="00400447"/>
    <w:rsid w:val="00406CA7"/>
    <w:rsid w:val="00417948"/>
    <w:rsid w:val="00420E4F"/>
    <w:rsid w:val="004268B9"/>
    <w:rsid w:val="0043213C"/>
    <w:rsid w:val="004339AD"/>
    <w:rsid w:val="00452322"/>
    <w:rsid w:val="00456EF7"/>
    <w:rsid w:val="00462E9D"/>
    <w:rsid w:val="00490CFA"/>
    <w:rsid w:val="004B0807"/>
    <w:rsid w:val="004B54EE"/>
    <w:rsid w:val="004B5C62"/>
    <w:rsid w:val="004E5B3E"/>
    <w:rsid w:val="004F4B84"/>
    <w:rsid w:val="005018D9"/>
    <w:rsid w:val="005026C8"/>
    <w:rsid w:val="00502A8B"/>
    <w:rsid w:val="005217CA"/>
    <w:rsid w:val="00523F05"/>
    <w:rsid w:val="00550FA4"/>
    <w:rsid w:val="00565BED"/>
    <w:rsid w:val="00581028"/>
    <w:rsid w:val="005878C1"/>
    <w:rsid w:val="005959D0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D54"/>
    <w:rsid w:val="0066453F"/>
    <w:rsid w:val="0069756C"/>
    <w:rsid w:val="006A078B"/>
    <w:rsid w:val="006A4620"/>
    <w:rsid w:val="006C40B3"/>
    <w:rsid w:val="006C787D"/>
    <w:rsid w:val="006D4A4F"/>
    <w:rsid w:val="006D5928"/>
    <w:rsid w:val="00700CD9"/>
    <w:rsid w:val="0070383C"/>
    <w:rsid w:val="00704E3D"/>
    <w:rsid w:val="0071066C"/>
    <w:rsid w:val="00716108"/>
    <w:rsid w:val="0071640C"/>
    <w:rsid w:val="00716806"/>
    <w:rsid w:val="00720242"/>
    <w:rsid w:val="007352B2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7E6475"/>
    <w:rsid w:val="007F434C"/>
    <w:rsid w:val="007F733D"/>
    <w:rsid w:val="00806F79"/>
    <w:rsid w:val="008161DE"/>
    <w:rsid w:val="0086384C"/>
    <w:rsid w:val="00866D56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32AD1"/>
    <w:rsid w:val="009440C5"/>
    <w:rsid w:val="009478B0"/>
    <w:rsid w:val="00950381"/>
    <w:rsid w:val="00950426"/>
    <w:rsid w:val="00961BE1"/>
    <w:rsid w:val="00961E8A"/>
    <w:rsid w:val="00963694"/>
    <w:rsid w:val="00963CFC"/>
    <w:rsid w:val="0098418B"/>
    <w:rsid w:val="00986BB5"/>
    <w:rsid w:val="00990586"/>
    <w:rsid w:val="00A00191"/>
    <w:rsid w:val="00A02EAD"/>
    <w:rsid w:val="00A03101"/>
    <w:rsid w:val="00A11173"/>
    <w:rsid w:val="00A14ECB"/>
    <w:rsid w:val="00A175A0"/>
    <w:rsid w:val="00A24C3E"/>
    <w:rsid w:val="00A510F4"/>
    <w:rsid w:val="00A60FE9"/>
    <w:rsid w:val="00A61C11"/>
    <w:rsid w:val="00A765B1"/>
    <w:rsid w:val="00A775C2"/>
    <w:rsid w:val="00A81F3A"/>
    <w:rsid w:val="00A95462"/>
    <w:rsid w:val="00A97EF4"/>
    <w:rsid w:val="00AA16B3"/>
    <w:rsid w:val="00AA1C37"/>
    <w:rsid w:val="00AB0A89"/>
    <w:rsid w:val="00AB2C54"/>
    <w:rsid w:val="00AB7BAF"/>
    <w:rsid w:val="00AC0101"/>
    <w:rsid w:val="00AC5891"/>
    <w:rsid w:val="00AE276E"/>
    <w:rsid w:val="00AE3298"/>
    <w:rsid w:val="00AF4C55"/>
    <w:rsid w:val="00AF5087"/>
    <w:rsid w:val="00B0011C"/>
    <w:rsid w:val="00B1018B"/>
    <w:rsid w:val="00B10F8F"/>
    <w:rsid w:val="00B130EE"/>
    <w:rsid w:val="00B32731"/>
    <w:rsid w:val="00B43CB0"/>
    <w:rsid w:val="00B55E53"/>
    <w:rsid w:val="00B664AC"/>
    <w:rsid w:val="00B67EE6"/>
    <w:rsid w:val="00B95AA7"/>
    <w:rsid w:val="00BB0467"/>
    <w:rsid w:val="00BB2572"/>
    <w:rsid w:val="00BC3FD4"/>
    <w:rsid w:val="00BD579B"/>
    <w:rsid w:val="00BE0912"/>
    <w:rsid w:val="00BE37A1"/>
    <w:rsid w:val="00BE676E"/>
    <w:rsid w:val="00BE7248"/>
    <w:rsid w:val="00BF120D"/>
    <w:rsid w:val="00BF3DC2"/>
    <w:rsid w:val="00BF62D3"/>
    <w:rsid w:val="00C0032E"/>
    <w:rsid w:val="00C160FB"/>
    <w:rsid w:val="00C30176"/>
    <w:rsid w:val="00C50B12"/>
    <w:rsid w:val="00C54B6F"/>
    <w:rsid w:val="00C67BAD"/>
    <w:rsid w:val="00C71CB5"/>
    <w:rsid w:val="00C831DD"/>
    <w:rsid w:val="00CA5E46"/>
    <w:rsid w:val="00CB0EB3"/>
    <w:rsid w:val="00CB174A"/>
    <w:rsid w:val="00CB1766"/>
    <w:rsid w:val="00CE453F"/>
    <w:rsid w:val="00CF116E"/>
    <w:rsid w:val="00CF469A"/>
    <w:rsid w:val="00CF5FF7"/>
    <w:rsid w:val="00D00249"/>
    <w:rsid w:val="00D021C8"/>
    <w:rsid w:val="00D076BE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A31FA"/>
    <w:rsid w:val="00DB4FB4"/>
    <w:rsid w:val="00DC072D"/>
    <w:rsid w:val="00DD29A5"/>
    <w:rsid w:val="00DD7648"/>
    <w:rsid w:val="00DE788C"/>
    <w:rsid w:val="00DF4E70"/>
    <w:rsid w:val="00E05DBA"/>
    <w:rsid w:val="00E131F2"/>
    <w:rsid w:val="00E311DC"/>
    <w:rsid w:val="00E33513"/>
    <w:rsid w:val="00E34E67"/>
    <w:rsid w:val="00E365BF"/>
    <w:rsid w:val="00E52F4F"/>
    <w:rsid w:val="00E6159A"/>
    <w:rsid w:val="00E712F2"/>
    <w:rsid w:val="00E74994"/>
    <w:rsid w:val="00E82504"/>
    <w:rsid w:val="00E91EAC"/>
    <w:rsid w:val="00E94195"/>
    <w:rsid w:val="00EA18B6"/>
    <w:rsid w:val="00EA69F8"/>
    <w:rsid w:val="00ED554A"/>
    <w:rsid w:val="00EE5D49"/>
    <w:rsid w:val="00EF21DF"/>
    <w:rsid w:val="00F05756"/>
    <w:rsid w:val="00F05EBC"/>
    <w:rsid w:val="00F10127"/>
    <w:rsid w:val="00F20F47"/>
    <w:rsid w:val="00F2552B"/>
    <w:rsid w:val="00F35F30"/>
    <w:rsid w:val="00F45CC8"/>
    <w:rsid w:val="00F816F7"/>
    <w:rsid w:val="00F91DAD"/>
    <w:rsid w:val="00F9259B"/>
    <w:rsid w:val="00F96E54"/>
    <w:rsid w:val="00FA5B11"/>
    <w:rsid w:val="00FA684A"/>
    <w:rsid w:val="00FB0E15"/>
    <w:rsid w:val="00FC4ACF"/>
    <w:rsid w:val="00FD145A"/>
    <w:rsid w:val="00FD6BCB"/>
    <w:rsid w:val="46341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20"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5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6"/>
    <w:semiHidden/>
    <w:unhideWhenUsed/>
    <w:uiPriority w:val="99"/>
    <w:rPr>
      <w:b/>
      <w:bCs/>
    </w:rPr>
  </w:style>
  <w:style w:type="paragraph" w:styleId="12">
    <w:name w:val="header"/>
    <w:basedOn w:val="1"/>
    <w:link w:val="23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21"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Normal (Web)"/>
    <w:basedOn w:val="1"/>
    <w:unhideWhenUsed/>
    <w:qFormat/>
    <w:uiPriority w:val="99"/>
    <w:pPr>
      <w:spacing w:before="100" w:beforeAutospacing="1" w:after="142"/>
    </w:pPr>
    <w:rPr>
      <w:rFonts w:ascii="Times New Roman" w:hAnsi="Times New Roman" w:eastAsia="Times New Roman" w:cs="Times New Roman"/>
      <w:color w:val="000000"/>
      <w:sz w:val="24"/>
      <w:szCs w:val="24"/>
      <w:lang w:eastAsia="ru-RU"/>
    </w:rPr>
  </w:style>
  <w:style w:type="table" w:styleId="16">
    <w:name w:val="Table Grid"/>
    <w:basedOn w:val="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9">
    <w:name w:val="Текст выноски Знак"/>
    <w:basedOn w:val="3"/>
    <w:link w:val="8"/>
    <w:semiHidden/>
    <w:uiPriority w:val="99"/>
    <w:rPr>
      <w:rFonts w:ascii="Tahoma" w:hAnsi="Tahoma" w:cs="Tahoma"/>
      <w:sz w:val="16"/>
      <w:szCs w:val="16"/>
    </w:rPr>
  </w:style>
  <w:style w:type="character" w:customStyle="1" w:styleId="20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1">
    <w:name w:val="Основной текст Знак"/>
    <w:basedOn w:val="3"/>
    <w:link w:val="13"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2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3">
    <w:name w:val="Верхний колонтитул Знак"/>
    <w:basedOn w:val="3"/>
    <w:link w:val="12"/>
    <w:qFormat/>
    <w:uiPriority w:val="99"/>
  </w:style>
  <w:style w:type="character" w:customStyle="1" w:styleId="24">
    <w:name w:val="Нижний колонтитул Знак"/>
    <w:basedOn w:val="3"/>
    <w:link w:val="14"/>
    <w:qFormat/>
    <w:uiPriority w:val="99"/>
  </w:style>
  <w:style w:type="character" w:customStyle="1" w:styleId="25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6">
    <w:name w:val="Тема примечания Знак"/>
    <w:basedOn w:val="25"/>
    <w:link w:val="11"/>
    <w:semiHidden/>
    <w:uiPriority w:val="99"/>
    <w:rPr>
      <w:b/>
      <w:bCs/>
      <w:sz w:val="20"/>
      <w:szCs w:val="20"/>
    </w:rPr>
  </w:style>
  <w:style w:type="character" w:customStyle="1" w:styleId="27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6</Pages>
  <Words>3050</Words>
  <Characters>17388</Characters>
  <Lines>1</Lines>
  <Paragraphs>1</Paragraphs>
  <TotalTime>6</TotalTime>
  <ScaleCrop>false</ScaleCrop>
  <LinksUpToDate>false</LinksUpToDate>
  <CharactersWithSpaces>20398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2025-08-25T05:34:00Z</dcterms:created>
  <dc:creator>Obmen2</dc:creator>
  <cp:lastModifiedBy>cross</cp:lastModifiedBy>
  <cp:lastPrinted>2022-03-22T12:47:00Z</cp:lastPrinted>
  <dcterms:modified xsi:type="dcterms:W3CDTF">2025-09-05T05:37:44Z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24F66F8E52DE42D4843EDA735FE1CA3E_12</vt:lpwstr>
  </property>
</Properties>
</file>