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Интерактивная</w:t>
      </w:r>
      <w:r>
        <w:t xml:space="preserve"> </w:t>
      </w:r>
      <w:r>
        <w:t xml:space="preserve">карта</w:t>
      </w:r>
      <w:r>
        <w:t xml:space="preserve"> </w:t>
      </w:r>
      <w:r>
        <w:t xml:space="preserve">РФ</w:t>
      </w:r>
    </w:p>
    <w:p>
      <w:pPr>
        <w:pStyle w:val="Subtitle"/>
      </w:pPr>
      <w:r>
        <w:t xml:space="preserve">Инструкция</w:t>
      </w:r>
      <w:r>
        <w:t xml:space="preserve"> </w:t>
      </w:r>
      <w:r>
        <w:t xml:space="preserve">пользователя</w:t>
      </w:r>
    </w:p>
    <w:p>
      <w:pPr>
        <w:pStyle w:val="FirstParagraph"/>
      </w:pPr>
      <w:r>
        <w:t xml:space="preserve">Конструктор тематических карт России для уроков географии, классных часов, конференций и отчётов. Карта показывает все 89 субъектов Российской Федерации. Регионы можно раскрасить по числам или по группам, обвести границы федеральных округов и других делений, поставить метки городов и скачать готовую картинку.</w:t>
      </w:r>
    </w:p>
    <w:p>
      <w:pPr>
        <w:pStyle w:val="BodyText"/>
      </w:pPr>
      <w:r>
        <w:t xml:space="preserve">Программа — один файл</w:t>
      </w:r>
      <w:r>
        <w:t xml:space="preserve"> </w:t>
      </w:r>
      <w:r>
        <w:rPr>
          <w:rStyle w:val="VerbatimChar"/>
        </w:rPr>
        <w:t xml:space="preserve">Интерактивная карта РФ.html</w:t>
      </w:r>
      <w:r>
        <w:t xml:space="preserve">. Она открывается в браузере двойным щелчком, работает без интернета и ничего не требует устанавливать.</w:t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Пример: плотность населения России" title="" id="21" name="Picture"/>
            <a:graphic>
              <a:graphicData uri="http://schemas.openxmlformats.org/drawingml/2006/picture">
                <pic:pic>
                  <pic:nvPicPr>
                    <pic:cNvPr descr="docs/images/02-examp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Содержание</w:t>
      </w:r>
    </w:p>
    <w:p>
      <w:pPr>
        <w:pStyle w:val="BodyText"/>
      </w:pPr>
      <w:r>
        <w:t xml:space="preserve">1. Что умеет карта</w:t>
      </w:r>
      <w:r>
        <w:br/>
      </w:r>
      <w:r>
        <w:t xml:space="preserve">2. Как открыть</w:t>
      </w:r>
      <w:r>
        <w:br/>
      </w:r>
      <w:r>
        <w:t xml:space="preserve">3. Экран программы</w:t>
      </w:r>
      <w:r>
        <w:br/>
      </w:r>
      <w:r>
        <w:t xml:space="preserve">4. Готовые карты и пример</w:t>
      </w:r>
      <w:r>
        <w:br/>
      </w:r>
      <w:r>
        <w:t xml:space="preserve">5. Режим «Числа»</w:t>
      </w:r>
      <w:r>
        <w:br/>
      </w:r>
      <w:r>
        <w:t xml:space="preserve">6. Режим «Группы» и кисть</w:t>
      </w:r>
      <w:r>
        <w:br/>
      </w:r>
      <w:r>
        <w:t xml:space="preserve">7. Загрузка и выгрузка Excel</w:t>
      </w:r>
      <w:r>
        <w:br/>
      </w:r>
      <w:r>
        <w:t xml:space="preserve">8. Закраска регионов</w:t>
      </w:r>
      <w:r>
        <w:br/>
      </w:r>
      <w:r>
        <w:t xml:space="preserve">9. Границы делений поверх карты</w:t>
      </w:r>
      <w:r>
        <w:br/>
      </w:r>
      <w:r>
        <w:t xml:space="preserve">10. Подписи на регионах</w:t>
      </w:r>
      <w:r>
        <w:br/>
      </w:r>
      <w:r>
        <w:t xml:space="preserve">11. Метки</w:t>
      </w:r>
      <w:r>
        <w:br/>
      </w:r>
      <w:r>
        <w:t xml:space="preserve">12. Легенда и итоги</w:t>
      </w:r>
      <w:r>
        <w:br/>
      </w:r>
      <w:r>
        <w:t xml:space="preserve">13. Оформление</w:t>
      </w:r>
      <w:r>
        <w:br/>
      </w:r>
      <w:r>
        <w:t xml:space="preserve">14. Тексты</w:t>
      </w:r>
      <w:r>
        <w:br/>
      </w:r>
      <w:r>
        <w:t xml:space="preserve">15. Показ на экране и горячие клавиши</w:t>
      </w:r>
      <w:r>
        <w:br/>
      </w:r>
      <w:r>
        <w:t xml:space="preserve">16. Сохранение и передача</w:t>
      </w:r>
      <w:r>
        <w:br/>
      </w:r>
      <w:r>
        <w:t xml:space="preserve">17. Готовые сценарии для урока</w:t>
      </w:r>
      <w:r>
        <w:br/>
      </w:r>
      <w:r>
        <w:t xml:space="preserve">18. Частые вопросы и проблемы</w:t>
      </w:r>
      <w:r>
        <w:br/>
      </w:r>
      <w:r>
        <w:t xml:space="preserve">19. Справочные данные и источники</w:t>
      </w:r>
      <w:r>
        <w:br/>
      </w:r>
      <w:r>
        <w:t xml:space="preserve">20. Для разработчиков</w:t>
      </w:r>
    </w:p>
    <w:bookmarkStart w:id="23" w:name="X2fc607691dcad43e64e6ddd050bee1b866ce7ca"/>
    <w:p>
      <w:pPr>
        <w:pStyle w:val="Heading2"/>
      </w:pPr>
      <w:r>
        <w:t xml:space="preserve">1. Что умеет карта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Возможность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Все 89 субъектов РФ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Включая Республику Крым, Севастополь, ДНР, ЛНР, Запорожскую и Херсонскую области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Готовые деления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Федеральные округа, административно-территориальные единицы, военные округа, часовые пояса, экономические районы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Свои данные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Числа по регионам (население, школы, участники, баллы) или группы регионов («посетили», «нефть и газ»)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Шаблон для заполнения, загрузка заполненной таблицы, выгрузка текущей карты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Границы поверх карты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Например, плотность населения по регионам и жирные границы федеральных округов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Метки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Города, месторождения, заповедники — булавка, кружок, звезда, квадрат или флажок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Подсказки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 наведении на регион — его значение, описание и справка: федеральный округ, военный округ, экономический район, часовой пояс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Оформление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Готовые темы, цвета, фон (в том числе триколор), шрифты, подписи, легенда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 и экспорт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Полный экран для проектора, картинка PNG или SVG, сохранение проекта в файл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adac703d54c250b0613b7ee17cc8617a9977d9"/>
    <w:p>
      <w:pPr>
        <w:pStyle w:val="Heading2"/>
      </w:pPr>
      <w:r>
        <w:t xml:space="preserve">2. Как открыть</w:t>
      </w:r>
    </w:p>
    <w:p>
      <w:pPr>
        <w:numPr>
          <w:ilvl w:val="0"/>
          <w:numId w:val="1001"/>
        </w:numPr>
        <w:pStyle w:val="Compact"/>
      </w:pPr>
      <w:r>
        <w:t xml:space="preserve">Дважды щёлкните по файлу</w:t>
      </w:r>
      <w:r>
        <w:t xml:space="preserve"> </w:t>
      </w:r>
      <w:r>
        <w:rPr>
          <w:bCs/>
          <w:b/>
        </w:rPr>
        <w:t xml:space="preserve">«Интерактивная карта РФ.html»</w:t>
      </w:r>
      <w:r>
        <w:t xml:space="preserve">. Он откроется в браузере, как обычная веб-страница.</w:t>
      </w:r>
    </w:p>
    <w:p>
      <w:pPr>
        <w:numPr>
          <w:ilvl w:val="0"/>
          <w:numId w:val="1001"/>
        </w:numPr>
        <w:pStyle w:val="Compact"/>
      </w:pPr>
      <w:r>
        <w:t xml:space="preserve">Если файл открылся в «Блокноте» или другой программе, щёлкните по нему</w:t>
      </w:r>
      <w:r>
        <w:t xml:space="preserve"> </w:t>
      </w:r>
      <w:r>
        <w:rPr>
          <w:bCs/>
          <w:b/>
        </w:rPr>
        <w:t xml:space="preserve">правой</w:t>
      </w:r>
      <w:r>
        <w:t xml:space="preserve"> </w:t>
      </w:r>
      <w:r>
        <w:t xml:space="preserve">кнопкой мыши →</w:t>
      </w:r>
      <w:r>
        <w:t xml:space="preserve"> </w:t>
      </w:r>
      <w:r>
        <w:rPr>
          <w:bCs/>
          <w:b/>
        </w:rPr>
        <w:t xml:space="preserve">«Открыть с помощью»</w:t>
      </w:r>
      <w:r>
        <w:t xml:space="preserve"> </w:t>
      </w:r>
      <w:r>
        <w:t xml:space="preserve">→ выберите браузер.</w:t>
      </w:r>
    </w:p>
    <w:p>
      <w:pPr>
        <w:pStyle w:val="FirstParagraph"/>
      </w:pPr>
      <w:r>
        <w:rPr>
          <w:bCs/>
          <w:b/>
        </w:rPr>
        <w:t xml:space="preserve">Подходящие браузеры:</w:t>
      </w:r>
      <w:r>
        <w:t xml:space="preserve"> </w:t>
      </w:r>
      <w:r>
        <w:t xml:space="preserve">Яндекс Браузер, Google Chrome, Microsoft Edge, Firefox последних версий. Internet Explorer не поддерживается.</w:t>
      </w:r>
    </w:p>
    <w:p>
      <w:pPr>
        <w:pStyle w:val="BodyText"/>
      </w:pPr>
      <w:r>
        <w:rPr>
          <w:bCs/>
          <w:b/>
        </w:rPr>
        <w:t xml:space="preserve">Интернет не нужен.</w:t>
      </w:r>
      <w:r>
        <w:t xml:space="preserve"> </w:t>
      </w:r>
      <w:r>
        <w:t xml:space="preserve">Карта, данные и чтение Excel встроены в файл.</w:t>
      </w:r>
    </w:p>
    <w:p>
      <w:pPr>
        <w:pStyle w:val="BodyText"/>
      </w:pPr>
      <w:r>
        <w:rPr>
          <w:bCs/>
          <w:b/>
        </w:rPr>
        <w:t xml:space="preserve">Работа сохраняется сама.</w:t>
      </w:r>
      <w:r>
        <w:t xml:space="preserve"> </w:t>
      </w:r>
      <w:r>
        <w:t xml:space="preserve">Если закрыть страницу и открыть файл снова на том же компьютере и в том же браузере, карта будет такой, какой вы её оставили. В другом браузере или на другом компьютере карта откроется с примером — чтобы перенести свою работу, сохраните проект в файл (раздел 16).</w:t>
      </w:r>
    </w:p>
    <w:p>
      <w:pPr>
        <w:pStyle w:val="BodyText"/>
      </w:pPr>
      <w:r>
        <w:t xml:space="preserve">При самом первом открытии показывается пример — карта плотности населения.</w:t>
      </w:r>
    </w:p>
    <w:p>
      <w:r>
        <w:pict>
          <v:rect style="width:0;height:1.5pt" o:hralign="center" o:hrstd="t" o:hr="t"/>
        </w:pict>
      </w:r>
    </w:p>
    <w:bookmarkEnd w:id="24"/>
    <w:bookmarkStart w:id="28" w:name="X13f38fafcccda656a1769bca97af1944a8f91a1"/>
    <w:p>
      <w:pPr>
        <w:pStyle w:val="Heading2"/>
      </w:pPr>
      <w:r>
        <w:t xml:space="preserve">3. Экран программы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Экран программы с пронумерованными элементами" title="" id="26" name="Picture"/>
            <a:graphic>
              <a:graphicData uri="http://schemas.openxmlformats.org/drawingml/2006/picture">
                <pic:pic>
                  <pic:nvPicPr>
                    <pic:cNvPr descr="docs/images/01-scre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«★ Пример»</w:t>
      </w:r>
      <w:r>
        <w:t xml:space="preserve"> </w:t>
      </w:r>
      <w:r>
        <w:t xml:space="preserve">— открыть готовый пример: плотность населения по регионам и федеральным округам.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«🗂 Новая карта»</w:t>
      </w:r>
      <w:r>
        <w:t xml:space="preserve"> </w:t>
      </w:r>
      <w:r>
        <w:t xml:space="preserve">— начать новую карту с готовой основы (раздел 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«На весь экран»</w:t>
      </w:r>
      <w:r>
        <w:t xml:space="preserve">,</w:t>
      </w:r>
      <w:r>
        <w:t xml:space="preserve"> </w:t>
      </w:r>
      <w:r>
        <w:rPr>
          <w:bCs/>
          <w:b/>
        </w:rPr>
        <w:t xml:space="preserve">«⬇ PNG»</w:t>
      </w:r>
      <w:r>
        <w:t xml:space="preserve">,</w:t>
      </w:r>
      <w:r>
        <w:t xml:space="preserve"> </w:t>
      </w:r>
      <w:r>
        <w:rPr>
          <w:bCs/>
          <w:b/>
        </w:rPr>
        <w:t xml:space="preserve">«⬇ SVG»</w:t>
      </w:r>
      <w:r>
        <w:t xml:space="preserve"> </w:t>
      </w:r>
      <w:r>
        <w:t xml:space="preserve">— показ на проекторе и сохранение картинки (разделы 15 и 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«💾 Сохранить проект»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«📂 Открыть проект»</w:t>
      </w:r>
      <w:r>
        <w:t xml:space="preserve"> </w:t>
      </w:r>
      <w:r>
        <w:t xml:space="preserve">— хранить карты в файлах и передавать коллегам (раздел 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Карта.</w:t>
      </w:r>
      <w:r>
        <w:t xml:space="preserve"> </w:t>
      </w:r>
      <w:r>
        <w:t xml:space="preserve">Наведите мышь на регион — появится подсказка. Щёлкните — откроется окошко для его данных.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Кнопки масштаба:</w:t>
      </w:r>
      <w:r>
        <w:t xml:space="preserve"> </w:t>
      </w:r>
      <w:r>
        <w:t xml:space="preserve">приблизить, отдалить, показать всю карту, на весь экран.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Переключатели под картой:</w:t>
      </w:r>
      <w:r>
        <w:t xml:space="preserve"> </w:t>
      </w:r>
      <w:r>
        <w:t xml:space="preserve">легенда, подписи, итоги, заголовок, метки, описание и справка в подсказке.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Вкладки настроек:</w:t>
      </w:r>
      <w:r>
        <w:t xml:space="preserve"> </w:t>
      </w:r>
      <w:r>
        <w:t xml:space="preserve">«Данные», «Метки», «Оформление», «Тексты».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данных:</w:t>
      </w:r>
      <w:r>
        <w:t xml:space="preserve"> </w:t>
      </w:r>
      <w:r>
        <w:t xml:space="preserve">«Числа» или «Группы».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Кнопки Excel:</w:t>
      </w:r>
      <w:r>
        <w:t xml:space="preserve"> </w:t>
      </w:r>
      <w:r>
        <w:t xml:space="preserve">шаблон, загрузка, выгрузка, очистка.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Список всех 89 регионов</w:t>
      </w:r>
      <w:r>
        <w:t xml:space="preserve"> </w:t>
      </w:r>
      <w:r>
        <w:t xml:space="preserve">с поиском и фильтром.</w:t>
      </w:r>
    </w:p>
    <w:p>
      <w:r>
        <w:pict>
          <v:rect style="width:0;height:1.5pt" o:hralign="center" o:hrstd="t" o:hr="t"/>
        </w:pict>
      </w:r>
    </w:p>
    <w:bookmarkEnd w:id="28"/>
    <w:bookmarkStart w:id="47" w:name="X896c772ff7e612c994c447c75a078592ae4dc40"/>
    <w:p>
      <w:pPr>
        <w:pStyle w:val="Heading2"/>
      </w:pPr>
      <w:r>
        <w:t xml:space="preserve">4. Готовые карты и пример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«🗂 Новая карта»</w:t>
      </w:r>
      <w:r>
        <w:t xml:space="preserve"> </w:t>
      </w:r>
      <w:r>
        <w:t xml:space="preserve">и выберите основу. Текущая карта будет заменена — если она нужна, сначала нажмите «Сохранить проект».</w:t>
      </w:r>
    </w:p>
    <w:p>
      <w:pPr>
        <w:pStyle w:val="BodyText"/>
      </w:pPr>
      <w:r>
        <w:drawing>
          <wp:inline>
            <wp:extent cx="4679999" cy="3438087"/>
            <wp:effectExtent b="0" l="0" r="0" t="0"/>
            <wp:docPr descr="Окно выбора новой карты" title="" id="30" name="Picture"/>
            <a:graphic>
              <a:graphicData uri="http://schemas.openxmlformats.org/drawingml/2006/picture">
                <pic:pic>
                  <pic:nvPicPr>
                    <pic:cNvPr descr="docs/images/04-templat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43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Основа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внутри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Пример: плотность населения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Плотность населения каждого региона, границы федеральных округов, средняя плотность по округам и по России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Федеральные округа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 округов, у каждого свой цвет и подпись (ЦФО, СЗФО…)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Административно-территориальные единицы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Республики, края, области, города федерального значения, автономные область и округа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Военные округа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 военных округов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Часовые пояса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 поясов: от МСК−1 (Калининград) до МСК+9 (Камчатка, Чукотка)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Экономические районы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 экономических районов и Калининградский район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Пустая карта — числа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Чистая карта для своих чисел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Пустая карта — выделение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Чистая карта с двумя группами для раскраски кистью</w:t>
            </w:r>
          </w:p>
        </w:tc>
      </w:tr>
    </w:tbl>
    <w:p>
      <w:pPr>
        <w:pStyle w:val="BodyText"/>
      </w:pPr>
      <w:r>
        <w:t xml:space="preserve">После выбора всё можно менять: данные, цвета, подписи, тексты, метки.</w:t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Федеральные округа" title="" id="33" name="Picture"/>
            <a:graphic>
              <a:graphicData uri="http://schemas.openxmlformats.org/drawingml/2006/picture">
                <pic:pic>
                  <pic:nvPicPr>
                    <pic:cNvPr descr="docs/images/05-f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Военные округа" title="" id="36" name="Picture"/>
            <a:graphic>
              <a:graphicData uri="http://schemas.openxmlformats.org/drawingml/2006/picture">
                <pic:pic>
                  <pic:nvPicPr>
                    <pic:cNvPr descr="docs/images/07-mi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Часовые пояса" title="" id="39" name="Picture"/>
            <a:graphic>
              <a:graphicData uri="http://schemas.openxmlformats.org/drawingml/2006/picture">
                <pic:pic>
                  <pic:nvPicPr>
                    <pic:cNvPr descr="docs/images/08-tz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Экономические районы" title="" id="42" name="Picture"/>
            <a:graphic>
              <a:graphicData uri="http://schemas.openxmlformats.org/drawingml/2006/picture">
                <pic:pic>
                  <pic:nvPicPr>
                    <pic:cNvPr descr="docs/images/09-ec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Административно-территориальные единицы" title="" id="45" name="Picture"/>
            <a:graphic>
              <a:graphicData uri="http://schemas.openxmlformats.org/drawingml/2006/picture">
                <pic:pic>
                  <pic:nvPicPr>
                    <pic:cNvPr descr="docs/images/06-ad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Start w:id="58" w:name="X479a09c81ee8de3daa69af09c144aaab5b8ac73"/>
    <w:p>
      <w:pPr>
        <w:pStyle w:val="Heading2"/>
      </w:pPr>
      <w:r>
        <w:t xml:space="preserve">5. Режим «Числа»</w:t>
      </w:r>
    </w:p>
    <w:p>
      <w:pPr>
        <w:pStyle w:val="FirstParagraph"/>
      </w:pPr>
      <w:r>
        <w:t xml:space="preserve">Режим для случаев, когда у каждого региона есть число: население, количество школ, участников, урожай, средний балл. Включается на вкладке</w:t>
      </w:r>
      <w:r>
        <w:t xml:space="preserve"> </w:t>
      </w:r>
      <w:r>
        <w:rPr>
          <w:bCs/>
          <w:b/>
        </w:rPr>
        <w:t xml:space="preserve">«Данные»</w:t>
      </w:r>
      <w:r>
        <w:t xml:space="preserve"> </w:t>
      </w:r>
      <w:r>
        <w:t xml:space="preserve">кнопкой</w:t>
      </w:r>
      <w:r>
        <w:t xml:space="preserve"> </w:t>
      </w:r>
      <w:r>
        <w:rPr>
          <w:bCs/>
          <w:b/>
        </w:rPr>
        <w:t xml:space="preserve">«Числа»</w:t>
      </w:r>
      <w:r>
        <w:t xml:space="preserve">.</w:t>
      </w:r>
    </w:p>
    <w:p>
      <w:pPr>
        <w:pStyle w:val="BodyText"/>
      </w:pPr>
      <w:r>
        <w:drawing>
          <wp:inline>
            <wp:extent cx="2519999" cy="5363621"/>
            <wp:effectExtent b="0" l="0" r="0" t="0"/>
            <wp:docPr descr="Вкладка «Данные» в режиме «Числа»" title="" id="49" name="Picture"/>
            <a:graphic>
              <a:graphicData uri="http://schemas.openxmlformats.org/drawingml/2006/picture">
                <pic:pic>
                  <pic:nvPicPr>
                    <pic:cNvPr descr="docs/images/11-data-valu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36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X25669982ef68c98d518e9d967491a43c341e802"/>
    <w:p>
      <w:pPr>
        <w:pStyle w:val="Heading3"/>
      </w:pPr>
      <w:r>
        <w:t xml:space="preserve">5.1. Что считаем</w:t>
      </w:r>
    </w:p>
    <w:p>
      <w:pPr>
        <w:pStyle w:val="FirstParagraph"/>
      </w:pPr>
      <w:r>
        <w:t xml:space="preserve">Раскройте строку</w:t>
      </w:r>
      <w:r>
        <w:t xml:space="preserve"> </w:t>
      </w:r>
      <w:r>
        <w:rPr>
          <w:bCs/>
          <w:b/>
        </w:rPr>
        <w:t xml:space="preserve">«Что считаем»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Поле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 показателя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Например, «Население» или «Количество школ». Появится в подсказках и легенде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Как писать после числа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Три формы слова: для 1, 2 и 5 — «школа / школы / школ». Карта сама выберет нужную: «1 школа», «3 школы», «7 школ». Для единиц измерения напишите одно и то же три раза: «чел./км²». Можно оставить пустым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Знаков после запятой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0 для целых чисел, 1–3 для дробных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Итог по всем регионам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Как считать общий итог (см. ниже)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Подпись итога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Текст под итогом, например «в среднем по России»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Показывать % от общего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Доля региона в подсказке. Доступно, только когда итог — сумма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 по всем регионам</w:t>
      </w:r>
      <w:r>
        <w:t xml:space="preserve"> </w:t>
      </w:r>
      <w:r>
        <w:t xml:space="preserve">показывается в панели «Данные» и на плашке «Итоги» на карте. Выберите подходящий: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Итог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Когда подходит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Количество: люди, школы, участники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Среднее по регионам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Простое среднее значений регионов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Медиана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Значение «посередине»: меньше зависит от очень больших и очень маленьких чисел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Максимум, минимум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Самое большое и самое маленькое значение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Своё значение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Впишите число вручную. Нужно для средних величин — плотности, дохода, температуры: их среднее по стране нельзя получить простым сложением или усреднением регионов</w:t>
            </w:r>
          </w:p>
        </w:tc>
      </w:tr>
    </w:tbl>
    <w:p>
      <w:pPr>
        <w:pStyle w:val="BlockText"/>
      </w:pPr>
      <w:r>
        <w:rPr>
          <w:i w:val="0"/>
        </w:rPr>
        <w:t xml:space="preserve">Пример: плотность населения Москвы — больше 5 000 чел./км², а Чукотки — меньше 0,1. Простое среднее по регионам даст около 144, а настоящая плотность по России — 8,53. Поэтому в примере выбрано «Своё значение».</w:t>
      </w:r>
    </w:p>
    <w:bookmarkEnd w:id="51"/>
    <w:bookmarkStart w:id="55" w:name="X977d65a5dbd2565817445c26440ede5800035f1"/>
    <w:p>
      <w:pPr>
        <w:pStyle w:val="Heading3"/>
      </w:pPr>
      <w:r>
        <w:t xml:space="preserve">5.2. Как вписать числа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 списке регионов.</w:t>
      </w:r>
      <w:r>
        <w:t xml:space="preserve"> </w:t>
      </w:r>
      <w:r>
        <w:t xml:space="preserve">Найдите регион поиском (например, «карел») и нажимайте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или впишите число в поле.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 карте.</w:t>
      </w:r>
      <w:r>
        <w:t xml:space="preserve"> </w:t>
      </w:r>
      <w:r>
        <w:t xml:space="preserve">Щёлкните по региону — откроется окошко с числом.</w:t>
      </w:r>
    </w:p>
    <w:p>
      <w:pPr>
        <w:pStyle w:val="FirstParagraph"/>
      </w:pPr>
      <w:r>
        <w:t xml:space="preserve">Чтобы убрать данные региона, поставьте 0 или сотрите число.</w:t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Окошко региона" title="" id="53" name="Picture"/>
            <a:graphic>
              <a:graphicData uri="http://schemas.openxmlformats.org/drawingml/2006/picture">
                <pic:pic>
                  <pic:nvPicPr>
                    <pic:cNvPr descr="docs/images/10-popu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X9360b791ad2cf4f9fcb8dab8b85607fb9ca91e2"/>
    <w:p>
      <w:pPr>
        <w:pStyle w:val="Heading3"/>
      </w:pPr>
      <w:r>
        <w:t xml:space="preserve">5.3. Описание региона</w:t>
      </w:r>
    </w:p>
    <w:p>
      <w:pPr>
        <w:pStyle w:val="FirstParagraph"/>
      </w:pPr>
      <w:r>
        <w:t xml:space="preserve">В окошке региона есть поле</w:t>
      </w:r>
      <w:r>
        <w:t xml:space="preserve"> </w:t>
      </w:r>
      <w:r>
        <w:rPr>
          <w:bCs/>
          <w:b/>
        </w:rPr>
        <w:t xml:space="preserve">«Описание / список»</w:t>
      </w:r>
      <w:r>
        <w:t xml:space="preserve">. Впишите туда, что должно появляться при наведении мыши: столицу, факты, ФИО участников — по одному пункту в строке. Кнопка</w:t>
      </w:r>
      <w:r>
        <w:t xml:space="preserve"> </w:t>
      </w:r>
      <w:r>
        <w:rPr>
          <w:bCs/>
          <w:b/>
        </w:rPr>
        <w:t xml:space="preserve">«= по списку»</w:t>
      </w:r>
      <w:r>
        <w:t xml:space="preserve"> </w:t>
      </w:r>
      <w:r>
        <w:t xml:space="preserve">ставит число, равное количеству строк: удобно, когда в описании список людей.</w:t>
      </w:r>
    </w:p>
    <w:bookmarkEnd w:id="56"/>
    <w:bookmarkStart w:id="57" w:name="X9961f015a3cc364d88ae95a48ed9d8ba76d0eca"/>
    <w:p>
      <w:pPr>
        <w:pStyle w:val="Heading3"/>
      </w:pPr>
      <w:r>
        <w:t xml:space="preserve">5.4. Список регионов</w:t>
      </w:r>
    </w:p>
    <w:p>
      <w:pPr>
        <w:numPr>
          <w:ilvl w:val="0"/>
          <w:numId w:val="1004"/>
        </w:numPr>
        <w:pStyle w:val="Compact"/>
      </w:pPr>
      <w:r>
        <w:t xml:space="preserve">Поиск находит регион по части названия.</w:t>
      </w:r>
    </w:p>
    <w:p>
      <w:pPr>
        <w:numPr>
          <w:ilvl w:val="0"/>
          <w:numId w:val="1004"/>
        </w:numPr>
        <w:pStyle w:val="Compact"/>
      </w:pPr>
      <w:r>
        <w:t xml:space="preserve">Фильтр показывает все регионы, только с данными или только без данных.</w:t>
      </w:r>
    </w:p>
    <w:p>
      <w:pPr>
        <w:numPr>
          <w:ilvl w:val="0"/>
          <w:numId w:val="1004"/>
        </w:numPr>
        <w:pStyle w:val="Compact"/>
      </w:pPr>
      <w:r>
        <w:t xml:space="preserve">Наведите мышь на строку — регион подсветится на карте.</w:t>
      </w:r>
    </w:p>
    <w:p>
      <w:pPr>
        <w:numPr>
          <w:ilvl w:val="0"/>
          <w:numId w:val="1004"/>
        </w:numPr>
        <w:pStyle w:val="Compact"/>
      </w:pPr>
      <w:r>
        <w:t xml:space="preserve">Кружок справа задаёт региону свой цвет. Правый щелчок по кружку сбрасывает цвет.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15a5524b70732d8aaf9dbc5a507e6c19a7175bc"/>
    <w:p>
      <w:pPr>
        <w:pStyle w:val="Heading2"/>
      </w:pPr>
      <w:r>
        <w:t xml:space="preserve">6. Режим «Группы» и кисть</w:t>
      </w:r>
    </w:p>
    <w:p>
      <w:pPr>
        <w:pStyle w:val="FirstParagraph"/>
      </w:pPr>
      <w:r>
        <w:t xml:space="preserve">Режим для случаев, когда регионы нужно не посчитать, а выделить цветом: природные зоны, «где мы были», регионы с нефтью и газом, маршрут экспедиции. Включается на вкладке</w:t>
      </w:r>
      <w:r>
        <w:t xml:space="preserve"> </w:t>
      </w:r>
      <w:r>
        <w:rPr>
          <w:bCs/>
          <w:b/>
        </w:rPr>
        <w:t xml:space="preserve">«Данные»</w:t>
      </w:r>
      <w:r>
        <w:t xml:space="preserve"> </w:t>
      </w:r>
      <w:r>
        <w:t xml:space="preserve">кнопкой</w:t>
      </w:r>
      <w:r>
        <w:t xml:space="preserve"> </w:t>
      </w:r>
      <w:r>
        <w:rPr>
          <w:bCs/>
          <w:b/>
        </w:rPr>
        <w:t xml:space="preserve">«Группы»</w:t>
      </w:r>
      <w:r>
        <w:t xml:space="preserve">.</w:t>
      </w:r>
    </w:p>
    <w:p>
      <w:pPr>
        <w:pStyle w:val="BodyText"/>
      </w:pPr>
      <w:r>
        <w:t xml:space="preserve">Группа — это цвет и подпись в легенде. Каждый регион может быть в одной группе или ни в одной.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Раскраска кистью" title="" id="60" name="Picture"/>
            <a:graphic>
              <a:graphicData uri="http://schemas.openxmlformats.org/drawingml/2006/picture">
                <pic:pic>
                  <pic:nvPicPr>
                    <pic:cNvPr descr="docs/images/12-brus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X425625f5c69710acd56f949277362563e4aa5ae"/>
    <w:p>
      <w:pPr>
        <w:pStyle w:val="Heading3"/>
      </w:pPr>
      <w:r>
        <w:t xml:space="preserve">6.1. Как раскрасить кистью</w:t>
      </w:r>
    </w:p>
    <w:p>
      <w:pPr>
        <w:numPr>
          <w:ilvl w:val="0"/>
          <w:numId w:val="1005"/>
        </w:numPr>
        <w:pStyle w:val="Compact"/>
      </w:pPr>
      <w:r>
        <w:t xml:space="preserve">Задайте у группы цвет (квадратик слева) и название для легенды.</w:t>
      </w:r>
    </w:p>
    <w:p>
      <w:pPr>
        <w:numPr>
          <w:ilvl w:val="0"/>
          <w:numId w:val="1005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«кратко»</w:t>
      </w:r>
      <w:r>
        <w:t xml:space="preserve"> </w:t>
      </w:r>
      <w:r>
        <w:t xml:space="preserve">можно написать короткую подпись для карты, например «ЦФО». Если оставить пустым, на карте будет полное название.</w:t>
      </w:r>
    </w:p>
    <w:p>
      <w:pPr>
        <w:numPr>
          <w:ilvl w:val="0"/>
          <w:numId w:val="100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🖌</w:t>
      </w:r>
      <w:r>
        <w:t xml:space="preserve"> </w:t>
      </w:r>
      <w:r>
        <w:t xml:space="preserve">у нужной группы. Над картой появится синяя плашка «Кисть».</w:t>
      </w:r>
    </w:p>
    <w:p>
      <w:pPr>
        <w:numPr>
          <w:ilvl w:val="0"/>
          <w:numId w:val="1005"/>
        </w:numPr>
        <w:pStyle w:val="Compact"/>
      </w:pPr>
      <w:r>
        <w:t xml:space="preserve">Щёлкайте по регионам на карте — они сразу окрашиваются. Повторный щелчок снимает выделение.</w:t>
      </w:r>
    </w:p>
    <w:p>
      <w:pPr>
        <w:numPr>
          <w:ilvl w:val="0"/>
          <w:numId w:val="100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«Готово»</w:t>
      </w:r>
      <w:r>
        <w:t xml:space="preserve"> </w:t>
      </w:r>
      <w:r>
        <w:t xml:space="preserve">на плашке или клавишу</w:t>
      </w:r>
      <w:r>
        <w:t xml:space="preserve"> </w:t>
      </w:r>
      <w:r>
        <w:rPr>
          <w:bCs/>
          <w:b/>
        </w:rPr>
        <w:t xml:space="preserve">Esc</w:t>
      </w:r>
      <w:r>
        <w:t xml:space="preserve">.</w:t>
      </w:r>
    </w:p>
    <w:bookmarkEnd w:id="62"/>
    <w:bookmarkStart w:id="63" w:name="X37c188f7f685ff3285edc62f19684a68d680ab2"/>
    <w:p>
      <w:pPr>
        <w:pStyle w:val="Heading3"/>
      </w:pPr>
      <w:r>
        <w:t xml:space="preserve">6.2. Другие способы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«＋ Группа»</w:t>
      </w:r>
      <w:r>
        <w:t xml:space="preserve"> </w:t>
      </w:r>
      <w:r>
        <w:t xml:space="preserve">добавляет группу,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удаляет её (с регионов снимется выделение).</w:t>
      </w:r>
    </w:p>
    <w:p>
      <w:pPr>
        <w:numPr>
          <w:ilvl w:val="0"/>
          <w:numId w:val="1006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списке регионов</w:t>
      </w:r>
      <w:r>
        <w:t xml:space="preserve"> </w:t>
      </w:r>
      <w:r>
        <w:t xml:space="preserve">у каждого есть выпадающий список групп.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Щелчок по региону</w:t>
      </w:r>
      <w:r>
        <w:t xml:space="preserve"> </w:t>
      </w:r>
      <w:r>
        <w:t xml:space="preserve">без кисти открывает окошко с выбором группы и полем описания.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«Заполнить по делению»</w:t>
      </w:r>
      <w:r>
        <w:t xml:space="preserve"> </w:t>
      </w:r>
      <w:r>
        <w:t xml:space="preserve">сразу раскрашивает карту по федеральным округам, военным округам, часовым поясам, экономическим районам или видам субъектов. Дальше карту можно поправить кистью.</w:t>
      </w:r>
    </w:p>
    <w:p>
      <w:pPr>
        <w:numPr>
          <w:ilvl w:val="0"/>
          <w:numId w:val="1006"/>
        </w:numPr>
        <w:pStyle w:val="Compact"/>
      </w:pPr>
      <w:r>
        <w:t xml:space="preserve">Группы можно загрузить из Excel (раздел 7).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X2074e3d4f468033b2b7e4790efbcf37b55c4ac6"/>
    <w:p>
      <w:pPr>
        <w:pStyle w:val="Heading2"/>
      </w:pPr>
      <w:r>
        <w:t xml:space="preserve">7. Загрузка и выгрузка Excel</w:t>
      </w:r>
    </w:p>
    <w:p>
      <w:pPr>
        <w:pStyle w:val="FirstParagraph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«Данные»</w:t>
      </w:r>
      <w:r>
        <w:t xml:space="preserve"> </w:t>
      </w:r>
      <w:r>
        <w:t xml:space="preserve">есть три кнопки: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Кнопка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📄 Шаблон 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Скачивает пустую таблицу со всеми 89 регионами и подробной инструкцией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📥 Загрузить из 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Загружает заполненный шаблон, выгрузку или любую свою таблицу с регионами (.xlsx или .csv)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📤 Выгрузить в 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Сохраняет данные текущей карты в такую же таблицу</w:t>
            </w:r>
          </w:p>
        </w:tc>
      </w:tr>
    </w:tbl>
    <w:p>
      <w:pPr>
        <w:pStyle w:val="BodyText"/>
      </w:pPr>
      <w:r>
        <w:t xml:space="preserve">Шаблон и выгрузка устроены одинаково. Выгрузку можно отправить коллеге, он исправит числа и вернёт файл, а вы загрузите его обратно.</w:t>
      </w:r>
    </w:p>
    <w:p>
      <w:pPr>
        <w:pStyle w:val="BodyText"/>
      </w:pPr>
      <w:r>
        <w:drawing>
          <wp:inline>
            <wp:extent cx="5334000" cy="2384611"/>
            <wp:effectExtent b="0" l="0" r="0" t="0"/>
            <wp:docPr descr="Шаблон Excel с инструкцией справа" title="" id="66" name="Picture"/>
            <a:graphic>
              <a:graphicData uri="http://schemas.openxmlformats.org/drawingml/2006/picture">
                <pic:pic>
                  <pic:nvPicPr>
                    <pic:cNvPr descr="docs/images/18-exce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8" w:name="X848da96e59da3edaacc54d3e92230e153a2762b"/>
    <w:p>
      <w:pPr>
        <w:pStyle w:val="Heading3"/>
      </w:pPr>
      <w:r>
        <w:t xml:space="preserve">7.1. Как заполнить шаблон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Столбец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в нём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Регион, Федеральный округ (серые)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Уже заполнены. Не меняйте, строки не удаляйте и не переставляйте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Значение (жёлтый)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Одно число для региона. Только цифры, без единиц измерения. Дробные — через запятую: 12,5. Нет данных — оставьте пустым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Группа (жёлтый)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 группы, если регионы нужно выделить цветом. Для регионов одной группы пишите название одинаково, слово в слово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Описание (жёлтый)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Текст для подсказки при наведении. Несколько пунктов разделяйте точкой с запятой: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Столица — Тверь; Площадь — 84 тыс. км²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Инструкция по заполнению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Подсказка прямо в файле. Карта этот столбец не читает, удалять его не нужно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Название показателя</w:t>
      </w:r>
      <w:r>
        <w:t xml:space="preserve"> </w:t>
      </w:r>
      <w:r>
        <w:t xml:space="preserve">можно указать в заголовке столбца C после двоеточия:</w:t>
      </w:r>
      <w:r>
        <w:t xml:space="preserve"> </w:t>
      </w:r>
      <w:r>
        <w:rPr>
          <w:rStyle w:val="VerbatimChar"/>
        </w:rPr>
        <w:t xml:space="preserve">Значение: Население, тыс. чел.</w:t>
      </w:r>
      <w:r>
        <w:t xml:space="preserve">. Карта подхватит его, и оно появится в подсказках и легенде.</w:t>
      </w:r>
    </w:p>
    <w:p>
      <w:pPr>
        <w:pStyle w:val="BodyText"/>
      </w:pPr>
      <w:r>
        <w:rPr>
          <w:bCs/>
          <w:b/>
        </w:rPr>
        <w:t xml:space="preserve">Числа или группы.</w:t>
      </w:r>
      <w:r>
        <w:t xml:space="preserve"> </w:t>
      </w:r>
      <w:r>
        <w:t xml:space="preserve">Заполните что-то одно. Если заполнено и то, и другое, загрузятся числа. Чтобы загрузить группы, выберите в поле «Как читать файл» вариант «Таблица „регион — группа“».</w:t>
      </w:r>
    </w:p>
    <w:bookmarkEnd w:id="68"/>
    <w:bookmarkStart w:id="69" w:name="Xb6324d84db61dfe966ef2771d9dd231f5715bf7"/>
    <w:p>
      <w:pPr>
        <w:pStyle w:val="Heading3"/>
      </w:pPr>
      <w:r>
        <w:t xml:space="preserve">7.2. Как загрузить</w:t>
      </w:r>
    </w:p>
    <w:p>
      <w:pPr>
        <w:numPr>
          <w:ilvl w:val="0"/>
          <w:numId w:val="1007"/>
        </w:numPr>
        <w:pStyle w:val="Compact"/>
      </w:pPr>
      <w:r>
        <w:t xml:space="preserve">Сохраните файл в формате</w:t>
      </w:r>
      <w:r>
        <w:t xml:space="preserve"> </w:t>
      </w:r>
      <w:r>
        <w:rPr>
          <w:bCs/>
          <w:b/>
        </w:rPr>
        <w:t xml:space="preserve">.xlsx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В карте: вкладка</w:t>
      </w:r>
      <w:r>
        <w:t xml:space="preserve"> </w:t>
      </w:r>
      <w:r>
        <w:rPr>
          <w:bCs/>
          <w:b/>
        </w:rPr>
        <w:t xml:space="preserve">«Данные»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«📥 Загрузить из Excel»</w:t>
      </w:r>
      <w:r>
        <w:t xml:space="preserve"> </w:t>
      </w:r>
      <w:r>
        <w:t xml:space="preserve">→ выберите файл.</w:t>
      </w:r>
    </w:p>
    <w:p>
      <w:pPr>
        <w:numPr>
          <w:ilvl w:val="0"/>
          <w:numId w:val="1007"/>
        </w:numPr>
        <w:pStyle w:val="Compact"/>
      </w:pPr>
      <w:r>
        <w:t xml:space="preserve">Над списком регионов появится отчёт: что загружено и какие строки не удалось распознать. Нераспознанные регионы добавьте вручную.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Настройка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Как читать файл → Определить автоматически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Обычно подходит: карта сама поймёт, что в таблице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Список (люди, объекты) — посчитать по регионам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таблице каждая строка — человек или объект, а в одном из столбцов указан регион. Карта посчитает строки по регионам, а ФИО из столбца «ФИО» попадут в описание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Таблица «регион — число»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Каждый регион встречается один раз, рядом число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Таблица «регион — группа»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Каждый регион встречается один раз, рядом название группы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Добавлять к текущим данным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заменять данные на карте, а дополнить их. Например, если регистрация пришла двумя файлами</w:t>
            </w:r>
          </w:p>
        </w:tc>
      </w:tr>
    </w:tbl>
    <w:bookmarkEnd w:id="69"/>
    <w:bookmarkStart w:id="70" w:name="X60724a5834017c7d90f6627c797c555ad362373"/>
    <w:p>
      <w:pPr>
        <w:pStyle w:val="Heading3"/>
      </w:pPr>
      <w:r>
        <w:t xml:space="preserve">7.3. Своя таблица</w:t>
      </w:r>
    </w:p>
    <w:p>
      <w:pPr>
        <w:pStyle w:val="FirstParagraph"/>
      </w:pPr>
      <w:r>
        <w:t xml:space="preserve">Подойдёт любая таблица Excel, где есть столбец с названиями регионов. Карта найдёт его сама и поймёт разные написания: «ХМАО», «Югра», «Удмуртия», «Чувашия», «ДНР», «ЛНР», «г. Москва», «Санкт-Петербург», «Кузбасс», «Якутия» и другие.</w:t>
      </w:r>
    </w:p>
    <w:bookmarkEnd w:id="70"/>
    <w:bookmarkStart w:id="71" w:name="Xaed71632aeff1e4988c64b4309b789f04db2a00"/>
    <w:p>
      <w:pPr>
        <w:pStyle w:val="Heading3"/>
      </w:pPr>
      <w:r>
        <w:t xml:space="preserve">7.4. Частые ошибки в таблице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Число с текстом</w:t>
      </w:r>
      <w:r>
        <w:t xml:space="preserve"> </w:t>
      </w:r>
      <w:r>
        <w:t xml:space="preserve">(«12 чел.», «около 50») — карта его не поймёт. Пишите только число.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Точка в дробных числах</w:t>
      </w:r>
      <w:r>
        <w:t xml:space="preserve"> </w:t>
      </w:r>
      <w:r>
        <w:t xml:space="preserve">(12.5) — Excel может превратить их в дату. Пишите через запятую: 12,5.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Разное написание группы</w:t>
      </w:r>
      <w:r>
        <w:t xml:space="preserve"> </w:t>
      </w:r>
      <w:r>
        <w:t xml:space="preserve">(«Посетили» и «посетили » с пробелом в конце) — получатся две разные группы.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Старый формат .xls</w:t>
      </w:r>
      <w:r>
        <w:t xml:space="preserve"> </w:t>
      </w:r>
      <w:r>
        <w:t xml:space="preserve">— откройте файл в Excel и сохраните как «Книга Excel (.xlsx)».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682d4fb7a31d9edb49edf23783df2cfda3f73fa"/>
    <w:p>
      <w:pPr>
        <w:pStyle w:val="Heading2"/>
      </w:pPr>
      <w:r>
        <w:t xml:space="preserve">8. Закраска регионов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«Оформление»</w:t>
      </w:r>
      <w:r>
        <w:t xml:space="preserve"> </w:t>
      </w:r>
      <w:r>
        <w:t xml:space="preserve">→ раздел</w:t>
      </w:r>
      <w:r>
        <w:t xml:space="preserve"> </w:t>
      </w:r>
      <w:r>
        <w:rPr>
          <w:bCs/>
          <w:b/>
        </w:rPr>
        <w:t xml:space="preserve">«Закраска регионов»</w:t>
      </w:r>
      <w:r>
        <w:t xml:space="preserve">.</w:t>
      </w:r>
    </w:p>
    <w:p>
      <w:pPr>
        <w:pStyle w:val="BodyText"/>
      </w:pPr>
      <w:r>
        <w:drawing>
          <wp:inline>
            <wp:extent cx="2339999" cy="3958767"/>
            <wp:effectExtent b="0" l="0" r="0" t="0"/>
            <wp:docPr descr="Настройки закраски" title="" id="74" name="Picture"/>
            <a:graphic>
              <a:graphicData uri="http://schemas.openxmlformats.org/drawingml/2006/picture">
                <pic:pic>
                  <pic:nvPicPr>
                    <pic:cNvPr descr="docs/images/14-fil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395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X966532b5756f620dbec1771f5a7cc8adc146c31"/>
    <w:p>
      <w:pPr>
        <w:pStyle w:val="Heading3"/>
      </w:pPr>
      <w:r>
        <w:t xml:space="preserve">8.1. Каждый регион или вся группа одним цветом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bCs/>
          <w:b/>
        </w:rPr>
        <w:t xml:space="preserve">«Закрашивать»</w:t>
      </w:r>
      <w:r>
        <w:t xml:space="preserve"> </w:t>
      </w:r>
      <w:r>
        <w:t xml:space="preserve">(только в режиме «Числа»):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Вариант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Каждый регион по своему значению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 каждого региона свой цвет по его числу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Одним цветом: федеральные округа (военные округа, экономические районы, часовые пояса, виды субъектов)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Все регионы одной части окрашиваются одинаково</w:t>
            </w:r>
          </w:p>
        </w:tc>
      </w:tr>
    </w:tbl>
    <w:p>
      <w:pPr>
        <w:pStyle w:val="BodyText"/>
      </w:pPr>
      <w:r>
        <w:t xml:space="preserve">Если выбрана закраска по частям, появится поле</w:t>
      </w:r>
      <w:r>
        <w:t xml:space="preserve"> </w:t>
      </w:r>
      <w:r>
        <w:rPr>
          <w:bCs/>
          <w:b/>
        </w:rPr>
        <w:t xml:space="preserve">«Цвет группы — по»</w:t>
      </w:r>
      <w:r>
        <w:t xml:space="preserve">: среднему значению, медиане, максимальному значению, минимальному значению или сумме значений.</w:t>
      </w:r>
    </w:p>
    <w:p>
      <w:pPr>
        <w:pStyle w:val="BodyText"/>
      </w:pPr>
      <w:r>
        <w:t xml:space="preserve">В подсказке при этом видно и собственное число региона, и значение по группе.</w:t>
      </w:r>
    </w:p>
    <w:bookmarkEnd w:id="76"/>
    <w:bookmarkStart w:id="77" w:name="Xdac5d5e4ad88beb7b281ab915bf9b1702e65f05"/>
    <w:p>
      <w:pPr>
        <w:pStyle w:val="Heading3"/>
      </w:pPr>
      <w:r>
        <w:t xml:space="preserve">8.2. Способ закраски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Способ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Как выглядит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 интервалам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Несколько цветов по диапазонам: например, 1, 2–3, 4–6, 7 и больше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Плавная шкала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Цвет плавно меняется от наименьшего значения к наибольшему (градиент). Задаются два цвета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Один цвет для всех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Все регионы с данными одного цвета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Каждый регион своим цветом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Разноцветная карта, палитра на выбор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Интервалы.</w:t>
      </w:r>
      <w:r>
        <w:t xml:space="preserve"> </w:t>
      </w:r>
      <w:r>
        <w:t xml:space="preserve">Каждая строка — цвет и диапазон «от — до». Пустое «до» означает «и больше».</w:t>
      </w:r>
      <w:r>
        <w:t xml:space="preserve"> </w:t>
      </w:r>
      <w:r>
        <w:rPr>
          <w:bCs/>
          <w:b/>
        </w:rPr>
        <w:t xml:space="preserve">«+ интервал»</w:t>
      </w:r>
      <w:r>
        <w:t xml:space="preserve"> </w:t>
      </w:r>
      <w:r>
        <w:t xml:space="preserve">добавляет строку,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удаляет.</w:t>
      </w:r>
      <w:r>
        <w:t xml:space="preserve"> </w:t>
      </w:r>
      <w:r>
        <w:rPr>
          <w:bCs/>
          <w:b/>
        </w:rPr>
        <w:t xml:space="preserve">«Подобрать оттенки»</w:t>
      </w:r>
      <w:r>
        <w:t xml:space="preserve"> </w:t>
      </w:r>
      <w:r>
        <w:t xml:space="preserve">раскрашивает интервалы плавно от светлого к тёмному.</w:t>
      </w:r>
    </w:p>
    <w:p>
      <w:pPr>
        <w:pStyle w:val="BodyText"/>
      </w:pPr>
      <w:r>
        <w:rPr>
          <w:bCs/>
          <w:b/>
        </w:rPr>
        <w:t xml:space="preserve">Стиль заливки:</w:t>
      </w:r>
      <w:r>
        <w:t xml:space="preserve"> </w:t>
      </w:r>
      <w:r>
        <w:t xml:space="preserve">сплошная, штриховка, точки или сетка. Штриховка удобна для печати на чёрно-белом принтере.</w:t>
      </w:r>
    </w:p>
    <w:p>
      <w:pPr>
        <w:pStyle w:val="BodyText"/>
      </w:pPr>
      <w:r>
        <w:rPr>
          <w:bCs/>
          <w:b/>
        </w:rPr>
        <w:t xml:space="preserve">Насыщенность</w:t>
      </w:r>
      <w:r>
        <w:t xml:space="preserve"> </w:t>
      </w:r>
      <w:r>
        <w:t xml:space="preserve">делает заливку бледнее.</w:t>
      </w:r>
    </w:p>
    <w:p>
      <w:pPr>
        <w:pStyle w:val="BodyText"/>
      </w:pPr>
      <w:r>
        <w:rPr>
          <w:bCs/>
          <w:b/>
        </w:rPr>
        <w:t xml:space="preserve">Свой цвет отдельному региону</w:t>
      </w:r>
      <w:r>
        <w:t xml:space="preserve"> </w:t>
      </w:r>
      <w:r>
        <w:t xml:space="preserve">— щелчок по региону на карте → «свой цвет». Сбросить можно там же.</w:t>
      </w:r>
    </w:p>
    <w:p>
      <w:pPr>
        <w:pStyle w:val="BodyText"/>
      </w:pPr>
      <w:r>
        <w:t xml:space="preserve">В режиме «Группы» цвета задаются у самих групп (вкладка «Данные»), а здесь меняются только стиль заливки и насыщенность.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63df9ce955f056081b67c17ab06e6d2d352082d"/>
    <w:p>
      <w:pPr>
        <w:pStyle w:val="Heading2"/>
      </w:pPr>
      <w:r>
        <w:t xml:space="preserve">9. Границы делений поверх карты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«Оформление»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«Границы делений поверх карты»</w:t>
      </w:r>
      <w:r>
        <w:t xml:space="preserve">. Обводит жирной линией федеральные округа, военные округа, экономические районы, часовые пояса или виды субъектов поверх любой раскраски. Например, плотность населения по регионам и границы федеральных округов.</w:t>
      </w:r>
    </w:p>
    <w:p>
      <w:pPr>
        <w:pStyle w:val="BodyText"/>
      </w:pPr>
      <w:r>
        <w:drawing>
          <wp:inline>
            <wp:extent cx="2339999" cy="4402191"/>
            <wp:effectExtent b="0" l="0" r="0" t="0"/>
            <wp:docPr descr="Настройки границ делений" title="" id="80" name="Picture"/>
            <a:graphic>
              <a:graphicData uri="http://schemas.openxmlformats.org/drawingml/2006/picture">
                <pic:pic>
                  <pic:nvPicPr>
                    <pic:cNvPr descr="docs/images/15-overla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440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Настройка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Деление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Какие границы рисовать. «Нет» — без границ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Цвет границ, толщина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Вид линии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Подписи частей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Название; название и свой текст; название и среднее, медиана, максимум, минимум или сумма по регионам; без подписей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Размер подписей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Размер текста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«Название и свой текст»</w:t>
      </w:r>
      <w:r>
        <w:t xml:space="preserve"> </w:t>
      </w:r>
      <w:r>
        <w:t xml:space="preserve">позволяет вписать под названием каждой части любой текст: настоящую плотность округа, столицу, число. Поля для текста появятся ниже.</w:t>
      </w:r>
    </w:p>
    <w:p>
      <w:pPr>
        <w:pStyle w:val="BlockText"/>
      </w:pPr>
      <w:r>
        <w:rPr>
          <w:i w:val="0"/>
        </w:rPr>
        <w:t xml:space="preserve">Средние величины (плотность, доход) нельзя честно посчитать простым средним по регионам. Для них используйте «свой текст» с официальным значением, как в примере.</w:t>
      </w:r>
    </w:p>
    <w:p>
      <w:pPr>
        <w:pStyle w:val="FirstParagraph"/>
      </w:pPr>
      <w:r>
        <w:t xml:space="preserve">Подписи частей можно перетаскивать мышью.</w:t>
      </w:r>
    </w:p>
    <w:p>
      <w:r>
        <w:pict>
          <v:rect style="width:0;height:1.5pt" o:hralign="center" o:hrstd="t" o:hr="t"/>
        </w:pict>
      </w:r>
    </w:p>
    <w:bookmarkEnd w:id="82"/>
    <w:bookmarkStart w:id="83" w:name="X73af70ac67295964f85b76d311b33c5710534ea"/>
    <w:p>
      <w:pPr>
        <w:pStyle w:val="Heading2"/>
      </w:pPr>
      <w:r>
        <w:t xml:space="preserve">10. Подписи на регионах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«Оформление»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«Подписи на регионах»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подписывать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Как выглядит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Число (режим «Числа»)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Кружок с числом на каждом регионе с данными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 группы (режим «Группы»)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 (или краткая подпись) группы — один раз на самом большом её регионе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Название региона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Короткое название: «Тверская обл.», «Удмуртия», «ХМАО — Югра». Можно показать только у регионов с данными или у всех 89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Без подписей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Ничего</w:t>
            </w:r>
          </w:p>
        </w:tc>
      </w:tr>
    </w:tbl>
    <w:p>
      <w:pPr>
        <w:pStyle w:val="BodyText"/>
      </w:pPr>
      <w:r>
        <w:t xml:space="preserve">Настраиваются размер, цвет текста и обводки, цвет кружка.</w:t>
      </w:r>
    </w:p>
    <w:p>
      <w:pPr>
        <w:pStyle w:val="BodyText"/>
      </w:pPr>
      <w:r>
        <w:rPr>
          <w:bCs/>
          <w:b/>
        </w:rPr>
        <w:t xml:space="preserve">Если подписи налезают друг на друга</w:t>
      </w:r>
      <w:r>
        <w:t xml:space="preserve">, перетащите их мышью: нажмите на подпись и, не отпуская кнопку, передвиньте. К региону потянется линия-выноска. Кнопка</w:t>
      </w:r>
      <w:r>
        <w:t xml:space="preserve"> </w:t>
      </w:r>
      <w:r>
        <w:rPr>
          <w:bCs/>
          <w:b/>
        </w:rPr>
        <w:t xml:space="preserve">«Вернуть подписи на места»</w:t>
      </w:r>
      <w:r>
        <w:t xml:space="preserve"> </w:t>
      </w:r>
      <w:r>
        <w:t xml:space="preserve">возвращает всё как было. В центре европейской части регионы мелкие, поэтому при подписях всех 89 регионов там будет тесно — уменьшите размер или приблизьте карту.</w:t>
      </w:r>
    </w:p>
    <w:p>
      <w:r>
        <w:pict>
          <v:rect style="width:0;height:1.5pt" o:hralign="center" o:hrstd="t" o:hr="t"/>
        </w:pict>
      </w:r>
    </w:p>
    <w:bookmarkEnd w:id="83"/>
    <w:bookmarkStart w:id="87" w:name="X0e9420e3008726af9a2c3ce6509974dd034a8df"/>
    <w:p>
      <w:pPr>
        <w:pStyle w:val="Heading2"/>
      </w:pPr>
      <w:r>
        <w:t xml:space="preserve">11. Метки</w:t>
      </w:r>
    </w:p>
    <w:p>
      <w:pPr>
        <w:pStyle w:val="FirstParagraph"/>
      </w:pPr>
      <w:r>
        <w:t xml:space="preserve">Метка — точка с подписью: город, месторождение, заповедник, место проведения мероприятия. Вкладка</w:t>
      </w:r>
      <w:r>
        <w:t xml:space="preserve"> </w:t>
      </w:r>
      <w:r>
        <w:rPr>
          <w:bCs/>
          <w:b/>
        </w:rPr>
        <w:t xml:space="preserve">«Метки»</w:t>
      </w:r>
      <w:r>
        <w:t xml:space="preserve">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Метки на карте" title="" id="85" name="Picture"/>
            <a:graphic>
              <a:graphicData uri="http://schemas.openxmlformats.org/drawingml/2006/picture">
                <pic:pic>
                  <pic:nvPicPr>
                    <pic:cNvPr descr="docs/images/13-marker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«＋ Добавить метку»</w:t>
      </w:r>
      <w:r>
        <w:t xml:space="preserve"> </w:t>
      </w:r>
      <w:r>
        <w:t xml:space="preserve">— над картой появится подсказка.</w:t>
      </w:r>
    </w:p>
    <w:p>
      <w:pPr>
        <w:numPr>
          <w:ilvl w:val="0"/>
          <w:numId w:val="1009"/>
        </w:numPr>
        <w:pStyle w:val="Compact"/>
      </w:pPr>
      <w:r>
        <w:t xml:space="preserve">Щёлкните по карте в нужном месте.</w:t>
      </w:r>
    </w:p>
    <w:p>
      <w:pPr>
        <w:numPr>
          <w:ilvl w:val="0"/>
          <w:numId w:val="1009"/>
        </w:numPr>
        <w:pStyle w:val="Compact"/>
      </w:pPr>
      <w:r>
        <w:t xml:space="preserve">Сразу напечатайте подпись — она вводится в списке меток.</w:t>
      </w:r>
    </w:p>
    <w:p>
      <w:pPr>
        <w:numPr>
          <w:ilvl w:val="0"/>
          <w:numId w:val="1009"/>
        </w:numPr>
        <w:pStyle w:val="Compact"/>
      </w:pPr>
      <w:r>
        <w:t xml:space="preserve">Выберите цвет и форму: булавка, кружок, звезда, квадрат или флажок.</w:t>
      </w:r>
    </w:p>
    <w:p>
      <w:pPr>
        <w:pStyle w:val="FirstParagraph"/>
      </w:pPr>
      <w:r>
        <w:t xml:space="preserve">Метку и её подпись можно перетаскивать мышью по отдельности. Если отодвинуть подпись подальше, к метке потянется линия.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удаляет метку,</w:t>
      </w:r>
      <w:r>
        <w:t xml:space="preserve"> </w:t>
      </w:r>
      <w:r>
        <w:rPr>
          <w:bCs/>
          <w:b/>
        </w:rPr>
        <w:t xml:space="preserve">«Удалить все»</w:t>
      </w:r>
      <w:r>
        <w:t xml:space="preserve"> </w:t>
      </w:r>
      <w:r>
        <w:t xml:space="preserve">— все метки сразу.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«Вид меток»</w:t>
      </w:r>
      <w:r>
        <w:t xml:space="preserve"> </w:t>
      </w:r>
      <w:r>
        <w:t xml:space="preserve">настраиваются размер всех меток, цвет подписей и цвет обводки.</w:t>
      </w:r>
    </w:p>
    <w:p>
      <w:pPr>
        <w:pStyle w:val="BlockText"/>
      </w:pPr>
      <w:r>
        <w:rPr>
          <w:i w:val="0"/>
        </w:rPr>
        <w:t xml:space="preserve">Метки ставятся щелчком по карте, а не по координатам. Положение города задайте на глаз — для урока и презентации этого достаточно.</w:t>
      </w:r>
    </w:p>
    <w:p>
      <w:r>
        <w:pict>
          <v:rect style="width:0;height:1.5pt" o:hralign="center" o:hrstd="t" o:hr="t"/>
        </w:pict>
      </w:r>
    </w:p>
    <w:bookmarkEnd w:id="87"/>
    <w:bookmarkStart w:id="88" w:name="Xd9a528dbdabf157b9a2b391e0bf3806ced88fdf"/>
    <w:p>
      <w:pPr>
        <w:pStyle w:val="Heading2"/>
      </w:pPr>
      <w:r>
        <w:t xml:space="preserve">12. Легенда и итоги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«Оформление»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«Легенда и итоги»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Легенда</w:t>
      </w:r>
      <w:r>
        <w:t xml:space="preserve"> </w:t>
      </w:r>
      <w:r>
        <w:t xml:space="preserve">— плашка с объяснением цветов.</w:t>
      </w:r>
    </w:p>
    <w:p>
      <w:pPr>
        <w:numPr>
          <w:ilvl w:val="0"/>
          <w:numId w:val="1010"/>
        </w:numPr>
        <w:pStyle w:val="Compact"/>
      </w:pPr>
      <w:r>
        <w:t xml:space="preserve">Заголовок, угол карты, размер текста, цвет и прозрачность подложки.</w:t>
      </w:r>
    </w:p>
    <w:p>
      <w:pPr>
        <w:numPr>
          <w:ilvl w:val="0"/>
          <w:numId w:val="1010"/>
        </w:numPr>
        <w:pStyle w:val="Compact"/>
      </w:pPr>
      <w:r>
        <w:t xml:space="preserve">Пункт для регионов без данных и его подпись (например, «Нет участников»).</w:t>
      </w:r>
    </w:p>
    <w:p>
      <w:pPr>
        <w:numPr>
          <w:ilvl w:val="0"/>
          <w:numId w:val="1010"/>
        </w:numPr>
        <w:pStyle w:val="Compact"/>
      </w:pPr>
      <w:r>
        <w:t xml:space="preserve">В режиме «Группы» — число регионов рядом с каждой группой.</w:t>
      </w:r>
    </w:p>
    <w:p>
      <w:pPr>
        <w:numPr>
          <w:ilvl w:val="0"/>
          <w:numId w:val="1010"/>
        </w:numPr>
        <w:pStyle w:val="Compact"/>
      </w:pPr>
      <w:r>
        <w:t xml:space="preserve">Если пунктов больше восьми, легенда сама разбивается на две колонки.</w:t>
      </w:r>
    </w:p>
    <w:p>
      <w:pPr>
        <w:pStyle w:val="FirstParagraph"/>
      </w:pPr>
      <w:r>
        <w:rPr>
          <w:bCs/>
          <w:b/>
        </w:rPr>
        <w:t xml:space="preserve">Итоги</w:t>
      </w:r>
      <w:r>
        <w:t xml:space="preserve"> </w:t>
      </w:r>
      <w:r>
        <w:t xml:space="preserve">— плашка с общим итогом (раздел 5.1) и числом регионов с данными. Число регионов можно скрыть. Настраиваются угол, размер, цвета.</w:t>
      </w:r>
    </w:p>
    <w:p>
      <w:pPr>
        <w:pStyle w:val="BodyText"/>
      </w:pPr>
      <w:r>
        <w:rPr>
          <w:bCs/>
          <w:b/>
        </w:rPr>
        <w:t xml:space="preserve">Перемещение и размер плашек.</w:t>
      </w:r>
      <w:r>
        <w:t xml:space="preserve"> </w:t>
      </w:r>
      <w:r>
        <w:t xml:space="preserve">Легенду, итоги, заголовок и подпись внизу можно двигать прямо на карте, если они закрывают регионы: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Переместить</w:t>
      </w:r>
      <w:r>
        <w:t xml:space="preserve"> </w:t>
      </w:r>
      <w:r>
        <w:t xml:space="preserve">— нажмите на плашку и, не отпуская кнопку мыши, перетащите в нужное место.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Изменить размер</w:t>
      </w:r>
      <w:r>
        <w:t xml:space="preserve"> </w:t>
      </w:r>
      <w:r>
        <w:t xml:space="preserve">— наведите мышь на плашку: появится пунктирная рамка и синий уголок справа снизу. Тяните уголок вправо, чтобы увеличить, или влево, чтобы уменьшить.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Вернуть как было</w:t>
      </w:r>
      <w:r>
        <w:t xml:space="preserve"> </w:t>
      </w:r>
      <w:r>
        <w:t xml:space="preserve">— кнопка «Вернуть плашки на места» в разделе «Легенда и итоги».</w:t>
      </w:r>
    </w:p>
    <w:p>
      <w:pPr>
        <w:pStyle w:val="FirstParagraph"/>
      </w:pPr>
      <w:r>
        <w:t xml:space="preserve">Рамка и уголок видны только при наведении и на скачанную картинку не попадают.</w:t>
      </w:r>
    </w:p>
    <w:p>
      <w:r>
        <w:pict>
          <v:rect style="width:0;height:1.5pt" o:hralign="center" o:hrstd="t" o:hr="t"/>
        </w:pict>
      </w:r>
    </w:p>
    <w:bookmarkEnd w:id="88"/>
    <w:bookmarkStart w:id="92" w:name="X8a73b4b86f994098067331e6ef374d2553ffa50"/>
    <w:p>
      <w:pPr>
        <w:pStyle w:val="Heading2"/>
      </w:pPr>
      <w:r>
        <w:t xml:space="preserve">13. Оформление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«Оформление»</w:t>
      </w:r>
      <w:r>
        <w:t xml:space="preserve">.</w:t>
      </w:r>
    </w:p>
    <w:p>
      <w:pPr>
        <w:pStyle w:val="BodyText"/>
      </w:pPr>
      <w:r>
        <w:drawing>
          <wp:inline>
            <wp:extent cx="2519999" cy="2451555"/>
            <wp:effectExtent b="0" l="0" r="0" t="0"/>
            <wp:docPr descr="Готовые темы" title="" id="90" name="Picture"/>
            <a:graphic>
              <a:graphicData uri="http://schemas.openxmlformats.org/drawingml/2006/picture">
                <pic:pic>
                  <pic:nvPicPr>
                    <pic:cNvPr descr="docs/images/16-theme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245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Готовые темы</w:t>
      </w:r>
      <w:r>
        <w:t xml:space="preserve"> </w:t>
      </w:r>
      <w:r>
        <w:t xml:space="preserve">меняют только цвета — данные, метки и тексты остаются. Темы: «Триколор», «Триколор, один цвет», «Тёмная», «Светлая строгая», «Разноцветная», «Учебная (как в атласе)».</w:t>
      </w:r>
      <w:r>
        <w:t xml:space="preserve"> </w:t>
      </w:r>
      <w:r>
        <w:rPr>
          <w:bCs/>
          <w:b/>
        </w:rPr>
        <w:t xml:space="preserve">«Сбросить оформление»</w:t>
      </w:r>
      <w:r>
        <w:t xml:space="preserve"> </w:t>
      </w:r>
      <w:r>
        <w:t xml:space="preserve">возвращает исходный вид.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Раздел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можно поменять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Карта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Цвет регионов без данных, цвет и толщина границ, объём (тень-подложка под картой), мягкая тень, цвет подсветки при наведении, размер карты, сдвиг влево-вправо и вверх-вниз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Фон за картой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Триколор (насыщенные или официальные цвета флага), один цвет, градиент с углом, своя картинка, прозрачный. «Приглушить фон» делает его бледнее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Формат и страница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Форма картинки: 16:9 и 16:10 — для экрана и презентации, 3:2, 4:3, A4 (альбом) — для печати, 1:1 — для соцсетей. Цвет фона вокруг карты в полноэкранном режиме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6" w:name="Xe5a86f61dba45e29637a4097af705c6a2a18906"/>
    <w:p>
      <w:pPr>
        <w:pStyle w:val="Heading2"/>
      </w:pPr>
      <w:r>
        <w:t xml:space="preserve">14. Тексты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«Тексты»</w:t>
      </w:r>
      <w:r>
        <w:t xml:space="preserve">.</w:t>
      </w:r>
    </w:p>
    <w:p>
      <w:pPr>
        <w:pStyle w:val="BodyText"/>
      </w:pPr>
      <w:r>
        <w:drawing>
          <wp:inline>
            <wp:extent cx="2519999" cy="5363621"/>
            <wp:effectExtent b="0" l="0" r="0" t="0"/>
            <wp:docPr descr="Вкладка «Тексты»" title="" id="94" name="Picture"/>
            <a:graphic>
              <a:graphicData uri="http://schemas.openxmlformats.org/drawingml/2006/picture">
                <pic:pic>
                  <pic:nvPicPr>
                    <pic:cNvPr descr="docs/images/17-text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36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Поле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Заголовок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«Плотность населения России». Enter — перенос на новую строку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Подзаголовок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«Человек на 1 км², 2025 год»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Подпись внизу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Источник данных или дата: «Данные Росстата на 01.01.2025»</w:t>
            </w:r>
          </w:p>
        </w:tc>
      </w:tr>
    </w:tbl>
    <w:p>
      <w:pPr>
        <w:pStyle w:val="BodyText"/>
      </w:pPr>
      <w:r>
        <w:t xml:space="preserve">Каждую надпись можно скрыть. Настраиваются выравнивание, шрифт, начертание, размеры и цвета.</w:t>
      </w:r>
      <w:r>
        <w:t xml:space="preserve"> </w:t>
      </w:r>
      <w:r>
        <w:rPr>
          <w:bCs/>
          <w:b/>
        </w:rPr>
        <w:t xml:space="preserve">«Подложка под заголовком»</w:t>
      </w:r>
      <w:r>
        <w:t xml:space="preserve"> </w:t>
      </w:r>
      <w:r>
        <w:t xml:space="preserve">помогает, если заголовок плохо читается на фоне.</w:t>
      </w:r>
    </w:p>
    <w:p>
      <w:r>
        <w:pict>
          <v:rect style="width:0;height:1.5pt" o:hralign="center" o:hrstd="t" o:hr="t"/>
        </w:pict>
      </w:r>
    </w:p>
    <w:bookmarkEnd w:id="96"/>
    <w:bookmarkStart w:id="100" w:name="Xbc6dc43c94207acff484d02d230c9147edcce85"/>
    <w:p>
      <w:pPr>
        <w:pStyle w:val="Heading2"/>
      </w:pPr>
      <w:r>
        <w:t xml:space="preserve">15. Показ на экране и горячие клавиши</w:t>
      </w:r>
    </w:p>
    <w:p>
      <w:pPr>
        <w:pStyle w:val="FirstParagraph"/>
      </w:pPr>
      <w:r>
        <w:rPr>
          <w:bCs/>
          <w:b/>
        </w:rPr>
        <w:t xml:space="preserve">Полный экран</w:t>
      </w:r>
      <w:r>
        <w:t xml:space="preserve"> </w:t>
      </w:r>
      <w:r>
        <w:t xml:space="preserve">— кнопка «На весь экран» или клавиша</w:t>
      </w:r>
      <w:r>
        <w:t xml:space="preserve"> </w:t>
      </w:r>
      <w:r>
        <w:rPr>
          <w:bCs/>
          <w:b/>
        </w:rPr>
        <w:t xml:space="preserve">F</w:t>
      </w:r>
      <w:r>
        <w:t xml:space="preserve">. Выйти —</w:t>
      </w:r>
      <w:r>
        <w:t xml:space="preserve"> </w:t>
      </w:r>
      <w:r>
        <w:rPr>
          <w:bCs/>
          <w:b/>
        </w:rPr>
        <w:t xml:space="preserve">Esc</w:t>
      </w:r>
      <w:r>
        <w:t xml:space="preserve"> </w:t>
      </w:r>
      <w:r>
        <w:t xml:space="preserve">или снова</w:t>
      </w:r>
      <w:r>
        <w:t xml:space="preserve"> </w:t>
      </w:r>
      <w:r>
        <w:rPr>
          <w:bCs/>
          <w:b/>
        </w:rPr>
        <w:t xml:space="preserve">F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Действие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Как сделать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Приблизить или отдалить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Колёсико мыши или кнопки + и − на правом краю карты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Сдвинуть приближенную карту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Зажать левую кнопку мыши и тянуть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всю карту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Кнопка 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Узнать данные региона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Навести мышь — появится подсказка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Передвинуть легенду, итоги, заголовок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Перетащить мышью; размер — за уголок справа снизу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Клавиша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Полный экран / выход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или скрыть легенду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или скрыть подписи на карте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или скрыть итоги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или скрыть заголовок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Показать или скрыть метки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Esc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Закрыть окошко, выйти из режима кисти или постановки метки, выйти из полноэкранного режима</w:t>
            </w:r>
          </w:p>
        </w:tc>
      </w:tr>
    </w:tbl>
    <w:p>
      <w:pPr>
        <w:pStyle w:val="BodyText"/>
      </w:pPr>
      <w:r>
        <w:t xml:space="preserve">Клавиши работают в любой раскладке.</w:t>
      </w:r>
    </w:p>
    <w:p>
      <w:pPr>
        <w:pStyle w:val="BodyText"/>
      </w:pPr>
      <w:r>
        <w:rPr>
          <w:bCs/>
          <w:b/>
        </w:rPr>
        <w:t xml:space="preserve">Подсказка при наведении</w:t>
      </w:r>
      <w:r>
        <w:t xml:space="preserve"> </w:t>
      </w:r>
      <w:r>
        <w:t xml:space="preserve">показывает значение региона и его описание. Переключатель</w:t>
      </w:r>
      <w:r>
        <w:t xml:space="preserve"> </w:t>
      </w:r>
      <w:r>
        <w:rPr>
          <w:bCs/>
          <w:b/>
        </w:rPr>
        <w:t xml:space="preserve">«Справка о регионе»</w:t>
      </w:r>
      <w:r>
        <w:t xml:space="preserve"> </w:t>
      </w:r>
      <w:r>
        <w:t xml:space="preserve">добавляет к ней федеральный округ, военный округ, экономический район и часовой пояс — удобно на уроке. Переключатель</w:t>
      </w:r>
      <w:r>
        <w:t xml:space="preserve"> </w:t>
      </w:r>
      <w:r>
        <w:rPr>
          <w:bCs/>
          <w:b/>
        </w:rPr>
        <w:t xml:space="preserve">«Описание в подсказке»</w:t>
      </w:r>
      <w:r>
        <w:t xml:space="preserve"> </w:t>
      </w:r>
      <w:r>
        <w:t xml:space="preserve">скрывает описания, например ФИО, когда карту показывают на большом экране.</w:t>
      </w:r>
    </w:p>
    <w:p>
      <w:pPr>
        <w:pStyle w:val="BodyText"/>
      </w:pPr>
      <w:r>
        <w:drawing>
          <wp:inline>
            <wp:extent cx="5334000" cy="3335145"/>
            <wp:effectExtent b="0" l="0" r="0" t="0"/>
            <wp:docPr descr="Подсказка со справкой о регионе" title="" id="98" name="Picture"/>
            <a:graphic>
              <a:graphicData uri="http://schemas.openxmlformats.org/drawingml/2006/picture">
                <pic:pic>
                  <pic:nvPicPr>
                    <pic:cNvPr descr="docs/images/03-tooltip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0"/>
    <w:bookmarkStart w:id="104" w:name="X77586c07a274647ea76ea8f98ca4ceefc17a874"/>
    <w:p>
      <w:pPr>
        <w:pStyle w:val="Heading2"/>
      </w:pPr>
      <w:r>
        <w:t xml:space="preserve">16. Сохранение и передача</w:t>
      </w:r>
    </w:p>
    <w:bookmarkStart w:id="101" w:name="картинка"/>
    <w:p>
      <w:pPr>
        <w:pStyle w:val="Heading3"/>
      </w:pPr>
      <w:r>
        <w:t xml:space="preserve">Картинка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Кнопка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получится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⬇ PNG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Картинка в высоком качестве — для презентации, Word, письма, мессенджера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⬇ SVG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Векторная картинка — для дизайнера или типографии, увеличивается до размера плаката без потери качества</w:t>
            </w:r>
          </w:p>
        </w:tc>
      </w:tr>
    </w:tbl>
    <w:p>
      <w:pPr>
        <w:pStyle w:val="BodyText"/>
      </w:pPr>
      <w:r>
        <w:t xml:space="preserve">На картинку попадает вся карта целиком и только то, что сейчас включено. Кнопки масштаба и подсказки на неё не попадают.</w:t>
      </w:r>
    </w:p>
    <w:bookmarkEnd w:id="101"/>
    <w:bookmarkStart w:id="102" w:name="проект"/>
    <w:p>
      <w:pPr>
        <w:pStyle w:val="Heading3"/>
      </w:pPr>
      <w:r>
        <w:t xml:space="preserve">Проект</w:t>
      </w:r>
    </w:p>
    <w:p>
      <w:pPr>
        <w:pStyle w:val="FirstParagraph"/>
      </w:pPr>
      <w:r>
        <w:t xml:space="preserve">Браузер помнит только последнюю карту и только на вашем компьютере. Чтобы хранить несколько карт (по одной на урок или мероприятие) и передавать их, сохраняйте проект в файл.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«💾 Сохранить проект»</w:t>
      </w:r>
      <w:r>
        <w:t xml:space="preserve"> </w:t>
      </w:r>
      <w:r>
        <w:t xml:space="preserve">— скачается файл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с названием как у заголовка карты. В нём всё: данные, цвета, метки, тексты.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«📂 Открыть проект»</w:t>
      </w:r>
      <w:r>
        <w:t xml:space="preserve"> </w:t>
      </w:r>
      <w:r>
        <w:t xml:space="preserve">— выберите файл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 и карта станет такой, какой была при сохранении.</w:t>
      </w:r>
    </w:p>
    <w:bookmarkEnd w:id="102"/>
    <w:bookmarkStart w:id="103" w:name="передать-коллеге"/>
    <w:p>
      <w:pPr>
        <w:pStyle w:val="Heading3"/>
      </w:pPr>
      <w:r>
        <w:t xml:space="preserve">Передать коллеге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нужно коллеге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отправить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Посмотреть картинку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Проверить или дополнить данные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Выгрузку в Excel (раздел 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Работать с картой дальше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Интерактивная карта РФ.html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файл проекта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.json</w:t>
            </w:r>
          </w:p>
        </w:tc>
      </w:tr>
    </w:tbl>
    <w:p>
      <w:pPr>
        <w:pStyle w:val="BlockText"/>
      </w:pPr>
      <w:r>
        <w:rPr>
          <w:i w:val="0"/>
        </w:rPr>
        <w:t xml:space="preserve">Некоторые почтовые сервисы не пропускают файлы</w:t>
      </w:r>
      <w:r>
        <w:rPr>
          <w:i w:val="0"/>
        </w:rPr>
        <w:t xml:space="preserve"> </w:t>
      </w:r>
      <w:r>
        <w:rPr>
          <w:rStyle w:val="VerbatimChar"/>
          <w:i w:val="0"/>
        </w:rPr>
        <w:t xml:space="preserve">.html</w:t>
      </w:r>
      <w:r>
        <w:rPr>
          <w:i w:val="0"/>
        </w:rPr>
        <w:t xml:space="preserve">. Запакуйте его в ZIP-архив или отправьте через мессенджер или облако.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Xd1717580d864a161da081a42bf4917193cba24c"/>
    <w:p>
      <w:pPr>
        <w:pStyle w:val="Heading2"/>
      </w:pPr>
      <w:r>
        <w:t xml:space="preserve">17. Готовые сценарии для урока</w:t>
      </w:r>
    </w:p>
    <w:bookmarkStart w:id="105" w:name="федеральные-округа"/>
    <w:p>
      <w:pPr>
        <w:pStyle w:val="Heading3"/>
      </w:pPr>
      <w:r>
        <w:t xml:space="preserve">Федеральные округа</w:t>
      </w:r>
    </w:p>
    <w:p>
      <w:pPr>
        <w:numPr>
          <w:ilvl w:val="0"/>
          <w:numId w:val="1013"/>
        </w:numPr>
        <w:pStyle w:val="Compact"/>
      </w:pPr>
      <w:r>
        <w:t xml:space="preserve">«🗂 Новая карта» → «Федеральные округа».</w:t>
      </w:r>
    </w:p>
    <w:p>
      <w:pPr>
        <w:numPr>
          <w:ilvl w:val="0"/>
          <w:numId w:val="1013"/>
        </w:numPr>
        <w:pStyle w:val="Compact"/>
      </w:pPr>
      <w:r>
        <w:t xml:space="preserve">Включите «Справка о регионе», чтобы при наведении был виден округ, часовой пояс и экономический район.</w:t>
      </w:r>
    </w:p>
    <w:p>
      <w:pPr>
        <w:numPr>
          <w:ilvl w:val="0"/>
          <w:numId w:val="1013"/>
        </w:numPr>
        <w:pStyle w:val="Compact"/>
      </w:pPr>
      <w:r>
        <w:t xml:space="preserve">Вкладка «Метки» — поставьте звёздочки на столицах округов.</w:t>
      </w:r>
    </w:p>
    <w:p>
      <w:pPr>
        <w:numPr>
          <w:ilvl w:val="0"/>
          <w:numId w:val="1013"/>
        </w:numPr>
        <w:pStyle w:val="Compact"/>
      </w:pPr>
      <w:r>
        <w:t xml:space="preserve">«На весь экран» — и карта готова к показу.</w:t>
      </w:r>
    </w:p>
    <w:bookmarkEnd w:id="105"/>
    <w:bookmarkStart w:id="106" w:name="X58a0dc9c31e0b993b486e0b502dc0067ff09592"/>
    <w:p>
      <w:pPr>
        <w:pStyle w:val="Heading3"/>
      </w:pPr>
      <w:r>
        <w:t xml:space="preserve">Карта по своим данным (например, число школ)</w:t>
      </w:r>
    </w:p>
    <w:p>
      <w:pPr>
        <w:numPr>
          <w:ilvl w:val="0"/>
          <w:numId w:val="1014"/>
        </w:numPr>
        <w:pStyle w:val="Compact"/>
      </w:pPr>
      <w:r>
        <w:t xml:space="preserve">«🗂 Новая карта» → «Пустая карта — числа».</w:t>
      </w:r>
    </w:p>
    <w:p>
      <w:pPr>
        <w:numPr>
          <w:ilvl w:val="0"/>
          <w:numId w:val="1014"/>
        </w:numPr>
        <w:pStyle w:val="Compact"/>
      </w:pPr>
      <w:r>
        <w:t xml:space="preserve">«Данные» → «📄 Шаблон Excel». Впишите числа в столбец «Значение», в заголовке напишите</w:t>
      </w:r>
      <w:r>
        <w:t xml:space="preserve"> </w:t>
      </w:r>
      <w:r>
        <w:rPr>
          <w:rStyle w:val="VerbatimChar"/>
        </w:rPr>
        <w:t xml:space="preserve">Значение: Количество школ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«📥 Загрузить из Excel».</w:t>
      </w:r>
    </w:p>
    <w:p>
      <w:pPr>
        <w:numPr>
          <w:ilvl w:val="0"/>
          <w:numId w:val="1014"/>
        </w:numPr>
        <w:pStyle w:val="Compact"/>
      </w:pPr>
      <w:r>
        <w:t xml:space="preserve">«Что считаем» → формы слова «школа / школы / школ», итог — «Сумма».</w:t>
      </w:r>
    </w:p>
    <w:p>
      <w:pPr>
        <w:numPr>
          <w:ilvl w:val="0"/>
          <w:numId w:val="1014"/>
        </w:numPr>
        <w:pStyle w:val="Compact"/>
      </w:pPr>
      <w:r>
        <w:t xml:space="preserve">«Оформление» → «Закраска» → «Плавная шкала».</w:t>
      </w:r>
    </w:p>
    <w:p>
      <w:pPr>
        <w:numPr>
          <w:ilvl w:val="0"/>
          <w:numId w:val="1014"/>
        </w:numPr>
        <w:pStyle w:val="Compact"/>
      </w:pPr>
      <w:r>
        <w:t xml:space="preserve">«Тексты» — заголовок и источник данных.</w:t>
      </w:r>
    </w:p>
    <w:bookmarkEnd w:id="106"/>
    <w:bookmarkStart w:id="107" w:name="где-мы-побывали"/>
    <w:p>
      <w:pPr>
        <w:pStyle w:val="Heading3"/>
      </w:pPr>
      <w:r>
        <w:t xml:space="preserve">«Где мы побывали»</w:t>
      </w:r>
    </w:p>
    <w:p>
      <w:pPr>
        <w:numPr>
          <w:ilvl w:val="0"/>
          <w:numId w:val="1015"/>
        </w:numPr>
        <w:pStyle w:val="Compact"/>
      </w:pPr>
      <w:r>
        <w:t xml:space="preserve">«🗂 Новая карта» → «Пустая карта — выделение».</w:t>
      </w:r>
    </w:p>
    <w:p>
      <w:pPr>
        <w:numPr>
          <w:ilvl w:val="0"/>
          <w:numId w:val="1015"/>
        </w:numPr>
        <w:pStyle w:val="Compact"/>
      </w:pPr>
      <w:r>
        <w:t xml:space="preserve">Переименуйте группы: «Побывали», «Планируем».</w:t>
      </w:r>
    </w:p>
    <w:p>
      <w:pPr>
        <w:numPr>
          <w:ilvl w:val="0"/>
          <w:numId w:val="1015"/>
        </w:numPr>
        <w:pStyle w:val="Compact"/>
      </w:pPr>
      <w:r>
        <w:t xml:space="preserve">Кисть 🖌 — раскрасьте регионы на карте.</w:t>
      </w:r>
    </w:p>
    <w:p>
      <w:pPr>
        <w:numPr>
          <w:ilvl w:val="0"/>
          <w:numId w:val="1015"/>
        </w:numPr>
        <w:pStyle w:val="Compact"/>
      </w:pPr>
      <w:r>
        <w:t xml:space="preserve">Метки — города поездок.</w:t>
      </w:r>
    </w:p>
    <w:p>
      <w:pPr>
        <w:numPr>
          <w:ilvl w:val="0"/>
          <w:numId w:val="1015"/>
        </w:numPr>
        <w:pStyle w:val="Compact"/>
      </w:pPr>
      <w:r>
        <w:t xml:space="preserve">«⬇ PNG» — картинка для стенгазеты или сайта школы.</w:t>
      </w:r>
    </w:p>
    <w:bookmarkEnd w:id="107"/>
    <w:bookmarkStart w:id="108" w:name="X224452e332a51247f450ca9fa64eee8414fb173"/>
    <w:p>
      <w:pPr>
        <w:pStyle w:val="Heading3"/>
      </w:pPr>
      <w:r>
        <w:t xml:space="preserve">Сравнение: плотность населения и федеральные округа</w:t>
      </w:r>
    </w:p>
    <w:p>
      <w:pPr>
        <w:numPr>
          <w:ilvl w:val="0"/>
          <w:numId w:val="1016"/>
        </w:numPr>
        <w:pStyle w:val="Compact"/>
      </w:pPr>
      <w:r>
        <w:t xml:space="preserve">«★ Пример».</w:t>
      </w:r>
    </w:p>
    <w:p>
      <w:pPr>
        <w:numPr>
          <w:ilvl w:val="0"/>
          <w:numId w:val="1016"/>
        </w:numPr>
        <w:pStyle w:val="Compact"/>
      </w:pPr>
      <w:r>
        <w:t xml:space="preserve">«Оформление» → «Закрашивать» → «Одним цветом: федеральные округа» → «по среднему значению». Сравните с раскраской «каждый регион по своему значению».</w:t>
      </w:r>
    </w:p>
    <w:p>
      <w:pPr>
        <w:numPr>
          <w:ilvl w:val="0"/>
          <w:numId w:val="1016"/>
        </w:numPr>
        <w:pStyle w:val="Compact"/>
      </w:pPr>
      <w:r>
        <w:t xml:space="preserve">Обсудите с классом, почему среднее по регионам не равно настоящей плотности округа.</w:t>
      </w:r>
    </w:p>
    <w:bookmarkEnd w:id="108"/>
    <w:bookmarkStart w:id="109" w:name="участники-мероприятия"/>
    <w:p>
      <w:pPr>
        <w:pStyle w:val="Heading3"/>
      </w:pPr>
      <w:r>
        <w:t xml:space="preserve">Участники мероприятия</w:t>
      </w:r>
    </w:p>
    <w:p>
      <w:pPr>
        <w:numPr>
          <w:ilvl w:val="0"/>
          <w:numId w:val="1017"/>
        </w:numPr>
        <w:pStyle w:val="Compact"/>
      </w:pPr>
      <w:r>
        <w:t xml:space="preserve">«🗂 Новая карта» → «Пустая карта — числа».</w:t>
      </w:r>
    </w:p>
    <w:p>
      <w:pPr>
        <w:numPr>
          <w:ilvl w:val="0"/>
          <w:numId w:val="1017"/>
        </w:numPr>
        <w:pStyle w:val="Compact"/>
      </w:pPr>
      <w:r>
        <w:t xml:space="preserve">«📥 Загрузить из Excel» → выберите таблицу регистрации, где каждый участник в отдельной строке. Карта посчитает участников по регионам, ФИО попадут в подсказки.</w:t>
      </w:r>
    </w:p>
    <w:p>
      <w:pPr>
        <w:numPr>
          <w:ilvl w:val="0"/>
          <w:numId w:val="1017"/>
        </w:numPr>
        <w:pStyle w:val="Compact"/>
      </w:pPr>
      <w:r>
        <w:t xml:space="preserve">«Что считаем» → «участник / участника / участников», итог — «Сумма».</w:t>
      </w:r>
    </w:p>
    <w:p>
      <w:pPr>
        <w:numPr>
          <w:ilvl w:val="0"/>
          <w:numId w:val="1017"/>
        </w:numPr>
        <w:pStyle w:val="Compact"/>
      </w:pPr>
      <w:r>
        <w:t xml:space="preserve">Вкладка «Метки» — место проведения.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4c8c70fbdea15e6b93f7fd2a45a255334417f08"/>
    <w:p>
      <w:pPr>
        <w:pStyle w:val="Heading2"/>
      </w:pPr>
      <w:r>
        <w:t xml:space="preserve">18. Частые вопросы и проблемы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Проблема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Что сделать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Файл открылся как текст с непонятными символами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Правый щелчок по файлу → «Открыть с помощью» → браузер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Карта открылась «чистой», без моих изменений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 открыли файл в другом браузере или на другом компьютере. Нажмите «Открыть проект» и выберите свой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.json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Запутался в цветах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«Оформление» → «Готовые темы» → «Сбросить оформление»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Случайно изменил данные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Откройте сохранённый проект или заново загрузите Excel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После загрузки Excel написано «Не распознано»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таблице регион записан необычно или с опечаткой. Добавьте его вручную в списке регионов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Excel не загружается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Проверьте, что файл в формате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.xlsx</w:t>
            </w:r>
            <w:r>
              <w:rPr>
                <w:sz w:val="19"/>
              </w:rPr>
              <w:t xml:space="preserve">. Старый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.xls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пересохраните в Excel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Загрузились числа, а нужны были группы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«Как читать файл» → «Таблица „регион — группа“» и загрузите снова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Итог на плашке бессмысленный (например, сумма плотностей)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«Что считаем» → «Итог по всем регионам» → «Своё значение» или «Среднее»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Подписи налезают друг на друга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Перетащите их мышью или уменьшите размер. Можно приблизить карту колёсиком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Легенда или итоги закрывают часть карты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Перетащите плашку мышью в свободное место или уменьшите её за уголок справа снизу (раздел 12)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Карта слишком приближена или сдвинута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Кнопка ⟲ на правом краю карты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получается выйти из полного экрана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Клавиша Esc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Письмо с файлом не дошло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Запакуйте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ZIP или отправьте через мессенджер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5" w:name="Xa80b8377b5ac2c8608994dc513f577df01f21b6"/>
    <w:p>
      <w:pPr>
        <w:pStyle w:val="Heading2"/>
      </w:pPr>
      <w:r>
        <w:t xml:space="preserve">19. Справочные данные и источники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Субъекты РФ.</w:t>
      </w:r>
      <w:r>
        <w:t xml:space="preserve"> </w:t>
      </w:r>
      <w:r>
        <w:t xml:space="preserve">89 субъектов, включая Республику Крым, Севастополь, ДНР, ЛНР, Запорожскую и Херсонскую области.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Федеральные округа:</w:t>
      </w:r>
      <w:r>
        <w:t xml:space="preserve"> </w:t>
      </w:r>
      <w:r>
        <w:t xml:space="preserve">ЦФО — 18 субъектов, СЗФО — 11, ЮФО — 12, СКФО — 7, ПФО — 14, УФО — 6, СФО — 10, ДФО — 11. ДНР, ЛНР, Запорожская и Херсонская области отнесены к Южному федеральному округу, как на большинстве учебных карт. Если по программе нужен другой вариант, поправьте регионы кистью.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Военные округа:</w:t>
      </w:r>
      <w:r>
        <w:t xml:space="preserve"> </w:t>
      </w:r>
      <w:r>
        <w:t xml:space="preserve">Ленинградский, Московский, Южный, Центральный, Восточный.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Часовые пояса:</w:t>
      </w:r>
      <w:r>
        <w:t xml:space="preserve"> </w:t>
      </w:r>
      <w:r>
        <w:t xml:space="preserve">от МСК−1 до МСК+9. В Якутии три пояса (МСК+6, +7, +8); на карте она закрашена по Якутску — МСК+6, это указано в подсказке.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Экономические районы:</w:t>
      </w:r>
      <w:r>
        <w:t xml:space="preserve"> </w:t>
      </w:r>
      <w:r>
        <w:t xml:space="preserve">Северный, Северо-Западный, Центральный, Волго-Вятский, Центрально-Чернозёмный, Поволжский, Северо-Кавказский, Уральский, Западно-Сибирский, Восточно-Сибирский, Дальневосточный и Калининградский. Крым, Севастополь и новые регионы отнесены к Северо-Кавказскому району.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Плотность населения в примере:</w:t>
      </w:r>
    </w:p>
    <w:p>
      <w:pPr>
        <w:numPr>
          <w:ilvl w:val="1"/>
          <w:numId w:val="1019"/>
        </w:numPr>
        <w:pStyle w:val="Compact"/>
      </w:pPr>
      <w:r>
        <w:t xml:space="preserve">плотность регионов —</w:t>
      </w:r>
      <w:r>
        <w:t xml:space="preserve"> </w:t>
      </w:r>
      <w:hyperlink r:id="rId112">
        <w:r>
          <w:rPr>
            <w:rStyle w:val="Hyperlink"/>
          </w:rPr>
          <w:t xml:space="preserve">TerraVisor</w:t>
        </w:r>
      </w:hyperlink>
      <w:r>
        <w:t xml:space="preserve">, 2025 год;</w:t>
      </w:r>
    </w:p>
    <w:p>
      <w:pPr>
        <w:numPr>
          <w:ilvl w:val="1"/>
          <w:numId w:val="1019"/>
        </w:numPr>
        <w:pStyle w:val="Compact"/>
      </w:pPr>
      <w:r>
        <w:t xml:space="preserve">численность населения на 1 января 2025 года — оценка Росстата по данным</w:t>
      </w:r>
      <w:r>
        <w:t xml:space="preserve"> </w:t>
      </w:r>
      <w:hyperlink r:id="rId113">
        <w:r>
          <w:rPr>
            <w:rStyle w:val="Hyperlink"/>
          </w:rPr>
          <w:t xml:space="preserve">«Мой город»</w:t>
        </w:r>
      </w:hyperlink>
      <w:r>
        <w:t xml:space="preserve">; Архангельская и Тюменская области указаны без входящих в них автономных округов;</w:t>
      </w:r>
    </w:p>
    <w:p>
      <w:pPr>
        <w:numPr>
          <w:ilvl w:val="1"/>
          <w:numId w:val="1019"/>
        </w:numPr>
        <w:pStyle w:val="Compact"/>
      </w:pPr>
      <w:r>
        <w:t xml:space="preserve">средняя плотность по федеральным округам рассчитана по численности и площади округов (</w:t>
      </w:r>
      <w:hyperlink r:id="rId114">
        <w:r>
          <w:rPr>
            <w:rStyle w:val="Hyperlink"/>
          </w:rPr>
          <w:t xml:space="preserve">geo-ref.net</w:t>
        </w:r>
      </w:hyperlink>
      <w:r>
        <w:t xml:space="preserve">);</w:t>
      </w:r>
    </w:p>
    <w:p>
      <w:pPr>
        <w:numPr>
          <w:ilvl w:val="1"/>
          <w:numId w:val="1019"/>
        </w:numPr>
        <w:pStyle w:val="Compact"/>
      </w:pPr>
      <w:r>
        <w:t xml:space="preserve">по ДНР, ЛНР, Запорожской и Херсонской областям официальной статистики нет — на карте они отмечены как «Нет данных».</w:t>
      </w:r>
    </w:p>
    <w:p>
      <w:pPr>
        <w:pStyle w:val="FirstParagraph"/>
      </w:pPr>
      <w:r>
        <w:t xml:space="preserve">Перед использованием данных на уроке или в официальном документе сверьте их с актуальными данными Росстата.</w:t>
      </w:r>
    </w:p>
    <w:p>
      <w:r>
        <w:pict>
          <v:rect style="width:0;height:1.5pt" o:hralign="center" o:hrstd="t" o:hr="t"/>
        </w:pict>
      </w:r>
    </w:p>
    <w:bookmarkEnd w:id="115"/>
    <w:bookmarkStart w:id="117" w:name="X74d014b3a57a3f08f3f33b280a4406862a7f030"/>
    <w:p>
      <w:pPr>
        <w:pStyle w:val="Heading2"/>
      </w:pPr>
      <w:r>
        <w:t xml:space="preserve">20. Для разработчиков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Один файл.</w:t>
      </w:r>
      <w:r>
        <w:t xml:space="preserve"> </w:t>
      </w:r>
      <w:r>
        <w:t xml:space="preserve">Разметка, стили, скрипт и данные встроены в</w:t>
      </w:r>
      <w:r>
        <w:t xml:space="preserve"> </w:t>
      </w:r>
      <w:r>
        <w:rPr>
          <w:rStyle w:val="VerbatimChar"/>
        </w:rPr>
        <w:t xml:space="preserve">Интерактивная карта РФ.html</w:t>
      </w:r>
      <w:r>
        <w:t xml:space="preserve">. Внешних библиотек и сборки нет, интернет не нужен.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Карта</w:t>
      </w:r>
      <w:r>
        <w:t xml:space="preserve"> </w:t>
      </w:r>
      <w:r>
        <w:t xml:space="preserve">— SVG-контуры 89 субъектов, построенные на основе</w:t>
      </w:r>
      <w:r>
        <w:t xml:space="preserve"> </w:t>
      </w:r>
      <w:r>
        <w:rPr>
          <w:rStyle w:val="VerbatimChar"/>
        </w:rPr>
        <w:t xml:space="preserve">russia-map.svg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Чтение и запись Excel</w:t>
      </w:r>
      <w:r>
        <w:t xml:space="preserve"> </w:t>
      </w:r>
      <w:r>
        <w:t xml:space="preserve">реализованы внутри файла: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распаковывается встроенным</w:t>
      </w:r>
      <w:r>
        <w:t xml:space="preserve"> </w:t>
      </w:r>
      <w:r>
        <w:rPr>
          <w:rStyle w:val="VerbatimChar"/>
        </w:rPr>
        <w:t xml:space="preserve">DecompressionStream</w:t>
      </w:r>
      <w:r>
        <w:t xml:space="preserve">, при выгрузке ZIP собирается без сжатия.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Состояние</w:t>
      </w:r>
      <w:r>
        <w:t xml:space="preserve"> </w:t>
      </w:r>
      <w:r>
        <w:t xml:space="preserve">хранится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браузера (ключ</w:t>
      </w:r>
      <w:r>
        <w:t xml:space="preserve"> </w:t>
      </w:r>
      <w:r>
        <w:rPr>
          <w:rStyle w:val="VerbatimChar"/>
        </w:rPr>
        <w:t xml:space="preserve">rfMap.v1</w:t>
      </w:r>
      <w:r>
        <w:t xml:space="preserve">). Проект сохраняется и открывается как JSON того же формата.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Поддержка браузеров:</w:t>
      </w:r>
      <w:r>
        <w:t xml:space="preserve"> </w:t>
      </w:r>
      <w:r>
        <w:t xml:space="preserve">актуальные Chrome, Edge, Яндекс Браузер, Firefox, Safari.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Публикация на GitHub Pages:</w:t>
      </w:r>
      <w:r>
        <w:t xml:space="preserve"> </w:t>
      </w:r>
      <w:r>
        <w:t xml:space="preserve">переименуйте файл в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или добавьте ссылку на него из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bookmarkStart w:id="116" w:name="состав-репозитория"/>
    <w:p>
      <w:pPr>
        <w:pStyle w:val="Heading3"/>
      </w:pPr>
      <w:r>
        <w:t xml:space="preserve">Состав репозитория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Файл</w:t>
            </w:r>
          </w:p>
        </w:tc>
        <w:tc>
          <w:tcPr>
            <w:shd w:val="clear" w:color="auto" w:fill="1B2A5C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Интерактивная карта РФ.html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Программа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Шаблон для карты РФ.xlsx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Шаблон Excel для заполнения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README.md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Эта инструкция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Инструкция — Интерактивная карта РФ.docx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Эта же инструкция в формате Word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docs/images/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Скриншоты для инструкции</w:t>
            </w:r>
          </w:p>
        </w:tc>
      </w:tr>
    </w:tbl>
    <w:bookmarkEnd w:id="116"/>
    <w:bookmarkEnd w:id="117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B2A5C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Arial" w:cs="Arial" w:eastAsia="Arial" w:hAnsi="Arial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cs="Arial" w:eastAsia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cs="Arial" w:eastAsia="Arial" w:hAnsi="Arial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1B2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1B2A5C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1B2A5C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/>
      <w:bCs/>
      <w:color w:val="1B2A5C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b/>
      <w:iCs/>
      <w:color w:val="1B2A5C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b/>
      <w:color w:val="1B2A5C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b/>
      <w:color w:val="1B2A5C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b/>
      <w:color w:val="1B2A5C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b/>
      <w:color w:val="1B2A5C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cs="Arial" w:eastAsia="Arial" w:hAnsi="Arial"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Arial" w:hAnsi="Arial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0" Type="http://schemas.openxmlformats.org/officeDocument/2006/relationships/image" Target="media/rId20.png"/><Relationship Id="rId97" Type="http://schemas.openxmlformats.org/officeDocument/2006/relationships/image" Target="media/rId97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44" Type="http://schemas.openxmlformats.org/officeDocument/2006/relationships/image" Target="media/rId44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52" Type="http://schemas.openxmlformats.org/officeDocument/2006/relationships/image" Target="media/rId52.png"/><Relationship Id="rId48" Type="http://schemas.openxmlformats.org/officeDocument/2006/relationships/image" Target="media/rId48.png"/><Relationship Id="rId59" Type="http://schemas.openxmlformats.org/officeDocument/2006/relationships/image" Target="media/rId59.png"/><Relationship Id="rId84" Type="http://schemas.openxmlformats.org/officeDocument/2006/relationships/image" Target="media/rId84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114" Type="http://schemas.openxmlformats.org/officeDocument/2006/relationships/hyperlink" Target="https://geo-ref.net/ph/rus.htm" TargetMode="External"/><Relationship Id="rId112" Type="http://schemas.openxmlformats.org/officeDocument/2006/relationships/hyperlink" Target="https://terravisor.com/data/regions/density" TargetMode="External"/><Relationship Id="rId113" Type="http://schemas.openxmlformats.org/officeDocument/2006/relationships/hyperlink" Target="https://www.mojgorod.ru/regs/pop2025_1.html" TargetMode="External"/></Relationships>
</file>

<file path=word/_rels/footnotes.xml.rels><?xml version='1.0' encoding='UTF-8' standalone='yes'?>
<Relationships xmlns="http://schemas.openxmlformats.org/package/2006/relationships"><Relationship Id="rId114" Type="http://schemas.openxmlformats.org/officeDocument/2006/relationships/hyperlink" Target="https://geo-ref.net/ph/rus.htm" TargetMode="External"/><Relationship Id="rId112" Type="http://schemas.openxmlformats.org/officeDocument/2006/relationships/hyperlink" Target="https://terravisor.com/data/regions/density" TargetMode="External"/><Relationship Id="rId113" Type="http://schemas.openxmlformats.org/officeDocument/2006/relationships/hyperlink" Target="https://www.mojgorod.ru/regs/pop2025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Интерактивная карта РФ</dc:title>
  <dc:creator/>
  <dc:language>ru-RU</dc:language>
  <cp:keywords/>
  <dcterms:created xsi:type="dcterms:W3CDTF">2026-10-25T15:55:31Z</dcterms:created>
  <dcterms:modified xsi:type="dcterms:W3CDTF">2026-10-25T15:55:31Z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Инструкция пользователя</vt:lpwstr>
  </property>
</Properties>
</file>