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5BA" w:rsidRDefault="004D15BA" w:rsidP="004D15B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Спільні ресурси: </w:t>
      </w:r>
      <w:r w:rsidRPr="001323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3237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s, MR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15BA" w:rsidRDefault="004D15BA" w:rsidP="004D15B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15BA" w:rsidRPr="00931B82" w:rsidRDefault="004D15BA" w:rsidP="004D15BA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237F">
        <w:rPr>
          <w:rFonts w:ascii="Times New Roman" w:hAnsi="Times New Roman" w:cs="Times New Roman"/>
          <w:b/>
          <w:sz w:val="28"/>
          <w:szCs w:val="28"/>
        </w:rPr>
        <w:t>2</w:t>
      </w:r>
      <w:r w:rsidRPr="00931B82">
        <w:rPr>
          <w:rFonts w:ascii="Times New Roman" w:hAnsi="Times New Roman" w:cs="Times New Roman"/>
          <w:b/>
          <w:sz w:val="28"/>
          <w:szCs w:val="28"/>
          <w:lang w:val="uk-UA"/>
        </w:rPr>
        <w:t>.3. Аналіз задачі з точки зору концепції необмеженого паралелізму (КНП)</w:t>
      </w:r>
    </w:p>
    <w:p w:rsidR="004D15BA" w:rsidRDefault="004D15BA" w:rsidP="004D15B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1897">
        <w:rPr>
          <w:rFonts w:ascii="Times New Roman" w:hAnsi="Times New Roman" w:cs="Times New Roman"/>
          <w:sz w:val="28"/>
          <w:szCs w:val="28"/>
          <w:lang w:val="uk-UA"/>
        </w:rPr>
        <w:t>Для оцінки необхідного часу обчислень використаємо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еорему Мунро-Петерсена, яка для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комп’ютерної системи з необмеженим числом процесорів форму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ться наступним чином: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якщо виконується обчислення скалярної величини, яке потребує </w:t>
      </w:r>
      <w:r w:rsidRPr="00A91897">
        <w:rPr>
          <w:rFonts w:ascii="Times New Roman" w:hAnsi="Times New Roman" w:cs="Times New Roman"/>
          <w:i/>
          <w:sz w:val="28"/>
          <w:szCs w:val="28"/>
          <w:lang w:val="uk-UA"/>
        </w:rPr>
        <w:t>m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 бінарних операцій, 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необхідний час обчислень t</w:t>
      </w:r>
      <w:r w:rsidRPr="00A9189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p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D15BA" w:rsidRPr="00353D58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3D5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 ≥ [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 + 1)].</w:t>
      </w:r>
    </w:p>
    <w:p w:rsidR="004D15BA" w:rsidRPr="00353D58" w:rsidRDefault="004D15BA" w:rsidP="004D15B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а = 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) необхідно виконати 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 бінарних операцій порівняння. Тому час виконання буде: </w:t>
      </w:r>
    </w:p>
    <w:p w:rsidR="004D15BA" w:rsidRPr="00353D58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3D5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53D58">
        <w:rPr>
          <w:rFonts w:ascii="Times New Roman" w:hAnsi="Times New Roman" w:cs="Times New Roman"/>
          <w:sz w:val="28"/>
          <w:szCs w:val="28"/>
        </w:rPr>
        <w:t xml:space="preserve"> ≥ [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53D5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53D58">
        <w:rPr>
          <w:rFonts w:ascii="Times New Roman" w:hAnsi="Times New Roman" w:cs="Times New Roman"/>
          <w:sz w:val="28"/>
          <w:szCs w:val="28"/>
        </w:rPr>
        <w:t>(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3D58">
        <w:rPr>
          <w:rFonts w:ascii="Times New Roman" w:hAnsi="Times New Roman" w:cs="Times New Roman"/>
          <w:sz w:val="28"/>
          <w:szCs w:val="28"/>
        </w:rPr>
        <w:t xml:space="preserve"> + 1)]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15BA" w:rsidRPr="00353D58" w:rsidRDefault="004D15BA" w:rsidP="004D15B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добутку матриць 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25971">
        <w:rPr>
          <w:rFonts w:ascii="Times New Roman" w:hAnsi="Times New Roman" w:cs="Times New Roman"/>
          <w:sz w:val="28"/>
          <w:szCs w:val="28"/>
        </w:rPr>
        <w:t xml:space="preserve"> 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725971">
        <w:rPr>
          <w:rFonts w:ascii="Times New Roman" w:hAnsi="Times New Roman" w:cs="Times New Roman"/>
          <w:sz w:val="28"/>
          <w:szCs w:val="28"/>
        </w:rPr>
        <w:t xml:space="preserve"> 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 + 1 множень та 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 – 1 операцій додавання. Час виконання: </w:t>
      </w:r>
    </w:p>
    <w:p w:rsidR="004D15BA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3D5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53D58">
        <w:rPr>
          <w:rFonts w:ascii="Times New Roman" w:hAnsi="Times New Roman" w:cs="Times New Roman"/>
          <w:sz w:val="28"/>
          <w:szCs w:val="28"/>
        </w:rPr>
        <w:t xml:space="preserve"> ≥ [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53D5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53D58">
        <w:rPr>
          <w:rFonts w:ascii="Times New Roman" w:hAnsi="Times New Roman" w:cs="Times New Roman"/>
          <w:sz w:val="28"/>
          <w:szCs w:val="28"/>
        </w:rPr>
        <w:t>(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 w:rsidRPr="00353D58">
        <w:rPr>
          <w:rFonts w:ascii="Times New Roman" w:hAnsi="Times New Roman" w:cs="Times New Roman"/>
          <w:sz w:val="28"/>
          <w:szCs w:val="28"/>
        </w:rPr>
        <w:t>)]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15BA" w:rsidRPr="00353D58" w:rsidRDefault="004D15BA" w:rsidP="004D15B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обчислення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 одного елементу</w:t>
      </w:r>
      <w:r w:rsidRPr="007D1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матриці </w:t>
      </w:r>
      <w:r w:rsidRPr="0072597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25971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5971">
        <w:rPr>
          <w:rFonts w:ascii="Times New Roman" w:hAnsi="Times New Roman" w:cs="Times New Roman"/>
          <w:sz w:val="28"/>
          <w:szCs w:val="28"/>
          <w:lang w:val="uk-UA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72597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259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25971">
        <w:rPr>
          <w:rFonts w:ascii="Times New Roman" w:hAnsi="Times New Roman" w:cs="Times New Roman"/>
          <w:sz w:val="28"/>
          <w:szCs w:val="28"/>
          <w:lang w:val="uk-UA"/>
        </w:rPr>
        <w:t>+ 1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 операцій множення та 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1514">
        <w:rPr>
          <w:rFonts w:ascii="Times New Roman" w:hAnsi="Times New Roman" w:cs="Times New Roman"/>
          <w:sz w:val="28"/>
          <w:szCs w:val="28"/>
          <w:lang w:val="uk-UA"/>
        </w:rPr>
        <w:t xml:space="preserve"> – 1 операц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ій додавання. Тому час виконання буде: </w:t>
      </w:r>
    </w:p>
    <w:p w:rsidR="004D15BA" w:rsidRPr="00353D58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3D5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 ≥ [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>(2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53E6">
        <w:rPr>
          <w:rFonts w:ascii="Times New Roman" w:hAnsi="Times New Roman" w:cs="Times New Roman"/>
          <w:sz w:val="28"/>
          <w:szCs w:val="28"/>
        </w:rPr>
        <w:t xml:space="preserve"> + 1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>)].</w:t>
      </w:r>
    </w:p>
    <w:p w:rsidR="004D15BA" w:rsidRPr="00353D58" w:rsidRDefault="004D15BA" w:rsidP="004D15B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D58">
        <w:rPr>
          <w:rFonts w:ascii="Times New Roman" w:hAnsi="Times New Roman" w:cs="Times New Roman"/>
          <w:sz w:val="28"/>
          <w:szCs w:val="28"/>
          <w:lang w:val="uk-UA"/>
        </w:rPr>
        <w:t>Так як другий та третій етап незалежні, то вони можуть виконуватись паралельно. Тому сумарний час їх виконання буде рівний максимальному з двох:</w:t>
      </w:r>
    </w:p>
    <w:p w:rsidR="004D15BA" w:rsidRPr="00353D58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3D5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2,3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 xml:space="preserve"> ≥ max(t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, t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) = t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= [log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)].</w:t>
      </w:r>
    </w:p>
    <w:p w:rsidR="004D15BA" w:rsidRPr="00353D58" w:rsidRDefault="004D15BA" w:rsidP="004D15B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суми матриць </w:t>
      </w:r>
      <w:r w:rsidRPr="0072597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25971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5971">
        <w:rPr>
          <w:rFonts w:ascii="Times New Roman" w:hAnsi="Times New Roman" w:cs="Times New Roman"/>
          <w:sz w:val="28"/>
          <w:szCs w:val="28"/>
          <w:lang w:val="uk-UA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353D58">
        <w:rPr>
          <w:rFonts w:ascii="Times New Roman" w:hAnsi="Times New Roman" w:cs="Times New Roman"/>
          <w:sz w:val="28"/>
          <w:szCs w:val="28"/>
        </w:rPr>
        <w:t xml:space="preserve"> + 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25971">
        <w:rPr>
          <w:rFonts w:ascii="Times New Roman" w:hAnsi="Times New Roman" w:cs="Times New Roman"/>
          <w:sz w:val="28"/>
          <w:szCs w:val="28"/>
        </w:rPr>
        <w:t xml:space="preserve"> 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725971">
        <w:rPr>
          <w:rFonts w:ascii="Times New Roman" w:hAnsi="Times New Roman" w:cs="Times New Roman"/>
          <w:sz w:val="28"/>
          <w:szCs w:val="28"/>
        </w:rPr>
        <w:t xml:space="preserve"> 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>
        <w:rPr>
          <w:rFonts w:ascii="Times New Roman" w:hAnsi="Times New Roman" w:cs="Times New Roman"/>
          <w:sz w:val="28"/>
          <w:szCs w:val="28"/>
          <w:lang w:val="uk-UA"/>
        </w:rPr>
        <w:t>одну операцію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 додавання. Час виконання:</w:t>
      </w:r>
    </w:p>
    <w:p w:rsidR="004D15BA" w:rsidRPr="00353D58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3D5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353D58">
        <w:rPr>
          <w:rFonts w:ascii="Times New Roman" w:hAnsi="Times New Roman" w:cs="Times New Roman"/>
          <w:sz w:val="28"/>
          <w:szCs w:val="28"/>
        </w:rPr>
        <w:t xml:space="preserve"> ≥ [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53D5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53D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53D58">
        <w:rPr>
          <w:rFonts w:ascii="Times New Roman" w:hAnsi="Times New Roman" w:cs="Times New Roman"/>
          <w:sz w:val="28"/>
          <w:szCs w:val="28"/>
        </w:rPr>
        <w:t>)]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15BA" w:rsidRPr="00353D58" w:rsidRDefault="004D15BA" w:rsidP="004D15B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D58">
        <w:rPr>
          <w:rFonts w:ascii="Times New Roman" w:hAnsi="Times New Roman" w:cs="Times New Roman"/>
          <w:sz w:val="28"/>
          <w:szCs w:val="28"/>
          <w:lang w:val="uk-UA"/>
        </w:rPr>
        <w:t>Сумарний час виконання всіх етапів обчислень буде виражатись наступною формулою:</w:t>
      </w:r>
    </w:p>
    <w:p w:rsidR="004D15BA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3D58"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 xml:space="preserve"> ≥ t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2,3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 xml:space="preserve"> + t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 xml:space="preserve"> = [log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 xml:space="preserve">(N + 1)] 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[log</w:t>
      </w:r>
      <w:r w:rsidRPr="00353D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 w:rsidRPr="00353D58">
        <w:rPr>
          <w:rFonts w:ascii="Times New Roman" w:hAnsi="Times New Roman" w:cs="Times New Roman"/>
          <w:sz w:val="28"/>
          <w:szCs w:val="28"/>
          <w:lang w:val="en-US"/>
        </w:rPr>
        <w:t>)]</w:t>
      </w:r>
      <w:r w:rsidRPr="00353D58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:rsidR="004D15BA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5BA" w:rsidRPr="00D44AC4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AC4">
        <w:rPr>
          <w:rFonts w:ascii="Times New Roman" w:hAnsi="Times New Roman" w:cs="Times New Roman"/>
          <w:b/>
          <w:sz w:val="28"/>
          <w:szCs w:val="28"/>
          <w:lang w:val="uk-UA"/>
        </w:rPr>
        <w:t>2.4. Розробка алгоритмів процесів</w:t>
      </w:r>
    </w:p>
    <w:p w:rsidR="004D15BA" w:rsidRDefault="004D15BA" w:rsidP="004D15B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35DB">
        <w:rPr>
          <w:rFonts w:ascii="Times New Roman" w:hAnsi="Times New Roman" w:cs="Times New Roman"/>
          <w:sz w:val="28"/>
          <w:szCs w:val="28"/>
          <w:lang w:val="uk-UA"/>
        </w:rPr>
        <w:t>Так як розроблюване програмне забезпечення має бут</w:t>
      </w:r>
      <w:r>
        <w:rPr>
          <w:rFonts w:ascii="Times New Roman" w:hAnsi="Times New Roman" w:cs="Times New Roman"/>
          <w:sz w:val="28"/>
          <w:szCs w:val="28"/>
          <w:lang w:val="uk-UA"/>
        </w:rPr>
        <w:t>и масштабованим, тобто має пра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цювати на системі з будь-якою кількістю процесорів, то зручним варіантом реалізації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написання єдиного алгоритму для всіх задач.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49"/>
        <w:gridCol w:w="2546"/>
      </w:tblGrid>
      <w:tr w:rsidR="004D15BA" w:rsidTr="0043574E">
        <w:tc>
          <w:tcPr>
            <w:tcW w:w="7650" w:type="dxa"/>
          </w:tcPr>
          <w:p w:rsidR="004D15BA" w:rsidRPr="002F35DB" w:rsidRDefault="004D15BA" w:rsidP="004357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F35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Крок алгоритму</w:t>
            </w:r>
          </w:p>
        </w:tc>
        <w:tc>
          <w:tcPr>
            <w:tcW w:w="2546" w:type="dxa"/>
          </w:tcPr>
          <w:p w:rsidR="004D15BA" w:rsidRPr="002F35DB" w:rsidRDefault="004D15BA" w:rsidP="004357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F35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ТС, КД</w:t>
            </w:r>
          </w:p>
        </w:tc>
      </w:tr>
      <w:tr w:rsidR="004D15BA" w:rsidRPr="003841D9" w:rsidTr="0043574E">
        <w:tc>
          <w:tcPr>
            <w:tcW w:w="7650" w:type="dxa"/>
          </w:tcPr>
          <w:p w:rsidR="004D15BA" w:rsidRPr="002F7770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MA, B, MR</w:t>
            </w:r>
          </w:p>
        </w:tc>
        <w:tc>
          <w:tcPr>
            <w:tcW w:w="2546" w:type="dxa"/>
          </w:tcPr>
          <w:p w:rsidR="004D15BA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D15BA" w:rsidTr="0043574E">
        <w:tc>
          <w:tcPr>
            <w:tcW w:w="7650" w:type="dxa"/>
          </w:tcPr>
          <w:p w:rsidR="004D15BA" w:rsidRPr="002F35DB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задачам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1…Р-1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4D15BA" w:rsidRPr="00197261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i,1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1…P-1</m:t>
                  </m:r>
                </m:e>
              </m:bar>
            </m:oMath>
          </w:p>
        </w:tc>
      </w:tr>
      <w:tr w:rsidR="004D15BA" w:rsidTr="0043574E">
        <w:tc>
          <w:tcPr>
            <w:tcW w:w="7650" w:type="dxa"/>
          </w:tcPr>
          <w:p w:rsidR="004D15BA" w:rsidRPr="002F7770" w:rsidRDefault="004D15BA" w:rsidP="00435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2F77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2F77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2F77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2F77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46" w:type="dxa"/>
          </w:tcPr>
          <w:p w:rsidR="004D15BA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D15BA" w:rsidTr="0043574E">
        <w:tc>
          <w:tcPr>
            <w:tcW w:w="7650" w:type="dxa"/>
          </w:tcPr>
          <w:p w:rsidR="004D15BA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4. </w:t>
            </w:r>
            <w:r w:rsidRPr="002F35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задачам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0…Р-2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4D15BA" w:rsidRPr="00197261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i,2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0…P-2</m:t>
                  </m:r>
                </m:e>
              </m:bar>
            </m:oMath>
          </w:p>
        </w:tc>
      </w:tr>
      <w:tr w:rsidR="004D15BA" w:rsidTr="0043574E">
        <w:tc>
          <w:tcPr>
            <w:tcW w:w="7650" w:type="dxa"/>
          </w:tcPr>
          <w:p w:rsidR="004D15BA" w:rsidRPr="002F35DB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сигналу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задачі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4D15BA" w:rsidRPr="00197261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0,1</w:t>
            </w:r>
          </w:p>
        </w:tc>
      </w:tr>
      <w:tr w:rsidR="004D15BA" w:rsidTr="0043574E">
        <w:tc>
          <w:tcPr>
            <w:tcW w:w="7650" w:type="dxa"/>
          </w:tcPr>
          <w:p w:rsidR="004D15BA" w:rsidRPr="002F35DB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сигналу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задачі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</w:p>
        </w:tc>
        <w:tc>
          <w:tcPr>
            <w:tcW w:w="2546" w:type="dxa"/>
          </w:tcPr>
          <w:p w:rsidR="004D15BA" w:rsidRPr="00197261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P-1,2</w:t>
            </w:r>
          </w:p>
        </w:tc>
      </w:tr>
      <w:tr w:rsidR="004D15BA" w:rsidRPr="004F0920" w:rsidTr="0043574E">
        <w:tc>
          <w:tcPr>
            <w:tcW w:w="7650" w:type="dxa"/>
          </w:tcPr>
          <w:p w:rsidR="004D15BA" w:rsidRPr="004F0920" w:rsidRDefault="004D15BA" w:rsidP="00435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7. 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14B0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4F092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4F09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014B0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4F0920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4F092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4F0920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546" w:type="dxa"/>
          </w:tcPr>
          <w:p w:rsidR="004D15BA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D15BA" w:rsidTr="0043574E">
        <w:tc>
          <w:tcPr>
            <w:tcW w:w="7650" w:type="dxa"/>
          </w:tcPr>
          <w:p w:rsidR="004D15BA" w:rsidRPr="004F0920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8. 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max(a, a</w:t>
            </w:r>
            <w:r w:rsidRPr="00C3700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s = s + 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546" w:type="dxa"/>
          </w:tcPr>
          <w:p w:rsidR="004D15BA" w:rsidRPr="00197261" w:rsidRDefault="004D15BA" w:rsidP="00435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4D15BA" w:rsidTr="0043574E">
        <w:tc>
          <w:tcPr>
            <w:tcW w:w="7650" w:type="dxa"/>
          </w:tcPr>
          <w:p w:rsidR="004D15BA" w:rsidRPr="00641E98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1E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9.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Сигнал всім задачам про завершення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обчислення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4D15BA" w:rsidRPr="00641E98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,3</w:t>
            </w: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-1</m:t>
                  </m:r>
                </m:e>
              </m:bar>
            </m:oMath>
          </w:p>
        </w:tc>
      </w:tr>
      <w:tr w:rsidR="004D15BA" w:rsidTr="0043574E">
        <w:tc>
          <w:tcPr>
            <w:tcW w:w="7650" w:type="dxa"/>
          </w:tcPr>
          <w:p w:rsidR="004D15BA" w:rsidRPr="00641E98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Чекати сигналів про завершення обчислення від всіх задач.</w:t>
            </w:r>
          </w:p>
        </w:tc>
        <w:tc>
          <w:tcPr>
            <w:tcW w:w="2546" w:type="dxa"/>
          </w:tcPr>
          <w:p w:rsidR="004D15BA" w:rsidRPr="00197261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0…P-1</m:t>
                  </m:r>
                </m:e>
              </m:bar>
            </m:oMath>
          </w:p>
        </w:tc>
      </w:tr>
      <w:tr w:rsidR="004D15BA" w:rsidTr="0043574E">
        <w:tc>
          <w:tcPr>
            <w:tcW w:w="7650" w:type="dxa"/>
          </w:tcPr>
          <w:p w:rsidR="004D15BA" w:rsidRPr="00641E98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 Копія МR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4F0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3FFB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4B3F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3F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4D15BA" w:rsidRPr="00113D30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4D15BA" w:rsidTr="0043574E">
        <w:tc>
          <w:tcPr>
            <w:tcW w:w="7650" w:type="dxa"/>
          </w:tcPr>
          <w:p w:rsidR="004D15BA" w:rsidRPr="004F0920" w:rsidRDefault="004D15BA" w:rsidP="00435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12. Обчислення </w:t>
            </w:r>
            <w:r w:rsidRPr="004F0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4F092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4F09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 w:rsidRPr="004F0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4F0920"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  <w:r w:rsidRPr="004F09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F0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4F092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4F09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 </w:t>
            </w:r>
            <w:r w:rsidRPr="004F0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4F09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 w:rsidRPr="004F09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F0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4F09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 w:rsidRPr="004F0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4F092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4F09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46" w:type="dxa"/>
          </w:tcPr>
          <w:p w:rsidR="004D15BA" w:rsidRPr="00113D30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D15BA" w:rsidTr="0043574E">
        <w:tc>
          <w:tcPr>
            <w:tcW w:w="7650" w:type="dxa"/>
          </w:tcPr>
          <w:p w:rsidR="004D15BA" w:rsidRPr="00197261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13.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задачі </w:t>
            </w:r>
            <w:r w:rsidRPr="001972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обчислень.</w:t>
            </w:r>
          </w:p>
        </w:tc>
        <w:tc>
          <w:tcPr>
            <w:tcW w:w="2546" w:type="dxa"/>
          </w:tcPr>
          <w:p w:rsidR="004D15BA" w:rsidRPr="00197261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0,4</w:t>
            </w:r>
          </w:p>
        </w:tc>
      </w:tr>
      <w:tr w:rsidR="004D15BA" w:rsidTr="0043574E">
        <w:tc>
          <w:tcPr>
            <w:tcW w:w="7650" w:type="dxa"/>
          </w:tcPr>
          <w:p w:rsidR="004D15BA" w:rsidRPr="00197261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14.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сигналів про завершення обчислення від задач </w:t>
            </w:r>
            <w:r w:rsidRPr="001972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1…Р-1</w:t>
            </w:r>
          </w:p>
        </w:tc>
        <w:tc>
          <w:tcPr>
            <w:tcW w:w="2546" w:type="dxa"/>
          </w:tcPr>
          <w:p w:rsidR="004D15BA" w:rsidRPr="00197261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1…P-1</m:t>
                  </m:r>
                </m:e>
              </m:bar>
            </m:oMath>
          </w:p>
        </w:tc>
      </w:tr>
      <w:tr w:rsidR="004D15BA" w:rsidTr="0043574E">
        <w:tc>
          <w:tcPr>
            <w:tcW w:w="7650" w:type="dxa"/>
          </w:tcPr>
          <w:p w:rsidR="004D15BA" w:rsidRPr="00197261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вивести </w:t>
            </w:r>
            <w:r w:rsidRPr="001972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4D15BA" w:rsidRPr="00113D30" w:rsidRDefault="004D15BA" w:rsidP="004357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D15B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D15BA" w:rsidRPr="00DB6017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b/>
          <w:sz w:val="28"/>
          <w:szCs w:val="28"/>
          <w:lang w:val="uk-UA"/>
        </w:rPr>
        <w:t>2.5. Розробка схеми взаємодії процесів</w:t>
      </w:r>
    </w:p>
    <w:p w:rsidR="004D15BA" w:rsidRDefault="004D15BA" w:rsidP="004D15B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даного етапу була розр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облена структура класу-монітора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TaskControl. Він використовується для синхро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нізації паралельних потоків. На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даному </w:t>
      </w:r>
      <w:r>
        <w:rPr>
          <w:rFonts w:ascii="Times New Roman" w:hAnsi="Times New Roman" w:cs="Times New Roman"/>
          <w:sz w:val="28"/>
          <w:szCs w:val="28"/>
          <w:lang w:val="uk-UA"/>
        </w:rPr>
        <w:t>етапі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визначався набір захищених елементів, що бу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дуть знаходитись у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моніторі, а також множина захищених опер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ацій. Набір захищених елементів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визначається множиною спільних ресурсів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паралельний математичний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алгоритм) та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множиною змінних, 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використовуються в якості умов.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Семантика захищених операцій обиралася </w:t>
      </w:r>
      <w:r>
        <w:rPr>
          <w:rFonts w:ascii="Times New Roman" w:hAnsi="Times New Roman" w:cs="Times New Roman"/>
          <w:sz w:val="28"/>
          <w:szCs w:val="28"/>
          <w:lang w:val="uk-UA"/>
        </w:rPr>
        <w:t>виходячи з завдання мiнiмiзацiї кількості захищених операцій.</w:t>
      </w:r>
    </w:p>
    <w:p w:rsidR="004D15B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sz w:val="28"/>
          <w:szCs w:val="28"/>
          <w:lang w:val="uk-UA"/>
        </w:rPr>
        <w:t>Клас TaskControl містить поля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3244">
        <w:rPr>
          <w:rFonts w:ascii="Times New Roman" w:hAnsi="Times New Roman" w:cs="Times New Roman"/>
          <w:i/>
          <w:sz w:val="28"/>
          <w:szCs w:val="28"/>
          <w:lang w:val="uk-UA"/>
        </w:rPr>
        <w:t>а, 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EA3244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відповідних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спільних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ресурсів, а також поля inputCount,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calc</w:t>
      </w:r>
      <w:r>
        <w:rPr>
          <w:rFonts w:ascii="Times New Roman" w:hAnsi="Times New Roman" w:cs="Times New Roman"/>
          <w:sz w:val="28"/>
          <w:szCs w:val="28"/>
          <w:lang w:val="en-US"/>
        </w:rPr>
        <w:t>ulation</w:t>
      </w:r>
      <w:r>
        <w:rPr>
          <w:rFonts w:ascii="Times New Roman" w:hAnsi="Times New Roman" w:cs="Times New Roman"/>
          <w:sz w:val="28"/>
          <w:szCs w:val="28"/>
          <w:lang w:val="uk-UA"/>
        </w:rPr>
        <w:t>Count</w:t>
      </w:r>
      <w:r w:rsidRPr="00B536B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preparationCount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організації умов виконання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методів монітору.</w:t>
      </w:r>
      <w:r w:rsidRPr="009755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Структура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TaskController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наведена в додатку А.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В класі містяться наступні методи:</w:t>
      </w:r>
    </w:p>
    <w:p w:rsidR="004D15BA" w:rsidRPr="00EA3244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– waitInput — для очікування введення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даних в потоках T(0) та T(P-1);</w:t>
      </w:r>
    </w:p>
    <w:p w:rsidR="004D15BA" w:rsidRPr="00AB6006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waitCalc</w:t>
      </w:r>
      <w:r>
        <w:rPr>
          <w:rFonts w:ascii="Times New Roman" w:hAnsi="Times New Roman" w:cs="Times New Roman"/>
          <w:sz w:val="28"/>
          <w:szCs w:val="28"/>
          <w:lang w:val="en-US"/>
        </w:rPr>
        <w:t>ulation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о</w:t>
      </w:r>
      <w:r>
        <w:rPr>
          <w:rFonts w:ascii="Times New Roman" w:hAnsi="Times New Roman" w:cs="Times New Roman"/>
          <w:sz w:val="28"/>
          <w:szCs w:val="28"/>
          <w:lang w:val="uk-UA"/>
        </w:rPr>
        <w:t>чікування закінчення обчислень;</w:t>
      </w:r>
    </w:p>
    <w:p w:rsidR="004D15B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wait</w:t>
      </w:r>
      <w:r>
        <w:rPr>
          <w:rFonts w:ascii="Times New Roman" w:hAnsi="Times New Roman" w:cs="Times New Roman"/>
          <w:sz w:val="28"/>
          <w:szCs w:val="28"/>
          <w:lang w:val="en-US"/>
        </w:rPr>
        <w:t>Preparation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о</w:t>
      </w:r>
      <w:r>
        <w:rPr>
          <w:rFonts w:ascii="Times New Roman" w:hAnsi="Times New Roman" w:cs="Times New Roman"/>
          <w:sz w:val="28"/>
          <w:szCs w:val="28"/>
          <w:lang w:val="uk-UA"/>
        </w:rPr>
        <w:t>чікування закінчення пошуку максимального</w:t>
      </w:r>
      <w:r w:rsidRPr="00AB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елемета вектора та добутку векторів;</w:t>
      </w:r>
    </w:p>
    <w:p w:rsidR="004D15BA" w:rsidRPr="00EA3244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inputM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для введення MО;</w:t>
      </w:r>
    </w:p>
    <w:p w:rsidR="004D15BA" w:rsidRPr="00EA3244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getMR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копію</w:t>
      </w:r>
      <w:r>
        <w:rPr>
          <w:rFonts w:ascii="Times New Roman" w:hAnsi="Times New Roman" w:cs="Times New Roman"/>
          <w:sz w:val="28"/>
          <w:szCs w:val="28"/>
          <w:lang w:val="uk-UA"/>
        </w:rPr>
        <w:t>вання спільного ресурсу M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D15B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505C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getA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копіювання спільного ресурсу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D15BA" w:rsidRPr="00AB6006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505C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копіювання спільного ресурсу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D15B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505C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setA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Pr="005E2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виконання операцій над спільним ресурсом a;</w:t>
      </w:r>
    </w:p>
    <w:p w:rsidR="004D15BA" w:rsidRPr="005E2C74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505C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setS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Pr="005E2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операцій над спільним ресурсом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D15BA" w:rsidRPr="00EA3244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signalInputDone — для сигн</w:t>
      </w:r>
      <w:r>
        <w:rPr>
          <w:rFonts w:ascii="Times New Roman" w:hAnsi="Times New Roman" w:cs="Times New Roman"/>
          <w:sz w:val="28"/>
          <w:szCs w:val="28"/>
          <w:lang w:val="uk-UA"/>
        </w:rPr>
        <w:t>алу про завершення вводу даних;</w:t>
      </w:r>
    </w:p>
    <w:p w:rsidR="004D15B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signalCalc</w:t>
      </w:r>
      <w:r>
        <w:rPr>
          <w:rFonts w:ascii="Times New Roman" w:hAnsi="Times New Roman" w:cs="Times New Roman"/>
          <w:sz w:val="28"/>
          <w:szCs w:val="28"/>
          <w:lang w:val="en-US"/>
        </w:rPr>
        <w:t>ulation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>Done — для сигналу про завершення обчислень;</w:t>
      </w:r>
    </w:p>
    <w:p w:rsidR="004D15B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signal</w:t>
      </w:r>
      <w:r>
        <w:rPr>
          <w:rFonts w:ascii="Times New Roman" w:hAnsi="Times New Roman" w:cs="Times New Roman"/>
          <w:sz w:val="28"/>
          <w:szCs w:val="28"/>
          <w:lang w:val="en-US"/>
        </w:rPr>
        <w:t>Preparation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Done — для сигналу про завершення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пошуку максимального</w:t>
      </w:r>
      <w:r w:rsidRPr="00AB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елемента вектора та добутку вектор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D15B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D15BA" w:rsidRPr="00B536B6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36B6">
        <w:rPr>
          <w:rFonts w:ascii="Times New Roman" w:hAnsi="Times New Roman" w:cs="Times New Roman"/>
          <w:b/>
          <w:sz w:val="28"/>
          <w:szCs w:val="28"/>
          <w:lang w:val="uk-UA"/>
        </w:rPr>
        <w:t>2.6. Розробка програми ПРГ1</w:t>
      </w:r>
    </w:p>
    <w:p w:rsidR="004D15B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для системи з спільною пам’яттю написана на мові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. Основні класи програми:</w:t>
      </w:r>
    </w:p>
    <w:p w:rsidR="004D15BA" w:rsidRPr="004A7F3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— основний клас. Містить головний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метод, що запускається JVM при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старті програми. Головний метод формує ідентифікатори потоків, запускає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потоки та вимірює час їх виконання. В основному класі знаходиться константа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P, змінюючи яку можна виконати нала</w:t>
      </w:r>
      <w:r>
        <w:rPr>
          <w:rFonts w:ascii="Times New Roman" w:hAnsi="Times New Roman" w:cs="Times New Roman"/>
          <w:sz w:val="28"/>
          <w:szCs w:val="28"/>
          <w:lang w:val="uk-UA"/>
        </w:rPr>
        <w:t>штування програми під конкретну комп’ютерну систему;</w:t>
      </w:r>
    </w:p>
    <w:p w:rsidR="004D15BA" w:rsidRPr="004A7F3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TaskWorker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— задачний ти</w:t>
      </w:r>
      <w:r>
        <w:rPr>
          <w:rFonts w:ascii="Times New Roman" w:hAnsi="Times New Roman" w:cs="Times New Roman"/>
          <w:sz w:val="28"/>
          <w:szCs w:val="28"/>
          <w:lang w:val="uk-UA"/>
        </w:rPr>
        <w:t>п, реалізує інтерфейс Runnable;</w:t>
      </w:r>
    </w:p>
    <w:p w:rsidR="004D15BA" w:rsidRPr="004A7F3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t>– TaskControl</w:t>
      </w:r>
      <w:r>
        <w:rPr>
          <w:rFonts w:ascii="Times New Roman" w:hAnsi="Times New Roman" w:cs="Times New Roman"/>
          <w:sz w:val="28"/>
          <w:szCs w:val="28"/>
          <w:lang w:val="en-US"/>
        </w:rPr>
        <w:t>ler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— клас-монітор, який вирішує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дачі синхронізації та взаємного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виключення, а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зберігає спільні ресурси;</w:t>
      </w:r>
    </w:p>
    <w:p w:rsidR="004D15B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t>Повний лістинг програми наведено у додатку Д.</w:t>
      </w:r>
    </w:p>
    <w:p w:rsidR="004D15B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D15BA" w:rsidRPr="0028439B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b/>
          <w:sz w:val="28"/>
          <w:szCs w:val="28"/>
          <w:lang w:val="uk-UA"/>
        </w:rPr>
        <w:t>2.7. Тестування програми ПРГ1</w:t>
      </w:r>
    </w:p>
    <w:p w:rsidR="004D15BA" w:rsidRPr="0028439B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Для тестування використовувалась пар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алельна обчислювальна система з 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наступним апаратним забезпеченням:</w:t>
      </w:r>
    </w:p>
    <w:p w:rsidR="004D15BA" w:rsidRDefault="004D15BA" w:rsidP="004D15BA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процесор: Intel</w:t>
      </w:r>
      <w:r w:rsidRPr="00AB6006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006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Core</w:t>
      </w:r>
      <w:r w:rsidRPr="00AB6006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AB6006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i5-3337U</w:t>
      </w:r>
      <w:r w:rsidRPr="00AB60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@ 1.80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D15BA" w:rsidRPr="0028439B" w:rsidRDefault="004D15BA" w:rsidP="004D15BA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оперативна пам'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ять: </w:t>
      </w:r>
      <w:r w:rsidRPr="00795FA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Гб</w:t>
      </w:r>
      <w:r w:rsidRPr="00795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DDR3;</w:t>
      </w:r>
    </w:p>
    <w:p w:rsidR="004D15BA" w:rsidRPr="0028439B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В якості програмного забезпечення використовувались:</w:t>
      </w:r>
    </w:p>
    <w:p w:rsidR="004D15BA" w:rsidRPr="0028439B" w:rsidRDefault="004D15BA" w:rsidP="004D15BA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 xml:space="preserve">- операційна система: Windows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D15BA" w:rsidRPr="0028439B" w:rsidRDefault="004D15BA" w:rsidP="004D15BA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компілятор та вірт</w:t>
      </w:r>
      <w:r>
        <w:rPr>
          <w:rFonts w:ascii="Times New Roman" w:hAnsi="Times New Roman" w:cs="Times New Roman"/>
          <w:sz w:val="28"/>
          <w:szCs w:val="28"/>
          <w:lang w:val="uk-UA"/>
        </w:rPr>
        <w:t>уальна машина Java: Sun Java 1.8.0_92, 64-бітна версія.</w:t>
      </w:r>
    </w:p>
    <w:p w:rsidR="004D15B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2.1. Час виконання програми з спільною пам’яттю(значення в мілісекундах)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40"/>
      </w:tblGrid>
      <w:tr w:rsidR="004D15BA" w:rsidTr="0043574E">
        <w:tc>
          <w:tcPr>
            <w:tcW w:w="2038" w:type="dxa"/>
          </w:tcPr>
          <w:p w:rsidR="004D15BA" w:rsidRPr="00C94A6F" w:rsidRDefault="004D15BA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2039" w:type="dxa"/>
          </w:tcPr>
          <w:p w:rsidR="004D15BA" w:rsidRPr="00C94A6F" w:rsidRDefault="004D15BA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2039" w:type="dxa"/>
          </w:tcPr>
          <w:p w:rsidR="004D15BA" w:rsidRPr="00C94A6F" w:rsidRDefault="004D15BA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2039" w:type="dxa"/>
          </w:tcPr>
          <w:p w:rsidR="004D15BA" w:rsidRPr="00C94A6F" w:rsidRDefault="004D15BA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2040" w:type="dxa"/>
          </w:tcPr>
          <w:p w:rsidR="004D15BA" w:rsidRPr="00C94A6F" w:rsidRDefault="004D15BA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</w:tr>
      <w:tr w:rsidR="004D15BA" w:rsidTr="0043574E">
        <w:tc>
          <w:tcPr>
            <w:tcW w:w="2038" w:type="dxa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27160"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2039" w:type="dxa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27160">
              <w:rPr>
                <w:rFonts w:ascii="Times New Roman" w:hAnsi="Times New Roman" w:cs="Times New Roman"/>
                <w:sz w:val="28"/>
              </w:rPr>
              <w:t>10850</w:t>
            </w:r>
          </w:p>
        </w:tc>
        <w:tc>
          <w:tcPr>
            <w:tcW w:w="2039" w:type="dxa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27160">
              <w:rPr>
                <w:rFonts w:ascii="Times New Roman" w:hAnsi="Times New Roman" w:cs="Times New Roman"/>
                <w:sz w:val="28"/>
              </w:rPr>
              <w:t>6584</w:t>
            </w:r>
          </w:p>
        </w:tc>
        <w:tc>
          <w:tcPr>
            <w:tcW w:w="2039" w:type="dxa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27160">
              <w:rPr>
                <w:rFonts w:ascii="Times New Roman" w:hAnsi="Times New Roman" w:cs="Times New Roman"/>
                <w:sz w:val="28"/>
              </w:rPr>
              <w:t>5036</w:t>
            </w:r>
          </w:p>
        </w:tc>
        <w:tc>
          <w:tcPr>
            <w:tcW w:w="2040" w:type="dxa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27160">
              <w:rPr>
                <w:rFonts w:ascii="Times New Roman" w:hAnsi="Times New Roman" w:cs="Times New Roman"/>
                <w:sz w:val="28"/>
              </w:rPr>
              <w:t>4503</w:t>
            </w:r>
          </w:p>
        </w:tc>
      </w:tr>
      <w:tr w:rsidR="004D15BA" w:rsidTr="0043574E">
        <w:tc>
          <w:tcPr>
            <w:tcW w:w="2038" w:type="dxa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27160">
              <w:rPr>
                <w:rFonts w:ascii="Times New Roman" w:hAnsi="Times New Roman" w:cs="Times New Roman"/>
                <w:sz w:val="28"/>
              </w:rPr>
              <w:t>1500</w:t>
            </w:r>
          </w:p>
        </w:tc>
        <w:tc>
          <w:tcPr>
            <w:tcW w:w="2039" w:type="dxa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27160">
              <w:rPr>
                <w:rFonts w:ascii="Times New Roman" w:hAnsi="Times New Roman" w:cs="Times New Roman"/>
                <w:sz w:val="28"/>
              </w:rPr>
              <w:t>50941</w:t>
            </w:r>
          </w:p>
        </w:tc>
        <w:tc>
          <w:tcPr>
            <w:tcW w:w="2039" w:type="dxa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27160">
              <w:rPr>
                <w:rFonts w:ascii="Times New Roman" w:hAnsi="Times New Roman" w:cs="Times New Roman"/>
                <w:sz w:val="28"/>
              </w:rPr>
              <w:t>30895</w:t>
            </w:r>
          </w:p>
        </w:tc>
        <w:tc>
          <w:tcPr>
            <w:tcW w:w="2039" w:type="dxa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27160">
              <w:rPr>
                <w:rFonts w:ascii="Times New Roman" w:hAnsi="Times New Roman" w:cs="Times New Roman"/>
                <w:sz w:val="28"/>
              </w:rPr>
              <w:t>24761</w:t>
            </w:r>
          </w:p>
        </w:tc>
        <w:tc>
          <w:tcPr>
            <w:tcW w:w="2040" w:type="dxa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27160">
              <w:rPr>
                <w:rFonts w:ascii="Times New Roman" w:hAnsi="Times New Roman" w:cs="Times New Roman"/>
                <w:sz w:val="28"/>
              </w:rPr>
              <w:t>20804</w:t>
            </w:r>
          </w:p>
        </w:tc>
      </w:tr>
      <w:tr w:rsidR="004D15BA" w:rsidTr="0043574E">
        <w:tc>
          <w:tcPr>
            <w:tcW w:w="2038" w:type="dxa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27160">
              <w:rPr>
                <w:rFonts w:ascii="Times New Roman" w:hAnsi="Times New Roman" w:cs="Times New Roman"/>
                <w:sz w:val="28"/>
              </w:rPr>
              <w:t>2000</w:t>
            </w:r>
          </w:p>
        </w:tc>
        <w:tc>
          <w:tcPr>
            <w:tcW w:w="2039" w:type="dxa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27160">
              <w:rPr>
                <w:rFonts w:ascii="Times New Roman" w:hAnsi="Times New Roman" w:cs="Times New Roman"/>
                <w:sz w:val="28"/>
              </w:rPr>
              <w:t>146102</w:t>
            </w:r>
          </w:p>
        </w:tc>
        <w:tc>
          <w:tcPr>
            <w:tcW w:w="2039" w:type="dxa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27160">
              <w:rPr>
                <w:rFonts w:ascii="Times New Roman" w:hAnsi="Times New Roman" w:cs="Times New Roman"/>
                <w:sz w:val="28"/>
              </w:rPr>
              <w:t>85492</w:t>
            </w:r>
          </w:p>
        </w:tc>
        <w:tc>
          <w:tcPr>
            <w:tcW w:w="2039" w:type="dxa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27160">
              <w:rPr>
                <w:rFonts w:ascii="Times New Roman" w:hAnsi="Times New Roman" w:cs="Times New Roman"/>
                <w:sz w:val="28"/>
              </w:rPr>
              <w:t>72218</w:t>
            </w:r>
          </w:p>
        </w:tc>
        <w:tc>
          <w:tcPr>
            <w:tcW w:w="2040" w:type="dxa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27160">
              <w:rPr>
                <w:rFonts w:ascii="Times New Roman" w:hAnsi="Times New Roman" w:cs="Times New Roman"/>
                <w:sz w:val="28"/>
              </w:rPr>
              <w:t>61645</w:t>
            </w:r>
          </w:p>
        </w:tc>
      </w:tr>
      <w:tr w:rsidR="004D15BA" w:rsidTr="0043574E">
        <w:tc>
          <w:tcPr>
            <w:tcW w:w="2038" w:type="dxa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27160">
              <w:rPr>
                <w:rFonts w:ascii="Times New Roman" w:hAnsi="Times New Roman" w:cs="Times New Roman"/>
                <w:sz w:val="28"/>
              </w:rPr>
              <w:t>2500</w:t>
            </w:r>
          </w:p>
        </w:tc>
        <w:tc>
          <w:tcPr>
            <w:tcW w:w="2039" w:type="dxa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27160">
              <w:rPr>
                <w:rFonts w:ascii="Times New Roman" w:hAnsi="Times New Roman" w:cs="Times New Roman"/>
                <w:sz w:val="28"/>
              </w:rPr>
              <w:t>313007</w:t>
            </w:r>
          </w:p>
        </w:tc>
        <w:tc>
          <w:tcPr>
            <w:tcW w:w="2039" w:type="dxa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27160">
              <w:rPr>
                <w:rFonts w:ascii="Times New Roman" w:hAnsi="Times New Roman" w:cs="Times New Roman"/>
                <w:sz w:val="28"/>
              </w:rPr>
              <w:t>193823</w:t>
            </w:r>
          </w:p>
        </w:tc>
        <w:tc>
          <w:tcPr>
            <w:tcW w:w="2039" w:type="dxa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27160">
              <w:rPr>
                <w:rFonts w:ascii="Times New Roman" w:hAnsi="Times New Roman" w:cs="Times New Roman"/>
                <w:sz w:val="28"/>
              </w:rPr>
              <w:t>155367</w:t>
            </w:r>
          </w:p>
        </w:tc>
        <w:tc>
          <w:tcPr>
            <w:tcW w:w="2040" w:type="dxa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27160">
              <w:rPr>
                <w:rFonts w:ascii="Times New Roman" w:hAnsi="Times New Roman" w:cs="Times New Roman"/>
                <w:sz w:val="28"/>
              </w:rPr>
              <w:t>135717</w:t>
            </w:r>
          </w:p>
        </w:tc>
      </w:tr>
    </w:tbl>
    <w:p w:rsidR="004D15B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D15B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Підрахунок коефіцієнту прискорення (КП) виконується за формулою</w:t>
      </w:r>
    </w:p>
    <w:p w:rsidR="004D15BA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КП =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</w:p>
    <w:p w:rsidR="004D15B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2.2. Значення КП для програми з спільною пам’яттю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40"/>
      </w:tblGrid>
      <w:tr w:rsidR="004D15BA" w:rsidTr="0043574E">
        <w:tc>
          <w:tcPr>
            <w:tcW w:w="2038" w:type="dxa"/>
            <w:vMerge w:val="restart"/>
            <w:vAlign w:val="center"/>
          </w:tcPr>
          <w:p w:rsidR="004D15BA" w:rsidRPr="00C94A6F" w:rsidRDefault="004D15BA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N</w:t>
            </w:r>
          </w:p>
        </w:tc>
        <w:tc>
          <w:tcPr>
            <w:tcW w:w="8157" w:type="dxa"/>
            <w:gridSpan w:val="4"/>
          </w:tcPr>
          <w:p w:rsidR="004D15BA" w:rsidRPr="00B858A3" w:rsidRDefault="004D15BA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4D15BA" w:rsidTr="0043574E">
        <w:tc>
          <w:tcPr>
            <w:tcW w:w="2038" w:type="dxa"/>
            <w:vMerge/>
          </w:tcPr>
          <w:p w:rsidR="004D15BA" w:rsidRDefault="004D15BA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4D15BA" w:rsidRPr="00B858A3" w:rsidRDefault="004D15BA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4D15BA" w:rsidRPr="00B858A3" w:rsidRDefault="004D15BA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4D15BA" w:rsidRPr="00B858A3" w:rsidRDefault="004D15BA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4D15BA" w:rsidRPr="00B858A3" w:rsidRDefault="004D15BA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4D15BA" w:rsidTr="0043574E">
        <w:tc>
          <w:tcPr>
            <w:tcW w:w="2038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1,64793439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2,1545</w:t>
            </w:r>
          </w:p>
        </w:tc>
        <w:tc>
          <w:tcPr>
            <w:tcW w:w="2040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2,4095</w:t>
            </w:r>
          </w:p>
        </w:tc>
      </w:tr>
      <w:tr w:rsidR="004D15BA" w:rsidTr="0043574E">
        <w:tc>
          <w:tcPr>
            <w:tcW w:w="2038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1,64884285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2,0573</w:t>
            </w:r>
          </w:p>
        </w:tc>
        <w:tc>
          <w:tcPr>
            <w:tcW w:w="2040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2,4486</w:t>
            </w:r>
          </w:p>
        </w:tc>
      </w:tr>
      <w:tr w:rsidR="004D15BA" w:rsidTr="0043574E">
        <w:tc>
          <w:tcPr>
            <w:tcW w:w="2038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1,70895522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2,0231</w:t>
            </w:r>
          </w:p>
        </w:tc>
        <w:tc>
          <w:tcPr>
            <w:tcW w:w="2040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2,3701</w:t>
            </w:r>
          </w:p>
        </w:tc>
      </w:tr>
      <w:tr w:rsidR="004D15BA" w:rsidTr="0043574E">
        <w:tc>
          <w:tcPr>
            <w:tcW w:w="2038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2500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1,61491154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2,0146</w:t>
            </w:r>
          </w:p>
        </w:tc>
        <w:tc>
          <w:tcPr>
            <w:tcW w:w="2040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2,3063</w:t>
            </w:r>
          </w:p>
        </w:tc>
      </w:tr>
    </w:tbl>
    <w:p w:rsidR="004D15B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D15B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Підрахунок коефіцієнту ефективності (КЕ) відбувається за формулою</w:t>
      </w:r>
    </w:p>
    <w:p w:rsidR="004D15BA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 = КП / Р</w:t>
      </w:r>
    </w:p>
    <w:p w:rsidR="004D15BA" w:rsidRPr="00B858A3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2.3. Значення КЕ для програми зі спільною пам’яттю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40"/>
      </w:tblGrid>
      <w:tr w:rsidR="004D15BA" w:rsidTr="0043574E">
        <w:tc>
          <w:tcPr>
            <w:tcW w:w="2038" w:type="dxa"/>
            <w:vMerge w:val="restart"/>
            <w:vAlign w:val="center"/>
          </w:tcPr>
          <w:p w:rsidR="004D15BA" w:rsidRPr="00C94A6F" w:rsidRDefault="004D15BA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57" w:type="dxa"/>
            <w:gridSpan w:val="4"/>
          </w:tcPr>
          <w:p w:rsidR="004D15BA" w:rsidRPr="00B858A3" w:rsidRDefault="004D15BA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4D15BA" w:rsidTr="0043574E">
        <w:tc>
          <w:tcPr>
            <w:tcW w:w="2038" w:type="dxa"/>
            <w:vMerge/>
          </w:tcPr>
          <w:p w:rsidR="004D15BA" w:rsidRDefault="004D15BA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4D15BA" w:rsidRPr="00B858A3" w:rsidRDefault="004D15BA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4D15BA" w:rsidRPr="00B858A3" w:rsidRDefault="004D15BA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4D15BA" w:rsidRPr="00B858A3" w:rsidRDefault="004D15BA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4D15BA" w:rsidRPr="00B858A3" w:rsidRDefault="004D15BA" w:rsidP="004357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4D15BA" w:rsidTr="0043574E">
        <w:tc>
          <w:tcPr>
            <w:tcW w:w="2038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0,82397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0,7182</w:t>
            </w:r>
          </w:p>
        </w:tc>
        <w:tc>
          <w:tcPr>
            <w:tcW w:w="2040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0,6024</w:t>
            </w:r>
          </w:p>
        </w:tc>
      </w:tr>
      <w:tr w:rsidR="004D15BA" w:rsidTr="0043574E">
        <w:tc>
          <w:tcPr>
            <w:tcW w:w="2038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0,82442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0,6858</w:t>
            </w:r>
          </w:p>
        </w:tc>
        <w:tc>
          <w:tcPr>
            <w:tcW w:w="2040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0,6122</w:t>
            </w:r>
          </w:p>
        </w:tc>
      </w:tr>
      <w:tr w:rsidR="004D15BA" w:rsidTr="0043574E">
        <w:tc>
          <w:tcPr>
            <w:tcW w:w="2038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0,85448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0,6744</w:t>
            </w:r>
          </w:p>
        </w:tc>
        <w:tc>
          <w:tcPr>
            <w:tcW w:w="2040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0,5925</w:t>
            </w:r>
          </w:p>
        </w:tc>
      </w:tr>
      <w:tr w:rsidR="004D15BA" w:rsidTr="0043574E">
        <w:tc>
          <w:tcPr>
            <w:tcW w:w="2038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2500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0,80746</w:t>
            </w:r>
          </w:p>
        </w:tc>
        <w:tc>
          <w:tcPr>
            <w:tcW w:w="2039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0,6715</w:t>
            </w:r>
          </w:p>
        </w:tc>
        <w:tc>
          <w:tcPr>
            <w:tcW w:w="2040" w:type="dxa"/>
            <w:vAlign w:val="center"/>
          </w:tcPr>
          <w:p w:rsidR="004D15BA" w:rsidRPr="00527160" w:rsidRDefault="004D15BA" w:rsidP="0043574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716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0,5766</w:t>
            </w:r>
          </w:p>
        </w:tc>
      </w:tr>
    </w:tbl>
    <w:p w:rsidR="004D15BA" w:rsidRDefault="004D15BA" w:rsidP="004D15BA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15BA" w:rsidRDefault="004D15BA" w:rsidP="004D15BA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15BA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68A7C26" wp14:editId="59C97FE4">
            <wp:extent cx="4572000" cy="2743200"/>
            <wp:effectExtent l="0" t="0" r="0" b="0"/>
            <wp:docPr id="106" name="Диаграмма 10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D15BA" w:rsidRPr="00734D49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34D49">
        <w:rPr>
          <w:rFonts w:ascii="Times New Roman" w:hAnsi="Times New Roman" w:cs="Times New Roman"/>
          <w:sz w:val="28"/>
          <w:szCs w:val="28"/>
        </w:rPr>
        <w:t xml:space="preserve"> = 1000</w:t>
      </w:r>
    </w:p>
    <w:p w:rsidR="004D15BA" w:rsidRPr="00734D49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23C2F9D" wp14:editId="79FB4F15">
            <wp:extent cx="4559300" cy="2565070"/>
            <wp:effectExtent l="0" t="0" r="12700" b="6985"/>
            <wp:docPr id="108" name="Диаграмма 10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D15BA" w:rsidRPr="00734D49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4D15BA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15C98C" wp14:editId="13E1CF83">
            <wp:extent cx="4548249" cy="2588821"/>
            <wp:effectExtent l="0" t="0" r="5080" b="2540"/>
            <wp:docPr id="109" name="Диаграмма 10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D15BA" w:rsidRPr="00734D49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2.3.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4D15BA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8E28B49" wp14:editId="0606604A">
            <wp:extent cx="4559745" cy="2434442"/>
            <wp:effectExtent l="0" t="0" r="12700" b="4445"/>
            <wp:docPr id="110" name="Диаграмма 1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D15BA" w:rsidRPr="00734D49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AC0E5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4D15BA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DA8B885" wp14:editId="0CBBA4A8">
            <wp:extent cx="4572000" cy="2481943"/>
            <wp:effectExtent l="0" t="0" r="0" b="13970"/>
            <wp:docPr id="113" name="Диаграмма 1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D15BA" w:rsidRPr="00734D49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AB04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КЕ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4D15BA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5A86872" wp14:editId="78BBA5B7">
            <wp:extent cx="4572000" cy="2529444"/>
            <wp:effectExtent l="0" t="0" r="0" b="4445"/>
            <wp:docPr id="115" name="Диаграмма 1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D15BA" w:rsidRPr="00734D49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КЕ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B0432">
        <w:rPr>
          <w:rFonts w:ascii="Times New Roman" w:hAnsi="Times New Roman" w:cs="Times New Roman"/>
          <w:sz w:val="28"/>
          <w:szCs w:val="28"/>
        </w:rPr>
        <w:t>15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4D15BA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1D1688C" wp14:editId="69A4A17E">
            <wp:extent cx="4572000" cy="2743200"/>
            <wp:effectExtent l="0" t="0" r="0" b="0"/>
            <wp:docPr id="116" name="Диаграмма 1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D15BA" w:rsidRPr="00734D49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2.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КЕ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AB0432">
        <w:rPr>
          <w:rFonts w:ascii="Times New Roman" w:hAnsi="Times New Roman" w:cs="Times New Roman"/>
          <w:sz w:val="28"/>
          <w:szCs w:val="28"/>
        </w:rPr>
        <w:t>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4D15BA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BD4486C" wp14:editId="49EB356B">
            <wp:extent cx="4572000" cy="2743200"/>
            <wp:effectExtent l="0" t="0" r="0" b="0"/>
            <wp:docPr id="117" name="Диаграмма 1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D15BA" w:rsidRPr="00734D49" w:rsidRDefault="004D15BA" w:rsidP="004D15BA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КЕ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B0432">
        <w:rPr>
          <w:rFonts w:ascii="Times New Roman" w:hAnsi="Times New Roman" w:cs="Times New Roman"/>
          <w:sz w:val="28"/>
          <w:szCs w:val="28"/>
        </w:rPr>
        <w:t>25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4D15B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D15BA" w:rsidRPr="00A46D17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b/>
          <w:sz w:val="28"/>
          <w:szCs w:val="28"/>
          <w:lang w:val="uk-UA"/>
        </w:rPr>
        <w:t>2.8. Висновки до розділу 2</w:t>
      </w:r>
    </w:p>
    <w:p w:rsidR="004D15B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У даному розділі досліджені ре</w:t>
      </w:r>
      <w:r>
        <w:rPr>
          <w:rFonts w:ascii="Times New Roman" w:hAnsi="Times New Roman" w:cs="Times New Roman"/>
          <w:sz w:val="28"/>
          <w:szCs w:val="28"/>
          <w:lang w:val="uk-UA"/>
        </w:rPr>
        <w:t>зультати тестування паралельної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програми для системи з загальною па</w:t>
      </w:r>
      <w:r>
        <w:rPr>
          <w:rFonts w:ascii="Times New Roman" w:hAnsi="Times New Roman" w:cs="Times New Roman"/>
          <w:sz w:val="28"/>
          <w:szCs w:val="28"/>
          <w:lang w:val="uk-UA"/>
        </w:rPr>
        <w:t>м’яттю, написаної на мові Java.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Тестування пров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дилось для 2, 3 та 4 поток</w:t>
      </w:r>
      <w:r>
        <w:rPr>
          <w:rFonts w:ascii="Times New Roman" w:hAnsi="Times New Roman" w:cs="Times New Roman"/>
          <w:sz w:val="28"/>
          <w:szCs w:val="28"/>
          <w:lang w:val="uk-UA"/>
        </w:rPr>
        <w:t>ів. Для розрахунку коефіцієнтів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прискорення та ефективності була протесто</w:t>
      </w:r>
      <w:r>
        <w:rPr>
          <w:rFonts w:ascii="Times New Roman" w:hAnsi="Times New Roman" w:cs="Times New Roman"/>
          <w:sz w:val="28"/>
          <w:szCs w:val="28"/>
          <w:lang w:val="uk-UA"/>
        </w:rPr>
        <w:t>вана окремо створена послідовна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програма.</w:t>
      </w:r>
    </w:p>
    <w:p w:rsidR="004D15BA" w:rsidRPr="004C0D77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прискорення приймає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значення у проміжку від 1.61 до 2.44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. Найвищі значення цього коефі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цієнту приходяться на систему з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чотирма потоками, найменше прискорен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ня отримане для системи з двома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потоками. Характер графіків 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>коефіцієнтів прискорення однаковий для систем з 2, 3 та 4 ядрами.</w:t>
      </w:r>
    </w:p>
    <w:p w:rsidR="004D15BA" w:rsidRPr="004C0D77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C0D77">
        <w:rPr>
          <w:rFonts w:ascii="Times New Roman" w:hAnsi="Times New Roman" w:cs="Times New Roman"/>
          <w:sz w:val="28"/>
          <w:szCs w:val="28"/>
          <w:lang w:val="uk-UA"/>
        </w:rPr>
        <w:t>– При збільшенні кількості ядер P &gt; 2 коефіцієнт прискорення зменшується. Це в основному пов’язано з тим, що пропускна здатність пам’яті ділиться між всіма ядрами та під час запитів до пам’яті ядра простоюють. Крім того, деякий час витрачається на синхронізацію.</w:t>
      </w:r>
    </w:p>
    <w:p w:rsidR="00250326" w:rsidRPr="004D15BA" w:rsidRDefault="004D15BA" w:rsidP="004D15B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– Результати дослідження мають похибку, зумовлену тим, що процесори виділяються операційною системою не на монопольне використання, тобто, процесорний час може бути в будь-який час передано сторонній програмі. Чим 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lastRenderedPageBreak/>
        <w:t>менший час виконання програми, тим більша вірогідність виникнення досить значущої похибки.</w:t>
      </w:r>
      <w:bookmarkStart w:id="0" w:name="_GoBack"/>
      <w:bookmarkEnd w:id="0"/>
    </w:p>
    <w:sectPr w:rsidR="00250326" w:rsidRPr="004D15BA" w:rsidSect="004D15BA">
      <w:footerReference w:type="default" r:id="rId14"/>
      <w:pgSz w:w="11906" w:h="16838"/>
      <w:pgMar w:top="1134" w:right="567" w:bottom="1134" w:left="1134" w:header="709" w:footer="709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961" w:rsidRDefault="00B70961" w:rsidP="004D15BA">
      <w:r>
        <w:separator/>
      </w:r>
    </w:p>
  </w:endnote>
  <w:endnote w:type="continuationSeparator" w:id="0">
    <w:p w:rsidR="00B70961" w:rsidRDefault="00B70961" w:rsidP="004D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785701"/>
      <w:docPartObj>
        <w:docPartGallery w:val="Page Numbers (Bottom of Page)"/>
        <w:docPartUnique/>
      </w:docPartObj>
    </w:sdtPr>
    <w:sdtContent>
      <w:p w:rsidR="004D15BA" w:rsidRDefault="004D15B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163">
          <w:rPr>
            <w:noProof/>
          </w:rPr>
          <w:t>23</w:t>
        </w:r>
        <w:r>
          <w:fldChar w:fldCharType="end"/>
        </w:r>
      </w:p>
    </w:sdtContent>
  </w:sdt>
  <w:p w:rsidR="004D15BA" w:rsidRDefault="004D15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961" w:rsidRDefault="00B70961" w:rsidP="004D15BA">
      <w:r>
        <w:separator/>
      </w:r>
    </w:p>
  </w:footnote>
  <w:footnote w:type="continuationSeparator" w:id="0">
    <w:p w:rsidR="00B70961" w:rsidRDefault="00B70961" w:rsidP="004D15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5BA"/>
    <w:rsid w:val="00250326"/>
    <w:rsid w:val="004D15BA"/>
    <w:rsid w:val="00977163"/>
    <w:rsid w:val="00B70961"/>
    <w:rsid w:val="00D448E0"/>
    <w:rsid w:val="00E6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4DD2"/>
  <w15:chartTrackingRefBased/>
  <w15:docId w15:val="{A945E954-AD4D-43E4-880E-8A589B4A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5B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D15B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D15BA"/>
  </w:style>
  <w:style w:type="paragraph" w:styleId="a6">
    <w:name w:val="footer"/>
    <w:basedOn w:val="a"/>
    <w:link w:val="a7"/>
    <w:uiPriority w:val="99"/>
    <w:unhideWhenUsed/>
    <w:rsid w:val="004D15B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D1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10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10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10\Desktop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10\Desktop\&#1051;&#1080;&#1089;&#1090;%20Microsoft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10\Desktop\&#1051;&#1080;&#1089;&#1090;%20Microsoft%20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10\Desktop\&#1051;&#1080;&#1089;&#1090;%20Microsoft%20Exc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10\Desktop\&#1051;&#1080;&#1089;&#1090;%20Microsoft%20Exce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10\Desktop\&#1051;&#1080;&#1089;&#1090;%20Microsoft%20Exce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Лист1!$I$3:$L$3</c:f>
              <c:numCache>
                <c:formatCode>General</c:formatCode>
                <c:ptCount val="4"/>
                <c:pt idx="0">
                  <c:v>1</c:v>
                </c:pt>
                <c:pt idx="1">
                  <c:v>1.6479343863912514</c:v>
                </c:pt>
                <c:pt idx="2">
                  <c:v>2.1544876886417792</c:v>
                </c:pt>
                <c:pt idx="3">
                  <c:v>2.4095047745947147</c:v>
                </c:pt>
              </c:numCache>
              <c:extLst xmlns:c15="http://schemas.microsoft.com/office/drawing/2012/chart"/>
            </c:numRef>
          </c:val>
          <c:smooth val="0"/>
          <c:extLst>
            <c:ext xmlns:c16="http://schemas.microsoft.com/office/drawing/2014/chart" uri="{C3380CC4-5D6E-409C-BE32-E72D297353CC}">
              <c16:uniqueId val="{00000000-4BDB-44E0-AA27-E4ABE59816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8822248"/>
        <c:axId val="2788171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Лист1!$I$2:$L$2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4BDB-44E0-AA27-E4ABE5981624}"/>
                  </c:ext>
                </c:extLst>
              </c15:ser>
            </c15:filteredLineSeries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Лист1!$I$4:$L$4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1.6488428548308789</c:v>
                      </c:pt>
                      <c:pt idx="2">
                        <c:v>2.0573078631719235</c:v>
                      </c:pt>
                      <c:pt idx="3">
                        <c:v>2.4486156508363774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4BDB-44E0-AA27-E4ABE5981624}"/>
                  </c:ext>
                </c:extLst>
              </c15:ser>
            </c15:filteredLineSeries>
            <c15:filteredLineSeries>
              <c15:ser>
                <c:idx val="3"/>
                <c:order val="3"/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Лист1!$I$5:$L$5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1.708955223880597</c:v>
                      </c:pt>
                      <c:pt idx="2">
                        <c:v>2.0230690409593177</c:v>
                      </c:pt>
                      <c:pt idx="3">
                        <c:v>2.3700543434179577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BDB-44E0-AA27-E4ABE5981624}"/>
                  </c:ext>
                </c:extLst>
              </c15:ser>
            </c15:filteredLineSeries>
            <c15:filteredLineSeries>
              <c15:ser>
                <c:idx val="4"/>
                <c:order val="4"/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Лист1!$I$6:$L$6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1.6149115430057321</c:v>
                      </c:pt>
                      <c:pt idx="2">
                        <c:v>2.0146298763572701</c:v>
                      </c:pt>
                      <c:pt idx="3">
                        <c:v>2.3063212419962129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BDB-44E0-AA27-E4ABE5981624}"/>
                  </c:ext>
                </c:extLst>
              </c15:ser>
            </c15:filteredLineSeries>
          </c:ext>
        </c:extLst>
      </c:lineChart>
      <c:catAx>
        <c:axId val="278822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8817152"/>
        <c:crosses val="autoZero"/>
        <c:auto val="1"/>
        <c:lblAlgn val="ctr"/>
        <c:lblOffset val="100"/>
        <c:noMultiLvlLbl val="0"/>
      </c:catAx>
      <c:valAx>
        <c:axId val="27881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  <a:p>
                <a:pPr>
                  <a:defRPr/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8822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Лист1!$I$4:$L$4</c:f>
              <c:numCache>
                <c:formatCode>General</c:formatCode>
                <c:ptCount val="4"/>
                <c:pt idx="0">
                  <c:v>1</c:v>
                </c:pt>
                <c:pt idx="1">
                  <c:v>1.6488428548308789</c:v>
                </c:pt>
                <c:pt idx="2">
                  <c:v>2.0573078631719235</c:v>
                </c:pt>
                <c:pt idx="3">
                  <c:v>2.4486156508363774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04-4120-8D6C-788F678927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8815192"/>
        <c:axId val="2677438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Лист1!$I$2:$L$2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DC04-4120-8D6C-788F6789278A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Лист1!$I$3:$L$3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1.6479343863912514</c:v>
                      </c:pt>
                      <c:pt idx="2">
                        <c:v>2.1544876886417792</c:v>
                      </c:pt>
                      <c:pt idx="3">
                        <c:v>2.4095047745947147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DC04-4120-8D6C-788F6789278A}"/>
                  </c:ext>
                </c:extLst>
              </c15:ser>
            </c15:filteredLineSeries>
            <c15:filteredLineSeries>
              <c15:ser>
                <c:idx val="3"/>
                <c:order val="3"/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Лист1!$I$5:$L$5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1.708955223880597</c:v>
                      </c:pt>
                      <c:pt idx="2">
                        <c:v>2.0230690409593177</c:v>
                      </c:pt>
                      <c:pt idx="3">
                        <c:v>2.3700543434179577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C04-4120-8D6C-788F6789278A}"/>
                  </c:ext>
                </c:extLst>
              </c15:ser>
            </c15:filteredLineSeries>
            <c15:filteredLineSeries>
              <c15:ser>
                <c:idx val="4"/>
                <c:order val="4"/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Лист1!$I$6:$L$6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1.6149115430057321</c:v>
                      </c:pt>
                      <c:pt idx="2">
                        <c:v>2.0146298763572701</c:v>
                      </c:pt>
                      <c:pt idx="3">
                        <c:v>2.3063212419962129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DC04-4120-8D6C-788F6789278A}"/>
                  </c:ext>
                </c:extLst>
              </c15:ser>
            </c15:filteredLineSeries>
          </c:ext>
        </c:extLst>
      </c:lineChart>
      <c:catAx>
        <c:axId val="278815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7743864"/>
        <c:crosses val="autoZero"/>
        <c:auto val="1"/>
        <c:lblAlgn val="ctr"/>
        <c:lblOffset val="100"/>
        <c:noMultiLvlLbl val="0"/>
      </c:catAx>
      <c:valAx>
        <c:axId val="267743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  <a:p>
                <a:pPr>
                  <a:defRPr/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8815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Лист1!$I$5:$L$5</c:f>
              <c:numCache>
                <c:formatCode>General</c:formatCode>
                <c:ptCount val="4"/>
                <c:pt idx="0">
                  <c:v>1</c:v>
                </c:pt>
                <c:pt idx="1">
                  <c:v>1.708955223880597</c:v>
                </c:pt>
                <c:pt idx="2">
                  <c:v>2.0230690409593177</c:v>
                </c:pt>
                <c:pt idx="3">
                  <c:v>2.3700543434179577</c:v>
                </c:pt>
              </c:numCache>
              <c:extLst xmlns:c15="http://schemas.microsoft.com/office/drawing/2012/chart"/>
            </c:numRef>
          </c:val>
          <c:smooth val="0"/>
          <c:extLst>
            <c:ext xmlns:c16="http://schemas.microsoft.com/office/drawing/2014/chart" uri="{C3380CC4-5D6E-409C-BE32-E72D297353CC}">
              <c16:uniqueId val="{00000000-D22B-4398-8FB8-69E04FE2CB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7744648"/>
        <c:axId val="26774190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Лист1!$I$2:$L$2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D22B-4398-8FB8-69E04FE2CB58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Лист1!$I$3:$L$3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1.6479343863912514</c:v>
                      </c:pt>
                      <c:pt idx="2">
                        <c:v>2.1544876886417792</c:v>
                      </c:pt>
                      <c:pt idx="3">
                        <c:v>2.4095047745947147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D22B-4398-8FB8-69E04FE2CB58}"/>
                  </c:ext>
                </c:extLst>
              </c15:ser>
            </c15:filteredLineSeries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Лист1!$I$4:$L$4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1.6488428548308789</c:v>
                      </c:pt>
                      <c:pt idx="2">
                        <c:v>2.0573078631719235</c:v>
                      </c:pt>
                      <c:pt idx="3">
                        <c:v>2.4486156508363774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22B-4398-8FB8-69E04FE2CB58}"/>
                  </c:ext>
                </c:extLst>
              </c15:ser>
            </c15:filteredLineSeries>
            <c15:filteredLineSeries>
              <c15:ser>
                <c:idx val="4"/>
                <c:order val="4"/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Лист1!$I$6:$L$6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1.6149115430057321</c:v>
                      </c:pt>
                      <c:pt idx="2">
                        <c:v>2.0146298763572701</c:v>
                      </c:pt>
                      <c:pt idx="3">
                        <c:v>2.3063212419962129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D22B-4398-8FB8-69E04FE2CB58}"/>
                  </c:ext>
                </c:extLst>
              </c15:ser>
            </c15:filteredLineSeries>
          </c:ext>
        </c:extLst>
      </c:lineChart>
      <c:catAx>
        <c:axId val="267744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7741904"/>
        <c:crosses val="autoZero"/>
        <c:auto val="1"/>
        <c:lblAlgn val="ctr"/>
        <c:lblOffset val="100"/>
        <c:noMultiLvlLbl val="0"/>
      </c:catAx>
      <c:valAx>
        <c:axId val="26774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  <a:p>
                <a:pPr>
                  <a:defRPr/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7744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Лист1!$I$6:$L$6</c:f>
              <c:numCache>
                <c:formatCode>General</c:formatCode>
                <c:ptCount val="4"/>
                <c:pt idx="0">
                  <c:v>1</c:v>
                </c:pt>
                <c:pt idx="1">
                  <c:v>1.6149115430057321</c:v>
                </c:pt>
                <c:pt idx="2">
                  <c:v>2.0146298763572701</c:v>
                </c:pt>
                <c:pt idx="3">
                  <c:v>2.3063212419962129</c:v>
                </c:pt>
              </c:numCache>
              <c:extLst xmlns:c15="http://schemas.microsoft.com/office/drawing/2012/chart"/>
            </c:numRef>
          </c:val>
          <c:smooth val="0"/>
          <c:extLst>
            <c:ext xmlns:c16="http://schemas.microsoft.com/office/drawing/2014/chart" uri="{C3380CC4-5D6E-409C-BE32-E72D297353CC}">
              <c16:uniqueId val="{00000000-7249-4A11-8C6C-32528BC711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615896"/>
        <c:axId val="12261628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Лист1!$I$2:$L$2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7249-4A11-8C6C-32528BC7113E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Лист1!$I$3:$L$3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1.6479343863912514</c:v>
                      </c:pt>
                      <c:pt idx="2">
                        <c:v>2.1544876886417792</c:v>
                      </c:pt>
                      <c:pt idx="3">
                        <c:v>2.4095047745947147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7249-4A11-8C6C-32528BC7113E}"/>
                  </c:ext>
                </c:extLst>
              </c15:ser>
            </c15:filteredLineSeries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Лист1!$I$4:$L$4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1.6488428548308789</c:v>
                      </c:pt>
                      <c:pt idx="2">
                        <c:v>2.0573078631719235</c:v>
                      </c:pt>
                      <c:pt idx="3">
                        <c:v>2.4486156508363774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7249-4A11-8C6C-32528BC7113E}"/>
                  </c:ext>
                </c:extLst>
              </c15:ser>
            </c15:filteredLineSeries>
            <c15:filteredLineSeries>
              <c15:ser>
                <c:idx val="3"/>
                <c:order val="3"/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Лист1!$I$5:$L$5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1.708955223880597</c:v>
                      </c:pt>
                      <c:pt idx="2">
                        <c:v>2.0230690409593177</c:v>
                      </c:pt>
                      <c:pt idx="3">
                        <c:v>2.3700543434179577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7249-4A11-8C6C-32528BC7113E}"/>
                  </c:ext>
                </c:extLst>
              </c15:ser>
            </c15:filteredLineSeries>
          </c:ext>
        </c:extLst>
      </c:lineChart>
      <c:catAx>
        <c:axId val="122615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616288"/>
        <c:crosses val="autoZero"/>
        <c:auto val="1"/>
        <c:lblAlgn val="ctr"/>
        <c:lblOffset val="100"/>
        <c:noMultiLvlLbl val="0"/>
      </c:catAx>
      <c:valAx>
        <c:axId val="12261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  <a:p>
                <a:pPr>
                  <a:defRPr/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615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Лист1!$O$3:$R$3</c:f>
              <c:numCache>
                <c:formatCode>General</c:formatCode>
                <c:ptCount val="4"/>
                <c:pt idx="0">
                  <c:v>1</c:v>
                </c:pt>
                <c:pt idx="1">
                  <c:v>0.82396719319562572</c:v>
                </c:pt>
                <c:pt idx="2">
                  <c:v>0.7181625628805931</c:v>
                </c:pt>
                <c:pt idx="3">
                  <c:v>0.60237619364867867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43-4A1A-9DA1-E0AC57ADF4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519896"/>
        <c:axId val="26932560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Лист1!$O$4:$R$4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0.82442142741543945</c:v>
                      </c:pt>
                      <c:pt idx="2">
                        <c:v>0.6857692877239745</c:v>
                      </c:pt>
                      <c:pt idx="3">
                        <c:v>0.61215391270909436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B643-4A1A-9DA1-E0AC57ADF439}"/>
                  </c:ext>
                </c:extLst>
              </c15:ser>
            </c15:filteredLineSeries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Лист1!$O$5:$R$5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0.85447761194029848</c:v>
                      </c:pt>
                      <c:pt idx="2">
                        <c:v>0.6743563469864392</c:v>
                      </c:pt>
                      <c:pt idx="3">
                        <c:v>0.59251358585448943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B643-4A1A-9DA1-E0AC57ADF439}"/>
                  </c:ext>
                </c:extLst>
              </c15:ser>
            </c15:filteredLineSeries>
            <c15:filteredLineSeries>
              <c15:ser>
                <c:idx val="3"/>
                <c:order val="3"/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Лист1!$O$6:$R$6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0.80745577150286607</c:v>
                      </c:pt>
                      <c:pt idx="2">
                        <c:v>0.67154329211909003</c:v>
                      </c:pt>
                      <c:pt idx="3">
                        <c:v>0.57658031049905323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643-4A1A-9DA1-E0AC57ADF439}"/>
                  </c:ext>
                </c:extLst>
              </c15:ser>
            </c15:filteredLineSeries>
          </c:ext>
        </c:extLst>
      </c:lineChart>
      <c:catAx>
        <c:axId val="121519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9325600"/>
        <c:crosses val="autoZero"/>
        <c:auto val="1"/>
        <c:lblAlgn val="ctr"/>
        <c:lblOffset val="100"/>
        <c:noMultiLvlLbl val="0"/>
      </c:catAx>
      <c:valAx>
        <c:axId val="26932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519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Лист1!$O$4:$R$4</c:f>
              <c:numCache>
                <c:formatCode>General</c:formatCode>
                <c:ptCount val="4"/>
                <c:pt idx="0">
                  <c:v>1</c:v>
                </c:pt>
                <c:pt idx="1">
                  <c:v>0.82442142741543945</c:v>
                </c:pt>
                <c:pt idx="2">
                  <c:v>0.6857692877239745</c:v>
                </c:pt>
                <c:pt idx="3">
                  <c:v>0.61215391270909436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A2-4007-A311-687D0A8E92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770936"/>
        <c:axId val="637689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Лист1!$O$3:$R$3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0.82396719319562572</c:v>
                      </c:pt>
                      <c:pt idx="2">
                        <c:v>0.7181625628805931</c:v>
                      </c:pt>
                      <c:pt idx="3">
                        <c:v>0.60237619364867867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13A2-4007-A311-687D0A8E92F3}"/>
                  </c:ext>
                </c:extLst>
              </c15:ser>
            </c15:filteredLineSeries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Лист1!$O$5:$R$5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0.85447761194029848</c:v>
                      </c:pt>
                      <c:pt idx="2">
                        <c:v>0.6743563469864392</c:v>
                      </c:pt>
                      <c:pt idx="3">
                        <c:v>0.59251358585448943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13A2-4007-A311-687D0A8E92F3}"/>
                  </c:ext>
                </c:extLst>
              </c15:ser>
            </c15:filteredLineSeries>
            <c15:filteredLineSeries>
              <c15:ser>
                <c:idx val="3"/>
                <c:order val="3"/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Лист1!$O$6:$R$6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0.80745577150286607</c:v>
                      </c:pt>
                      <c:pt idx="2">
                        <c:v>0.67154329211909003</c:v>
                      </c:pt>
                      <c:pt idx="3">
                        <c:v>0.57658031049905323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3A2-4007-A311-687D0A8E92F3}"/>
                  </c:ext>
                </c:extLst>
              </c15:ser>
            </c15:filteredLineSeries>
          </c:ext>
        </c:extLst>
      </c:lineChart>
      <c:catAx>
        <c:axId val="63770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768976"/>
        <c:crosses val="autoZero"/>
        <c:auto val="1"/>
        <c:lblAlgn val="ctr"/>
        <c:lblOffset val="100"/>
        <c:noMultiLvlLbl val="0"/>
      </c:catAx>
      <c:valAx>
        <c:axId val="6376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770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Лист1!$O$5:$R$5</c:f>
              <c:numCache>
                <c:formatCode>General</c:formatCode>
                <c:ptCount val="4"/>
                <c:pt idx="0">
                  <c:v>1</c:v>
                </c:pt>
                <c:pt idx="1">
                  <c:v>0.85447761194029848</c:v>
                </c:pt>
                <c:pt idx="2">
                  <c:v>0.6743563469864392</c:v>
                </c:pt>
                <c:pt idx="3">
                  <c:v>0.59251358585448943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5B-4066-A251-1F51DA239F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9740008"/>
        <c:axId val="27048098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Лист1!$O$3:$R$3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0.82396719319562572</c:v>
                      </c:pt>
                      <c:pt idx="2">
                        <c:v>0.7181625628805931</c:v>
                      </c:pt>
                      <c:pt idx="3">
                        <c:v>0.60237619364867867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E5B-4066-A251-1F51DA239F4D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Лист1!$O$4:$R$4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0.82442142741543945</c:v>
                      </c:pt>
                      <c:pt idx="2">
                        <c:v>0.6857692877239745</c:v>
                      </c:pt>
                      <c:pt idx="3">
                        <c:v>0.61215391270909436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6E5B-4066-A251-1F51DA239F4D}"/>
                  </c:ext>
                </c:extLst>
              </c15:ser>
            </c15:filteredLineSeries>
            <c15:filteredLineSeries>
              <c15:ser>
                <c:idx val="3"/>
                <c:order val="3"/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Лист1!$O$6:$R$6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0.80745577150286607</c:v>
                      </c:pt>
                      <c:pt idx="2">
                        <c:v>0.67154329211909003</c:v>
                      </c:pt>
                      <c:pt idx="3">
                        <c:v>0.57658031049905323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6E5B-4066-A251-1F51DA239F4D}"/>
                  </c:ext>
                </c:extLst>
              </c15:ser>
            </c15:filteredLineSeries>
          </c:ext>
        </c:extLst>
      </c:lineChart>
      <c:catAx>
        <c:axId val="269740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480984"/>
        <c:crosses val="autoZero"/>
        <c:auto val="1"/>
        <c:lblAlgn val="ctr"/>
        <c:lblOffset val="100"/>
        <c:noMultiLvlLbl val="0"/>
      </c:catAx>
      <c:valAx>
        <c:axId val="270480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9740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Лист1!$O$6:$R$6</c:f>
              <c:numCache>
                <c:formatCode>General</c:formatCode>
                <c:ptCount val="4"/>
                <c:pt idx="0">
                  <c:v>1</c:v>
                </c:pt>
                <c:pt idx="1">
                  <c:v>0.80745577150286607</c:v>
                </c:pt>
                <c:pt idx="2">
                  <c:v>0.67154329211909003</c:v>
                </c:pt>
                <c:pt idx="3">
                  <c:v>0.57658031049905323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3B-4875-B258-77F99196F9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2299864"/>
        <c:axId val="21264562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Лист1!$O$3:$R$3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0.82396719319562572</c:v>
                      </c:pt>
                      <c:pt idx="2">
                        <c:v>0.7181625628805931</c:v>
                      </c:pt>
                      <c:pt idx="3">
                        <c:v>0.60237619364867867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563B-4875-B258-77F99196F980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Лист1!$O$4:$R$4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0.82442142741543945</c:v>
                      </c:pt>
                      <c:pt idx="2">
                        <c:v>0.6857692877239745</c:v>
                      </c:pt>
                      <c:pt idx="3">
                        <c:v>0.61215391270909436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563B-4875-B258-77F99196F980}"/>
                  </c:ext>
                </c:extLst>
              </c15:ser>
            </c15:filteredLineSeries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Лист1!$O$5:$R$5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0.85447761194029848</c:v>
                      </c:pt>
                      <c:pt idx="2">
                        <c:v>0.6743563469864392</c:v>
                      </c:pt>
                      <c:pt idx="3">
                        <c:v>0.59251358585448943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563B-4875-B258-77F99196F980}"/>
                  </c:ext>
                </c:extLst>
              </c15:ser>
            </c15:filteredLineSeries>
          </c:ext>
        </c:extLst>
      </c:lineChart>
      <c:catAx>
        <c:axId val="282299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645624"/>
        <c:crosses val="autoZero"/>
        <c:auto val="1"/>
        <c:lblAlgn val="ctr"/>
        <c:lblOffset val="100"/>
        <c:noMultiLvlLbl val="0"/>
      </c:catAx>
      <c:valAx>
        <c:axId val="212645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2299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Водотієць</dc:creator>
  <cp:keywords/>
  <dc:description/>
  <cp:lastModifiedBy>Денис Водотієць</cp:lastModifiedBy>
  <cp:revision>2</cp:revision>
  <dcterms:created xsi:type="dcterms:W3CDTF">2017-05-11T07:18:00Z</dcterms:created>
  <dcterms:modified xsi:type="dcterms:W3CDTF">2017-05-11T07:18:00Z</dcterms:modified>
</cp:coreProperties>
</file>