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p>
    <w:p w:rsidR="00412D8B" w:rsidRPr="00412D8B" w:rsidRDefault="00412D8B" w:rsidP="00412D8B">
      <w:pPr>
        <w:spacing w:after="100" w:afterAutospacing="1" w:line="585" w:lineRule="atLeast"/>
        <w:textAlignment w:val="baseline"/>
        <w:rPr>
          <w:rFonts w:ascii="Arial" w:eastAsia="Times New Roman" w:hAnsi="Arial" w:cs="Arial"/>
          <w:color w:val="555555"/>
          <w:sz w:val="48"/>
          <w:szCs w:val="48"/>
          <w:lang w:eastAsia="ru-RU"/>
        </w:rPr>
      </w:pPr>
      <w:bookmarkStart w:id="0" w:name="aviatsionnye-angary"/>
      <w:bookmarkEnd w:id="0"/>
      <w:r w:rsidRPr="00412D8B">
        <w:rPr>
          <w:rFonts w:ascii="Arial" w:eastAsia="Times New Roman" w:hAnsi="Arial" w:cs="Arial"/>
          <w:color w:val="555555"/>
          <w:sz w:val="48"/>
          <w:szCs w:val="48"/>
          <w:lang w:eastAsia="ru-RU"/>
        </w:rPr>
        <w:t>Каркасные и бескаркасные ангары</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Ни для кого не секрет, что каждый заказчик стремится получить надежное и качественное помещение, не прибегая к значительным финансовым затратам.</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В этой связи все большую популярность приобретают быстровозводимые ангары из ЛМК (легких металлоконструкций).</w:t>
      </w:r>
    </w:p>
    <w:p w:rsidR="00412D8B" w:rsidRPr="00412D8B" w:rsidRDefault="00412D8B" w:rsidP="00412D8B">
      <w:pPr>
        <w:numPr>
          <w:ilvl w:val="0"/>
          <w:numId w:val="6"/>
        </w:numPr>
        <w:spacing w:after="0" w:line="330" w:lineRule="atLeast"/>
        <w:ind w:left="150" w:right="-23100"/>
        <w:textAlignment w:val="baseline"/>
        <w:rPr>
          <w:rFonts w:ascii="inherit" w:eastAsia="Times New Roman" w:hAnsi="inherit" w:cs="Times New Roman"/>
          <w:sz w:val="24"/>
          <w:szCs w:val="24"/>
          <w:lang w:eastAsia="ru-RU"/>
        </w:rPr>
      </w:pPr>
      <w:r>
        <w:rPr>
          <w:rFonts w:ascii="inherit" w:eastAsia="Times New Roman" w:hAnsi="inherit" w:cs="Times New Roman"/>
          <w:noProof/>
          <w:sz w:val="24"/>
          <w:szCs w:val="24"/>
          <w:lang w:eastAsia="ru-RU"/>
        </w:rPr>
        <w:drawing>
          <wp:inline distT="0" distB="0" distL="0" distR="0">
            <wp:extent cx="5044209" cy="1559722"/>
            <wp:effectExtent l="19050" t="0" r="4041" b="0"/>
            <wp:docPr id="25" name="Рисунок 25" descr="https://agro-teh.su/-/stroitelstvo-angarov/sravneni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gro-teh.su/-/stroitelstvo-angarov/sravnenie/002.jpg"/>
                    <pic:cNvPicPr>
                      <a:picLocks noChangeAspect="1" noChangeArrowheads="1"/>
                    </pic:cNvPicPr>
                  </pic:nvPicPr>
                  <pic:blipFill>
                    <a:blip r:embed="rId5"/>
                    <a:srcRect/>
                    <a:stretch>
                      <a:fillRect/>
                    </a:stretch>
                  </pic:blipFill>
                  <pic:spPr bwMode="auto">
                    <a:xfrm>
                      <a:off x="0" y="0"/>
                      <a:ext cx="5047844" cy="1560846"/>
                    </a:xfrm>
                    <a:prstGeom prst="rect">
                      <a:avLst/>
                    </a:prstGeom>
                    <a:noFill/>
                    <a:ln w="9525">
                      <a:noFill/>
                      <a:miter lim="800000"/>
                      <a:headEnd/>
                      <a:tailEnd/>
                    </a:ln>
                  </pic:spPr>
                </pic:pic>
              </a:graphicData>
            </a:graphic>
          </wp:inline>
        </w:drawing>
      </w:r>
    </w:p>
    <w:p w:rsidR="00412D8B" w:rsidRPr="00412D8B" w:rsidRDefault="00412D8B" w:rsidP="00412D8B">
      <w:pPr>
        <w:numPr>
          <w:ilvl w:val="0"/>
          <w:numId w:val="7"/>
        </w:numPr>
        <w:spacing w:after="0" w:line="330" w:lineRule="atLeast"/>
        <w:ind w:left="150"/>
        <w:jc w:val="center"/>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bdr w:val="single" w:sz="12" w:space="0" w:color="C3C9CF" w:frame="1"/>
          <w:lang w:eastAsia="ru-RU"/>
        </w:rPr>
        <w:t>1</w:t>
      </w:r>
    </w:p>
    <w:p w:rsidR="00412D8B" w:rsidRPr="00412D8B" w:rsidRDefault="00412D8B" w:rsidP="00412D8B">
      <w:pPr>
        <w:numPr>
          <w:ilvl w:val="0"/>
          <w:numId w:val="7"/>
        </w:numPr>
        <w:spacing w:after="0" w:line="330" w:lineRule="atLeast"/>
        <w:ind w:left="300"/>
        <w:jc w:val="center"/>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bdr w:val="single" w:sz="12" w:space="0" w:color="E00B1F" w:frame="1"/>
          <w:shd w:val="clear" w:color="auto" w:fill="E00B1F"/>
          <w:lang w:eastAsia="ru-RU"/>
        </w:rPr>
        <w:t>2</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В сегменте плодоовощных и зерновых хранилищ, а также различных промышленных складов серьезно конкурируют каркасные (с применением металлического каркаса) и бескаркасные (арочного типа) сооружения.</w:t>
      </w:r>
    </w:p>
    <w:bookmarkStart w:id="1" w:name="karkasnye-i-beskarkasnye-angary"/>
    <w:bookmarkEnd w:id="1"/>
    <w:p w:rsidR="00412D8B" w:rsidRPr="00412D8B" w:rsidRDefault="00386315" w:rsidP="00412D8B">
      <w:pPr>
        <w:spacing w:after="0" w:line="240" w:lineRule="auto"/>
        <w:textAlignment w:val="baseline"/>
        <w:rPr>
          <w:rFonts w:ascii="Times New Roman" w:eastAsia="Times New Roman" w:hAnsi="Times New Roman" w:cs="Times New Roman"/>
          <w:sz w:val="24"/>
          <w:szCs w:val="24"/>
          <w:lang w:eastAsia="ru-RU"/>
        </w:rPr>
      </w:pPr>
      <w:r w:rsidRPr="00412D8B">
        <w:rPr>
          <w:rFonts w:ascii="Times New Roman" w:eastAsia="Times New Roman" w:hAnsi="Times New Roman" w:cs="Times New Roman"/>
          <w:sz w:val="24"/>
          <w:szCs w:val="24"/>
          <w:lang w:eastAsia="ru-RU"/>
        </w:rPr>
        <w:fldChar w:fldCharType="begin"/>
      </w:r>
      <w:r w:rsidR="00412D8B" w:rsidRPr="00412D8B">
        <w:rPr>
          <w:rFonts w:ascii="Times New Roman" w:eastAsia="Times New Roman" w:hAnsi="Times New Roman" w:cs="Times New Roman"/>
          <w:sz w:val="24"/>
          <w:szCs w:val="24"/>
          <w:lang w:eastAsia="ru-RU"/>
        </w:rPr>
        <w:instrText xml:space="preserve"> HYPERLINK "https://agro-teh.su/karkasnye-i-beskarkasnye-angary.php" </w:instrText>
      </w:r>
      <w:r w:rsidRPr="00412D8B">
        <w:rPr>
          <w:rFonts w:ascii="Times New Roman" w:eastAsia="Times New Roman" w:hAnsi="Times New Roman" w:cs="Times New Roman"/>
          <w:sz w:val="24"/>
          <w:szCs w:val="24"/>
          <w:lang w:eastAsia="ru-RU"/>
        </w:rPr>
        <w:fldChar w:fldCharType="separate"/>
      </w:r>
      <w:r w:rsidR="00412D8B" w:rsidRPr="00412D8B">
        <w:rPr>
          <w:rFonts w:ascii="inherit" w:eastAsia="Times New Roman" w:hAnsi="inherit" w:cs="Times New Roman"/>
          <w:color w:val="0000FF"/>
          <w:sz w:val="24"/>
          <w:szCs w:val="24"/>
          <w:lang w:eastAsia="ru-RU"/>
        </w:rPr>
        <w:t>Каркасные, бескаркасные ангары</w:t>
      </w:r>
      <w:r w:rsidRPr="00412D8B">
        <w:rPr>
          <w:rFonts w:ascii="Times New Roman" w:eastAsia="Times New Roman" w:hAnsi="Times New Roman" w:cs="Times New Roman"/>
          <w:sz w:val="24"/>
          <w:szCs w:val="24"/>
          <w:lang w:eastAsia="ru-RU"/>
        </w:rPr>
        <w:fldChar w:fldCharType="end"/>
      </w:r>
    </w:p>
    <w:p w:rsidR="00412D8B" w:rsidRPr="00412D8B" w:rsidRDefault="00412D8B" w:rsidP="00412D8B">
      <w:pPr>
        <w:spacing w:after="100" w:afterAutospacing="1" w:line="585" w:lineRule="atLeast"/>
        <w:textAlignment w:val="baseline"/>
        <w:rPr>
          <w:rFonts w:ascii="Arial" w:eastAsia="Times New Roman" w:hAnsi="Arial" w:cs="Arial"/>
          <w:color w:val="555555"/>
          <w:sz w:val="48"/>
          <w:szCs w:val="48"/>
          <w:lang w:eastAsia="ru-RU"/>
        </w:rPr>
      </w:pPr>
      <w:r w:rsidRPr="00412D8B">
        <w:rPr>
          <w:rFonts w:ascii="Arial" w:eastAsia="Times New Roman" w:hAnsi="Arial" w:cs="Arial"/>
          <w:color w:val="555555"/>
          <w:sz w:val="48"/>
          <w:szCs w:val="48"/>
          <w:lang w:eastAsia="ru-RU"/>
        </w:rPr>
        <w:t>Технология строительства арочных ангаров</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Строительство арочного ангара возможно практически на любом грунте. Относительно небольшой вес конструкции позволяет обходиться без фундамента глубокого заложения.</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lastRenderedPageBreak/>
        <w:drawing>
          <wp:inline distT="0" distB="0" distL="0" distR="0">
            <wp:extent cx="7239000" cy="3486150"/>
            <wp:effectExtent l="19050" t="0" r="0" b="0"/>
            <wp:docPr id="26" name="Рисунок 26" descr="https://agro-teh.su/-/stroitelstvo-angarov/postroennye/00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gro-teh.su/-/stroitelstvo-angarov/postroennye/006.jpg">
                      <a:hlinkClick r:id="rId6" tgtFrame="&quot;_blank&quot;"/>
                    </pic:cNvPr>
                    <pic:cNvPicPr>
                      <a:picLocks noChangeAspect="1" noChangeArrowheads="1"/>
                    </pic:cNvPicPr>
                  </pic:nvPicPr>
                  <pic:blipFill>
                    <a:blip r:embed="rId7"/>
                    <a:srcRect/>
                    <a:stretch>
                      <a:fillRect/>
                    </a:stretch>
                  </pic:blipFill>
                  <pic:spPr bwMode="auto">
                    <a:xfrm>
                      <a:off x="0" y="0"/>
                      <a:ext cx="7239000" cy="348615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Темпы строительства бескаркасных арочных сооружений беспрецедентно высокие. Например, конструкция ангара площадью 1000 кв. м. возводится за пять рабочих дней. А полный цикл (от "нуля" до сдачи "под ключ") осуществляется бригадой строителей численностью 10-12 человек за 20-25 дней.</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Профилирование листа происходит на высокотехнологичном оборудовании американского производства (MIC Industries), а также на высокопроизводительных машинах серии МБС "Радуга". Этот комплекс представляет собой мини-заводы, начинающие свою работу непосредственно по прибытии к месту монтажа.</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drawing>
          <wp:inline distT="0" distB="0" distL="0" distR="0">
            <wp:extent cx="7239000" cy="3562350"/>
            <wp:effectExtent l="19050" t="0" r="0" b="0"/>
            <wp:docPr id="27" name="Рисунок 27" descr="https://agro-teh.su/-/stroitelstvo-angarov/postroennye/007.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gro-teh.su/-/stroitelstvo-angarov/postroennye/007.jpg">
                      <a:hlinkClick r:id="rId6" tgtFrame="&quot;_blank&quot;"/>
                    </pic:cNvPr>
                    <pic:cNvPicPr>
                      <a:picLocks noChangeAspect="1" noChangeArrowheads="1"/>
                    </pic:cNvPicPr>
                  </pic:nvPicPr>
                  <pic:blipFill>
                    <a:blip r:embed="rId8"/>
                    <a:srcRect/>
                    <a:stretch>
                      <a:fillRect/>
                    </a:stretch>
                  </pic:blipFill>
                  <pic:spPr bwMode="auto">
                    <a:xfrm>
                      <a:off x="0" y="0"/>
                      <a:ext cx="7239000" cy="356235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lastRenderedPageBreak/>
        <w:t>Прокатывая рулонную оцинкованную сталь толщиной от 0,7 мм до 1,4 мм данные машины формируют самонесущие гофрированные панели (на данном этапе происходит гибка металла). Преимуществом используемого оборудования является возможность "плавного" регулирования радиуса арки, что позволяет варьировать ширину сооружения от 12 до 28 метров.</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При помощи забортовочной машины изготовленные детали сшиваются между собой прочным водонепроницаемым швом. Такой способ делает конструкцию ангара практически монолитным и полностью герметичным. Арочные секции с помощью автокрана устанавливаются в вертикальной плоскости, соединяясь между собой также с помощью забортовочной машины. По мере необходимости применяется различная строительная техника универсального типа.</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drawing>
          <wp:inline distT="0" distB="0" distL="0" distR="0">
            <wp:extent cx="7239000" cy="4114800"/>
            <wp:effectExtent l="19050" t="0" r="0" b="0"/>
            <wp:docPr id="28" name="Рисунок 28" descr="https://agro-teh.su/-/stroitelstvo-angarov/postroennye/008.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gro-teh.su/-/stroitelstvo-angarov/postroennye/008.jpg">
                      <a:hlinkClick r:id="rId6" tgtFrame="&quot;_blank&quot;"/>
                    </pic:cNvPr>
                    <pic:cNvPicPr>
                      <a:picLocks noChangeAspect="1" noChangeArrowheads="1"/>
                    </pic:cNvPicPr>
                  </pic:nvPicPr>
                  <pic:blipFill>
                    <a:blip r:embed="rId9"/>
                    <a:srcRect/>
                    <a:stretch>
                      <a:fillRect/>
                    </a:stretch>
                  </pic:blipFill>
                  <pic:spPr bwMode="auto">
                    <a:xfrm>
                      <a:off x="0" y="0"/>
                      <a:ext cx="7239000" cy="4114800"/>
                    </a:xfrm>
                    <a:prstGeom prst="rect">
                      <a:avLst/>
                    </a:prstGeom>
                    <a:noFill/>
                    <a:ln w="9525">
                      <a:noFill/>
                      <a:miter lim="800000"/>
                      <a:headEnd/>
                      <a:tailEnd/>
                    </a:ln>
                  </pic:spPr>
                </pic:pic>
              </a:graphicData>
            </a:graphic>
          </wp:inline>
        </w:drawing>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Арочные панели могут использоваться для строительства быстровозводимого сооружения в целом, либо для арочной кровли, имеющей в основании боковые стенки.</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Оригинальный способ крепления арок придает особую прочность конструкции и отвечает всем требованиям безопасности при стихийном внешнем воздействии - ветровом, снеговом, сейсмическом.</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При строительстве бескаркасного ангара самонесущие арки перекрывают пролеты до 20-28 метров шириной без каких-либо промежуточных колонн, стоек или балок. Это позволяет использовать полезную площадь здания наиболее эффективно. При этом длина ангара может быть любой, без каких-либо ограничений.</w:t>
      </w:r>
    </w:p>
    <w:bookmarkStart w:id="2" w:name="preimushhestva-beskarkasnogo-stroitelstv"/>
    <w:bookmarkEnd w:id="2"/>
    <w:p w:rsidR="00412D8B" w:rsidRPr="00412D8B" w:rsidRDefault="00386315" w:rsidP="00412D8B">
      <w:pPr>
        <w:spacing w:after="0" w:line="240" w:lineRule="auto"/>
        <w:textAlignment w:val="baseline"/>
        <w:rPr>
          <w:rFonts w:ascii="Times New Roman" w:eastAsia="Times New Roman" w:hAnsi="Times New Roman" w:cs="Times New Roman"/>
          <w:sz w:val="24"/>
          <w:szCs w:val="24"/>
          <w:lang w:eastAsia="ru-RU"/>
        </w:rPr>
      </w:pPr>
      <w:r w:rsidRPr="00412D8B">
        <w:rPr>
          <w:rFonts w:ascii="Times New Roman" w:eastAsia="Times New Roman" w:hAnsi="Times New Roman" w:cs="Times New Roman"/>
          <w:sz w:val="24"/>
          <w:szCs w:val="24"/>
          <w:lang w:eastAsia="ru-RU"/>
        </w:rPr>
        <w:fldChar w:fldCharType="begin"/>
      </w:r>
      <w:r w:rsidR="00412D8B" w:rsidRPr="00412D8B">
        <w:rPr>
          <w:rFonts w:ascii="Times New Roman" w:eastAsia="Times New Roman" w:hAnsi="Times New Roman" w:cs="Times New Roman"/>
          <w:sz w:val="24"/>
          <w:szCs w:val="24"/>
          <w:lang w:eastAsia="ru-RU"/>
        </w:rPr>
        <w:instrText xml:space="preserve"> HYPERLINK "https://agro-teh.su/preimushhestva-beskarkasnogo-stroitelstva.php" </w:instrText>
      </w:r>
      <w:r w:rsidRPr="00412D8B">
        <w:rPr>
          <w:rFonts w:ascii="Times New Roman" w:eastAsia="Times New Roman" w:hAnsi="Times New Roman" w:cs="Times New Roman"/>
          <w:sz w:val="24"/>
          <w:szCs w:val="24"/>
          <w:lang w:eastAsia="ru-RU"/>
        </w:rPr>
        <w:fldChar w:fldCharType="separate"/>
      </w:r>
      <w:r w:rsidR="00412D8B" w:rsidRPr="00412D8B">
        <w:rPr>
          <w:rFonts w:ascii="inherit" w:eastAsia="Times New Roman" w:hAnsi="inherit" w:cs="Times New Roman"/>
          <w:color w:val="0000FF"/>
          <w:sz w:val="24"/>
          <w:szCs w:val="24"/>
          <w:lang w:eastAsia="ru-RU"/>
        </w:rPr>
        <w:t>Основные преимущества</w:t>
      </w:r>
      <w:r w:rsidRPr="00412D8B">
        <w:rPr>
          <w:rFonts w:ascii="Times New Roman" w:eastAsia="Times New Roman" w:hAnsi="Times New Roman" w:cs="Times New Roman"/>
          <w:sz w:val="24"/>
          <w:szCs w:val="24"/>
          <w:lang w:eastAsia="ru-RU"/>
        </w:rPr>
        <w:fldChar w:fldCharType="end"/>
      </w:r>
    </w:p>
    <w:p w:rsidR="00412D8B" w:rsidRPr="00412D8B" w:rsidRDefault="00412D8B" w:rsidP="00412D8B">
      <w:pPr>
        <w:spacing w:after="100" w:afterAutospacing="1" w:line="585" w:lineRule="atLeast"/>
        <w:textAlignment w:val="baseline"/>
        <w:rPr>
          <w:rFonts w:ascii="Arial" w:eastAsia="Times New Roman" w:hAnsi="Arial" w:cs="Arial"/>
          <w:color w:val="555555"/>
          <w:sz w:val="48"/>
          <w:szCs w:val="48"/>
          <w:lang w:eastAsia="ru-RU"/>
        </w:rPr>
      </w:pPr>
      <w:r w:rsidRPr="00412D8B">
        <w:rPr>
          <w:rFonts w:ascii="Arial" w:eastAsia="Times New Roman" w:hAnsi="Arial" w:cs="Arial"/>
          <w:color w:val="555555"/>
          <w:sz w:val="48"/>
          <w:szCs w:val="48"/>
          <w:lang w:eastAsia="ru-RU"/>
        </w:rPr>
        <w:lastRenderedPageBreak/>
        <w:t>Каркасно-тентовые ангары</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Тентовый ангар представляет собой быстровозводимую конструкцию, состоящую из несущего металлического каркаса и тентовой ткани, выполняющей роль обшивки.</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Компания "Агро-Тех" разработала типовой проект каркасно-тентового ангара, имеющего широкую область применения.</w:t>
      </w:r>
    </w:p>
    <w:p w:rsidR="00412D8B" w:rsidRPr="00412D8B" w:rsidRDefault="00412D8B" w:rsidP="00412D8B">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E00B1F"/>
          <w:sz w:val="24"/>
          <w:szCs w:val="24"/>
          <w:bdr w:val="none" w:sz="0" w:space="0" w:color="auto" w:frame="1"/>
          <w:lang w:eastAsia="ru-RU"/>
        </w:rPr>
        <w:drawing>
          <wp:inline distT="0" distB="0" distL="0" distR="0">
            <wp:extent cx="7239000" cy="3295650"/>
            <wp:effectExtent l="19050" t="0" r="0" b="0"/>
            <wp:docPr id="29" name="Рисунок 29" descr="https://agro-teh.su/-/stroitelstvo-angarov/postroennye/009.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gro-teh.su/-/stroitelstvo-angarov/postroennye/009.jpg">
                      <a:hlinkClick r:id="rId6" tgtFrame="&quot;_blank&quot;"/>
                    </pic:cNvPr>
                    <pic:cNvPicPr>
                      <a:picLocks noChangeAspect="1" noChangeArrowheads="1"/>
                    </pic:cNvPicPr>
                  </pic:nvPicPr>
                  <pic:blipFill>
                    <a:blip r:embed="rId10"/>
                    <a:srcRect/>
                    <a:stretch>
                      <a:fillRect/>
                    </a:stretch>
                  </pic:blipFill>
                  <pic:spPr bwMode="auto">
                    <a:xfrm>
                      <a:off x="0" y="0"/>
                      <a:ext cx="7239000" cy="3295650"/>
                    </a:xfrm>
                    <a:prstGeom prst="rect">
                      <a:avLst/>
                    </a:prstGeom>
                    <a:noFill/>
                    <a:ln w="9525">
                      <a:noFill/>
                      <a:miter lim="800000"/>
                      <a:headEnd/>
                      <a:tailEnd/>
                    </a:ln>
                  </pic:spPr>
                </pic:pic>
              </a:graphicData>
            </a:graphic>
          </wp:inline>
        </w:drawing>
      </w:r>
    </w:p>
    <w:p w:rsidR="00412D8B" w:rsidRPr="00412D8B" w:rsidRDefault="00412D8B" w:rsidP="00412D8B">
      <w:pPr>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Конструкция ангара состоит из следующих основных частей:</w:t>
      </w:r>
    </w:p>
    <w:p w:rsidR="00412D8B" w:rsidRPr="00412D8B" w:rsidRDefault="00412D8B" w:rsidP="00412D8B">
      <w:pPr>
        <w:numPr>
          <w:ilvl w:val="0"/>
          <w:numId w:val="8"/>
        </w:numPr>
        <w:spacing w:after="75" w:line="330" w:lineRule="atLeast"/>
        <w:ind w:left="150"/>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lang w:eastAsia="ru-RU"/>
        </w:rPr>
        <w:t>разбираемого несущего каркаса из стальных, окрашенных труб;</w:t>
      </w:r>
    </w:p>
    <w:p w:rsidR="00412D8B" w:rsidRPr="00412D8B" w:rsidRDefault="00412D8B" w:rsidP="00412D8B">
      <w:pPr>
        <w:numPr>
          <w:ilvl w:val="0"/>
          <w:numId w:val="8"/>
        </w:numPr>
        <w:spacing w:after="75" w:line="330" w:lineRule="atLeast"/>
        <w:ind w:left="150"/>
        <w:textAlignment w:val="baseline"/>
        <w:rPr>
          <w:rFonts w:ascii="inherit" w:eastAsia="Times New Roman" w:hAnsi="inherit" w:cs="Times New Roman"/>
          <w:sz w:val="24"/>
          <w:szCs w:val="24"/>
          <w:lang w:eastAsia="ru-RU"/>
        </w:rPr>
      </w:pPr>
      <w:r w:rsidRPr="00412D8B">
        <w:rPr>
          <w:rFonts w:ascii="inherit" w:eastAsia="Times New Roman" w:hAnsi="inherit" w:cs="Times New Roman"/>
          <w:sz w:val="24"/>
          <w:szCs w:val="24"/>
          <w:lang w:eastAsia="ru-RU"/>
        </w:rPr>
        <w:t>тентовой оболочки (включает в себя основной купол и торцевые зашивки).</w:t>
      </w:r>
    </w:p>
    <w:p w:rsidR="00412D8B" w:rsidRPr="00412D8B" w:rsidRDefault="00412D8B" w:rsidP="00412D8B">
      <w:pPr>
        <w:shd w:val="clear" w:color="auto" w:fill="EEF4ED"/>
        <w:spacing w:after="100" w:afterAutospacing="1" w:line="345" w:lineRule="atLeast"/>
        <w:textAlignment w:val="baseline"/>
        <w:rPr>
          <w:rFonts w:ascii="inherit" w:eastAsia="Times New Roman" w:hAnsi="inherit" w:cs="Times New Roman"/>
          <w:sz w:val="21"/>
          <w:szCs w:val="21"/>
          <w:lang w:eastAsia="ru-RU"/>
        </w:rPr>
      </w:pPr>
      <w:r w:rsidRPr="00412D8B">
        <w:rPr>
          <w:rFonts w:ascii="inherit" w:eastAsia="Times New Roman" w:hAnsi="inherit" w:cs="Times New Roman"/>
          <w:sz w:val="21"/>
          <w:szCs w:val="21"/>
          <w:lang w:eastAsia="ru-RU"/>
        </w:rPr>
        <w:t>Ширина каркасно-тентовой конструкции может достигать 12 метров. Фронтальная зашивка предусматривает наличие входа, тыльная зашивка - глухая.</w:t>
      </w:r>
    </w:p>
    <w:p w:rsidR="00412D8B" w:rsidRPr="00412D8B" w:rsidRDefault="00412D8B" w:rsidP="00412D8B">
      <w:pPr>
        <w:spacing w:after="100" w:afterAutospacing="1" w:line="345" w:lineRule="atLeast"/>
        <w:textAlignment w:val="baseline"/>
        <w:rPr>
          <w:rFonts w:ascii="inherit" w:eastAsia="Times New Roman" w:hAnsi="inherit" w:cs="Times New Roman"/>
          <w:color w:val="999999"/>
          <w:sz w:val="21"/>
          <w:szCs w:val="21"/>
          <w:lang w:eastAsia="ru-RU"/>
        </w:rPr>
      </w:pPr>
      <w:r w:rsidRPr="00412D8B">
        <w:rPr>
          <w:rFonts w:ascii="inherit" w:eastAsia="Times New Roman" w:hAnsi="inherit" w:cs="Times New Roman"/>
          <w:color w:val="999999"/>
          <w:sz w:val="21"/>
          <w:szCs w:val="21"/>
          <w:lang w:eastAsia="ru-RU"/>
        </w:rPr>
        <w:t>Оболочка центрального купола изготовлена из высококачественной тентовой ткани канадского производства (NOVA), торцевые зашивки - из ткани ПВХ.</w:t>
      </w:r>
    </w:p>
    <w:p w:rsidR="005F5126" w:rsidRPr="00412D8B" w:rsidRDefault="005F5126" w:rsidP="00412D8B">
      <w:pPr>
        <w:spacing w:after="0" w:line="240" w:lineRule="auto"/>
        <w:textAlignment w:val="baseline"/>
        <w:rPr>
          <w:rFonts w:ascii="Times New Roman" w:eastAsia="Times New Roman" w:hAnsi="Times New Roman" w:cs="Times New Roman"/>
          <w:sz w:val="24"/>
          <w:szCs w:val="24"/>
          <w:lang w:eastAsia="ru-RU"/>
        </w:rPr>
      </w:pPr>
    </w:p>
    <w:sectPr w:rsidR="005F5126" w:rsidRPr="00412D8B" w:rsidSect="00BF21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B35"/>
    <w:multiLevelType w:val="multilevel"/>
    <w:tmpl w:val="471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D33FA"/>
    <w:multiLevelType w:val="multilevel"/>
    <w:tmpl w:val="90B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51E09"/>
    <w:multiLevelType w:val="multilevel"/>
    <w:tmpl w:val="97E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B62C6"/>
    <w:multiLevelType w:val="multilevel"/>
    <w:tmpl w:val="FEE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E366C"/>
    <w:multiLevelType w:val="multilevel"/>
    <w:tmpl w:val="1368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3B0007"/>
    <w:multiLevelType w:val="multilevel"/>
    <w:tmpl w:val="5EEC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D5F74"/>
    <w:multiLevelType w:val="multilevel"/>
    <w:tmpl w:val="3C2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40792"/>
    <w:multiLevelType w:val="multilevel"/>
    <w:tmpl w:val="401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B353A"/>
    <w:multiLevelType w:val="multilevel"/>
    <w:tmpl w:val="523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75CE0"/>
    <w:multiLevelType w:val="multilevel"/>
    <w:tmpl w:val="81C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8"/>
  </w:num>
  <w:num w:numId="5">
    <w:abstractNumId w:val="3"/>
  </w:num>
  <w:num w:numId="6">
    <w:abstractNumId w:val="7"/>
  </w:num>
  <w:num w:numId="7">
    <w:abstractNumId w:val="4"/>
  </w:num>
  <w:num w:numId="8">
    <w:abstractNumId w:val="6"/>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08"/>
  <w:characterSpacingControl w:val="doNotCompress"/>
  <w:compat/>
  <w:rsids>
    <w:rsidRoot w:val="00412D8B"/>
    <w:rsid w:val="00075C5C"/>
    <w:rsid w:val="00145DD5"/>
    <w:rsid w:val="0020517D"/>
    <w:rsid w:val="00206E91"/>
    <w:rsid w:val="00386315"/>
    <w:rsid w:val="00412D8B"/>
    <w:rsid w:val="00415384"/>
    <w:rsid w:val="004A56ED"/>
    <w:rsid w:val="005E2D40"/>
    <w:rsid w:val="005F5126"/>
    <w:rsid w:val="00704348"/>
    <w:rsid w:val="00892973"/>
    <w:rsid w:val="008A0945"/>
    <w:rsid w:val="009075C7"/>
    <w:rsid w:val="009163B7"/>
    <w:rsid w:val="00A32E37"/>
    <w:rsid w:val="00B4139E"/>
    <w:rsid w:val="00BF21FB"/>
    <w:rsid w:val="00D31F46"/>
    <w:rsid w:val="00E30951"/>
    <w:rsid w:val="00EE6869"/>
    <w:rsid w:val="00EF21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1FB"/>
  </w:style>
  <w:style w:type="paragraph" w:styleId="1">
    <w:name w:val="heading 1"/>
    <w:basedOn w:val="a"/>
    <w:link w:val="10"/>
    <w:uiPriority w:val="9"/>
    <w:qFormat/>
    <w:rsid w:val="00412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2D8B"/>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412D8B"/>
    <w:rPr>
      <w:color w:val="0000FF"/>
      <w:u w:val="single"/>
    </w:rPr>
  </w:style>
  <w:style w:type="paragraph" w:customStyle="1" w:styleId="dark-black">
    <w:name w:val="dark-black"/>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iddle-font-size">
    <w:name w:val="middle-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rge-font-size">
    <w:name w:val="large-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mall-font-size">
    <w:name w:val="small-font-size"/>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sevdoh2">
    <w:name w:val="psevdo_h2"/>
    <w:basedOn w:val="a"/>
    <w:rsid w:val="00412D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rge-font-size1">
    <w:name w:val="large-font-size1"/>
    <w:basedOn w:val="a0"/>
    <w:rsid w:val="00412D8B"/>
  </w:style>
  <w:style w:type="paragraph" w:styleId="a4">
    <w:name w:val="Balloon Text"/>
    <w:basedOn w:val="a"/>
    <w:link w:val="a5"/>
    <w:uiPriority w:val="99"/>
    <w:semiHidden/>
    <w:unhideWhenUsed/>
    <w:rsid w:val="00412D8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D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730489">
      <w:bodyDiv w:val="1"/>
      <w:marLeft w:val="0"/>
      <w:marRight w:val="0"/>
      <w:marTop w:val="0"/>
      <w:marBottom w:val="0"/>
      <w:divBdr>
        <w:top w:val="none" w:sz="0" w:space="0" w:color="auto"/>
        <w:left w:val="none" w:sz="0" w:space="0" w:color="auto"/>
        <w:bottom w:val="none" w:sz="0" w:space="0" w:color="auto"/>
        <w:right w:val="none" w:sz="0" w:space="0" w:color="auto"/>
      </w:divBdr>
      <w:divsChild>
        <w:div w:id="648479415">
          <w:marLeft w:val="0"/>
          <w:marRight w:val="0"/>
          <w:marTop w:val="0"/>
          <w:marBottom w:val="0"/>
          <w:divBdr>
            <w:top w:val="none" w:sz="0" w:space="0" w:color="auto"/>
            <w:left w:val="none" w:sz="0" w:space="0" w:color="auto"/>
            <w:bottom w:val="none" w:sz="0" w:space="0" w:color="auto"/>
            <w:right w:val="none" w:sz="0" w:space="0" w:color="auto"/>
          </w:divBdr>
          <w:divsChild>
            <w:div w:id="62484345">
              <w:marLeft w:val="0"/>
              <w:marRight w:val="0"/>
              <w:marTop w:val="0"/>
              <w:marBottom w:val="0"/>
              <w:divBdr>
                <w:top w:val="none" w:sz="0" w:space="0" w:color="auto"/>
                <w:left w:val="none" w:sz="0" w:space="0" w:color="auto"/>
                <w:bottom w:val="none" w:sz="0" w:space="0" w:color="auto"/>
                <w:right w:val="none" w:sz="0" w:space="0" w:color="auto"/>
              </w:divBdr>
              <w:divsChild>
                <w:div w:id="120324973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3374170">
          <w:marLeft w:val="0"/>
          <w:marRight w:val="0"/>
          <w:marTop w:val="0"/>
          <w:marBottom w:val="0"/>
          <w:divBdr>
            <w:top w:val="none" w:sz="0" w:space="0" w:color="auto"/>
            <w:left w:val="none" w:sz="0" w:space="0" w:color="auto"/>
            <w:bottom w:val="none" w:sz="0" w:space="0" w:color="auto"/>
            <w:right w:val="none" w:sz="0" w:space="0" w:color="auto"/>
          </w:divBdr>
          <w:divsChild>
            <w:div w:id="1373462175">
              <w:marLeft w:val="0"/>
              <w:marRight w:val="-11850"/>
              <w:marTop w:val="0"/>
              <w:marBottom w:val="0"/>
              <w:divBdr>
                <w:top w:val="none" w:sz="0" w:space="0" w:color="auto"/>
                <w:left w:val="none" w:sz="0" w:space="0" w:color="auto"/>
                <w:bottom w:val="none" w:sz="0" w:space="0" w:color="auto"/>
                <w:right w:val="none" w:sz="0" w:space="0" w:color="auto"/>
              </w:divBdr>
              <w:divsChild>
                <w:div w:id="168984149">
                  <w:marLeft w:val="150"/>
                  <w:marRight w:val="150"/>
                  <w:marTop w:val="0"/>
                  <w:marBottom w:val="0"/>
                  <w:divBdr>
                    <w:top w:val="none" w:sz="0" w:space="0" w:color="auto"/>
                    <w:left w:val="none" w:sz="0" w:space="0" w:color="auto"/>
                    <w:bottom w:val="none" w:sz="0" w:space="0" w:color="auto"/>
                    <w:right w:val="none" w:sz="0" w:space="0" w:color="auto"/>
                  </w:divBdr>
                  <w:divsChild>
                    <w:div w:id="429668970">
                      <w:marLeft w:val="0"/>
                      <w:marRight w:val="0"/>
                      <w:marTop w:val="0"/>
                      <w:marBottom w:val="0"/>
                      <w:divBdr>
                        <w:top w:val="none" w:sz="0" w:space="0" w:color="auto"/>
                        <w:left w:val="none" w:sz="0" w:space="0" w:color="auto"/>
                        <w:bottom w:val="none" w:sz="0" w:space="0" w:color="auto"/>
                        <w:right w:val="none" w:sz="0" w:space="0" w:color="auto"/>
                      </w:divBdr>
                    </w:div>
                    <w:div w:id="18043267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58769476">
                      <w:marLeft w:val="0"/>
                      <w:marRight w:val="0"/>
                      <w:marTop w:val="0"/>
                      <w:marBottom w:val="0"/>
                      <w:divBdr>
                        <w:top w:val="none" w:sz="0" w:space="0" w:color="auto"/>
                        <w:left w:val="none" w:sz="0" w:space="0" w:color="auto"/>
                        <w:bottom w:val="none" w:sz="0" w:space="0" w:color="auto"/>
                        <w:right w:val="none" w:sz="0" w:space="0" w:color="auto"/>
                      </w:divBdr>
                    </w:div>
                  </w:divsChild>
                </w:div>
                <w:div w:id="1364939264">
                  <w:marLeft w:val="-225"/>
                  <w:marRight w:val="-225"/>
                  <w:marTop w:val="0"/>
                  <w:marBottom w:val="0"/>
                  <w:divBdr>
                    <w:top w:val="none" w:sz="0" w:space="0" w:color="auto"/>
                    <w:left w:val="none" w:sz="0" w:space="0" w:color="auto"/>
                    <w:bottom w:val="none" w:sz="0" w:space="0" w:color="auto"/>
                    <w:right w:val="none" w:sz="0" w:space="0" w:color="auto"/>
                  </w:divBdr>
                  <w:divsChild>
                    <w:div w:id="477264039">
                      <w:marLeft w:val="0"/>
                      <w:marRight w:val="0"/>
                      <w:marTop w:val="0"/>
                      <w:marBottom w:val="0"/>
                      <w:divBdr>
                        <w:top w:val="none" w:sz="0" w:space="0" w:color="auto"/>
                        <w:left w:val="none" w:sz="0" w:space="0" w:color="auto"/>
                        <w:bottom w:val="none" w:sz="0" w:space="0" w:color="auto"/>
                        <w:right w:val="none" w:sz="0" w:space="0" w:color="auto"/>
                      </w:divBdr>
                      <w:divsChild>
                        <w:div w:id="732504825">
                          <w:marLeft w:val="225"/>
                          <w:marRight w:val="225"/>
                          <w:marTop w:val="0"/>
                          <w:marBottom w:val="525"/>
                          <w:divBdr>
                            <w:top w:val="none" w:sz="0" w:space="0" w:color="auto"/>
                            <w:left w:val="none" w:sz="0" w:space="0" w:color="auto"/>
                            <w:bottom w:val="none" w:sz="0" w:space="0" w:color="auto"/>
                            <w:right w:val="none" w:sz="0" w:space="0" w:color="auto"/>
                          </w:divBdr>
                          <w:divsChild>
                            <w:div w:id="885608463">
                              <w:marLeft w:val="0"/>
                              <w:marRight w:val="0"/>
                              <w:marTop w:val="0"/>
                              <w:marBottom w:val="0"/>
                              <w:divBdr>
                                <w:top w:val="none" w:sz="0" w:space="0" w:color="auto"/>
                                <w:left w:val="none" w:sz="0" w:space="0" w:color="auto"/>
                                <w:bottom w:val="none" w:sz="0" w:space="0" w:color="auto"/>
                                <w:right w:val="none" w:sz="0" w:space="0" w:color="auto"/>
                              </w:divBdr>
                            </w:div>
                            <w:div w:id="1989749250">
                              <w:marLeft w:val="0"/>
                              <w:marRight w:val="0"/>
                              <w:marTop w:val="0"/>
                              <w:marBottom w:val="0"/>
                              <w:divBdr>
                                <w:top w:val="none" w:sz="0" w:space="0" w:color="auto"/>
                                <w:left w:val="none" w:sz="0" w:space="0" w:color="auto"/>
                                <w:bottom w:val="none" w:sz="0" w:space="0" w:color="auto"/>
                                <w:right w:val="none" w:sz="0" w:space="0" w:color="auto"/>
                              </w:divBdr>
                            </w:div>
                          </w:divsChild>
                        </w:div>
                        <w:div w:id="125709149">
                          <w:marLeft w:val="225"/>
                          <w:marRight w:val="225"/>
                          <w:marTop w:val="0"/>
                          <w:marBottom w:val="525"/>
                          <w:divBdr>
                            <w:top w:val="none" w:sz="0" w:space="0" w:color="auto"/>
                            <w:left w:val="none" w:sz="0" w:space="0" w:color="auto"/>
                            <w:bottom w:val="none" w:sz="0" w:space="0" w:color="auto"/>
                            <w:right w:val="none" w:sz="0" w:space="0" w:color="auto"/>
                          </w:divBdr>
                          <w:divsChild>
                            <w:div w:id="1304196694">
                              <w:marLeft w:val="0"/>
                              <w:marRight w:val="0"/>
                              <w:marTop w:val="0"/>
                              <w:marBottom w:val="0"/>
                              <w:divBdr>
                                <w:top w:val="none" w:sz="0" w:space="0" w:color="auto"/>
                                <w:left w:val="none" w:sz="0" w:space="0" w:color="auto"/>
                                <w:bottom w:val="none" w:sz="0" w:space="0" w:color="auto"/>
                                <w:right w:val="none" w:sz="0" w:space="0" w:color="auto"/>
                              </w:divBdr>
                            </w:div>
                            <w:div w:id="1862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5517">
                      <w:marLeft w:val="0"/>
                      <w:marRight w:val="0"/>
                      <w:marTop w:val="0"/>
                      <w:marBottom w:val="0"/>
                      <w:divBdr>
                        <w:top w:val="none" w:sz="0" w:space="0" w:color="auto"/>
                        <w:left w:val="none" w:sz="0" w:space="0" w:color="auto"/>
                        <w:bottom w:val="none" w:sz="0" w:space="0" w:color="auto"/>
                        <w:right w:val="none" w:sz="0" w:space="0" w:color="auto"/>
                      </w:divBdr>
                      <w:divsChild>
                        <w:div w:id="751513351">
                          <w:marLeft w:val="225"/>
                          <w:marRight w:val="225"/>
                          <w:marTop w:val="0"/>
                          <w:marBottom w:val="525"/>
                          <w:divBdr>
                            <w:top w:val="none" w:sz="0" w:space="0" w:color="auto"/>
                            <w:left w:val="none" w:sz="0" w:space="0" w:color="auto"/>
                            <w:bottom w:val="none" w:sz="0" w:space="0" w:color="auto"/>
                            <w:right w:val="none" w:sz="0" w:space="0" w:color="auto"/>
                          </w:divBdr>
                          <w:divsChild>
                            <w:div w:id="1487429452">
                              <w:marLeft w:val="0"/>
                              <w:marRight w:val="0"/>
                              <w:marTop w:val="0"/>
                              <w:marBottom w:val="0"/>
                              <w:divBdr>
                                <w:top w:val="none" w:sz="0" w:space="0" w:color="auto"/>
                                <w:left w:val="none" w:sz="0" w:space="0" w:color="auto"/>
                                <w:bottom w:val="none" w:sz="0" w:space="0" w:color="auto"/>
                                <w:right w:val="none" w:sz="0" w:space="0" w:color="auto"/>
                              </w:divBdr>
                            </w:div>
                            <w:div w:id="2063211733">
                              <w:marLeft w:val="0"/>
                              <w:marRight w:val="0"/>
                              <w:marTop w:val="0"/>
                              <w:marBottom w:val="0"/>
                              <w:divBdr>
                                <w:top w:val="none" w:sz="0" w:space="0" w:color="auto"/>
                                <w:left w:val="none" w:sz="0" w:space="0" w:color="auto"/>
                                <w:bottom w:val="none" w:sz="0" w:space="0" w:color="auto"/>
                                <w:right w:val="none" w:sz="0" w:space="0" w:color="auto"/>
                              </w:divBdr>
                            </w:div>
                          </w:divsChild>
                        </w:div>
                        <w:div w:id="1830097257">
                          <w:marLeft w:val="225"/>
                          <w:marRight w:val="225"/>
                          <w:marTop w:val="0"/>
                          <w:marBottom w:val="525"/>
                          <w:divBdr>
                            <w:top w:val="none" w:sz="0" w:space="0" w:color="auto"/>
                            <w:left w:val="none" w:sz="0" w:space="0" w:color="auto"/>
                            <w:bottom w:val="none" w:sz="0" w:space="0" w:color="auto"/>
                            <w:right w:val="none" w:sz="0" w:space="0" w:color="auto"/>
                          </w:divBdr>
                          <w:divsChild>
                            <w:div w:id="651062191">
                              <w:marLeft w:val="0"/>
                              <w:marRight w:val="0"/>
                              <w:marTop w:val="0"/>
                              <w:marBottom w:val="0"/>
                              <w:divBdr>
                                <w:top w:val="none" w:sz="0" w:space="0" w:color="auto"/>
                                <w:left w:val="none" w:sz="0" w:space="0" w:color="auto"/>
                                <w:bottom w:val="none" w:sz="0" w:space="0" w:color="auto"/>
                                <w:right w:val="none" w:sz="0" w:space="0" w:color="auto"/>
                              </w:divBdr>
                            </w:div>
                            <w:div w:id="7982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525">
                      <w:marLeft w:val="0"/>
                      <w:marRight w:val="0"/>
                      <w:marTop w:val="0"/>
                      <w:marBottom w:val="0"/>
                      <w:divBdr>
                        <w:top w:val="none" w:sz="0" w:space="0" w:color="auto"/>
                        <w:left w:val="none" w:sz="0" w:space="0" w:color="auto"/>
                        <w:bottom w:val="none" w:sz="0" w:space="0" w:color="auto"/>
                        <w:right w:val="none" w:sz="0" w:space="0" w:color="auto"/>
                      </w:divBdr>
                      <w:divsChild>
                        <w:div w:id="1257789625">
                          <w:marLeft w:val="225"/>
                          <w:marRight w:val="225"/>
                          <w:marTop w:val="0"/>
                          <w:marBottom w:val="525"/>
                          <w:divBdr>
                            <w:top w:val="none" w:sz="0" w:space="0" w:color="auto"/>
                            <w:left w:val="none" w:sz="0" w:space="0" w:color="auto"/>
                            <w:bottom w:val="none" w:sz="0" w:space="0" w:color="auto"/>
                            <w:right w:val="none" w:sz="0" w:space="0" w:color="auto"/>
                          </w:divBdr>
                          <w:divsChild>
                            <w:div w:id="1007944469">
                              <w:marLeft w:val="0"/>
                              <w:marRight w:val="0"/>
                              <w:marTop w:val="0"/>
                              <w:marBottom w:val="0"/>
                              <w:divBdr>
                                <w:top w:val="none" w:sz="0" w:space="0" w:color="auto"/>
                                <w:left w:val="none" w:sz="0" w:space="0" w:color="auto"/>
                                <w:bottom w:val="none" w:sz="0" w:space="0" w:color="auto"/>
                                <w:right w:val="none" w:sz="0" w:space="0" w:color="auto"/>
                              </w:divBdr>
                            </w:div>
                            <w:div w:id="1088309091">
                              <w:marLeft w:val="0"/>
                              <w:marRight w:val="0"/>
                              <w:marTop w:val="0"/>
                              <w:marBottom w:val="0"/>
                              <w:divBdr>
                                <w:top w:val="none" w:sz="0" w:space="0" w:color="auto"/>
                                <w:left w:val="none" w:sz="0" w:space="0" w:color="auto"/>
                                <w:bottom w:val="none" w:sz="0" w:space="0" w:color="auto"/>
                                <w:right w:val="none" w:sz="0" w:space="0" w:color="auto"/>
                              </w:divBdr>
                            </w:div>
                          </w:divsChild>
                        </w:div>
                        <w:div w:id="1654064605">
                          <w:marLeft w:val="225"/>
                          <w:marRight w:val="225"/>
                          <w:marTop w:val="0"/>
                          <w:marBottom w:val="525"/>
                          <w:divBdr>
                            <w:top w:val="none" w:sz="0" w:space="0" w:color="auto"/>
                            <w:left w:val="none" w:sz="0" w:space="0" w:color="auto"/>
                            <w:bottom w:val="none" w:sz="0" w:space="0" w:color="auto"/>
                            <w:right w:val="none" w:sz="0" w:space="0" w:color="auto"/>
                          </w:divBdr>
                          <w:divsChild>
                            <w:div w:id="1534995516">
                              <w:marLeft w:val="0"/>
                              <w:marRight w:val="0"/>
                              <w:marTop w:val="0"/>
                              <w:marBottom w:val="0"/>
                              <w:divBdr>
                                <w:top w:val="none" w:sz="0" w:space="0" w:color="auto"/>
                                <w:left w:val="none" w:sz="0" w:space="0" w:color="auto"/>
                                <w:bottom w:val="none" w:sz="0" w:space="0" w:color="auto"/>
                                <w:right w:val="none" w:sz="0" w:space="0" w:color="auto"/>
                              </w:divBdr>
                            </w:div>
                            <w:div w:id="123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056">
                      <w:marLeft w:val="0"/>
                      <w:marRight w:val="0"/>
                      <w:marTop w:val="0"/>
                      <w:marBottom w:val="0"/>
                      <w:divBdr>
                        <w:top w:val="none" w:sz="0" w:space="0" w:color="auto"/>
                        <w:left w:val="none" w:sz="0" w:space="0" w:color="auto"/>
                        <w:bottom w:val="none" w:sz="0" w:space="0" w:color="auto"/>
                        <w:right w:val="none" w:sz="0" w:space="0" w:color="auto"/>
                      </w:divBdr>
                      <w:divsChild>
                        <w:div w:id="1975865753">
                          <w:marLeft w:val="225"/>
                          <w:marRight w:val="225"/>
                          <w:marTop w:val="0"/>
                          <w:marBottom w:val="525"/>
                          <w:divBdr>
                            <w:top w:val="none" w:sz="0" w:space="0" w:color="auto"/>
                            <w:left w:val="none" w:sz="0" w:space="0" w:color="auto"/>
                            <w:bottom w:val="none" w:sz="0" w:space="0" w:color="auto"/>
                            <w:right w:val="none" w:sz="0" w:space="0" w:color="auto"/>
                          </w:divBdr>
                          <w:divsChild>
                            <w:div w:id="1166088248">
                              <w:marLeft w:val="0"/>
                              <w:marRight w:val="0"/>
                              <w:marTop w:val="0"/>
                              <w:marBottom w:val="0"/>
                              <w:divBdr>
                                <w:top w:val="none" w:sz="0" w:space="0" w:color="auto"/>
                                <w:left w:val="none" w:sz="0" w:space="0" w:color="auto"/>
                                <w:bottom w:val="none" w:sz="0" w:space="0" w:color="auto"/>
                                <w:right w:val="none" w:sz="0" w:space="0" w:color="auto"/>
                              </w:divBdr>
                            </w:div>
                            <w:div w:id="824779818">
                              <w:marLeft w:val="0"/>
                              <w:marRight w:val="0"/>
                              <w:marTop w:val="0"/>
                              <w:marBottom w:val="0"/>
                              <w:divBdr>
                                <w:top w:val="none" w:sz="0" w:space="0" w:color="auto"/>
                                <w:left w:val="none" w:sz="0" w:space="0" w:color="auto"/>
                                <w:bottom w:val="none" w:sz="0" w:space="0" w:color="auto"/>
                                <w:right w:val="none" w:sz="0" w:space="0" w:color="auto"/>
                              </w:divBdr>
                            </w:div>
                          </w:divsChild>
                        </w:div>
                        <w:div w:id="348609657">
                          <w:marLeft w:val="225"/>
                          <w:marRight w:val="225"/>
                          <w:marTop w:val="0"/>
                          <w:marBottom w:val="525"/>
                          <w:divBdr>
                            <w:top w:val="none" w:sz="0" w:space="0" w:color="auto"/>
                            <w:left w:val="none" w:sz="0" w:space="0" w:color="auto"/>
                            <w:bottom w:val="none" w:sz="0" w:space="0" w:color="auto"/>
                            <w:right w:val="none" w:sz="0" w:space="0" w:color="auto"/>
                          </w:divBdr>
                          <w:divsChild>
                            <w:div w:id="106438112">
                              <w:marLeft w:val="0"/>
                              <w:marRight w:val="0"/>
                              <w:marTop w:val="0"/>
                              <w:marBottom w:val="0"/>
                              <w:divBdr>
                                <w:top w:val="none" w:sz="0" w:space="0" w:color="auto"/>
                                <w:left w:val="none" w:sz="0" w:space="0" w:color="auto"/>
                                <w:bottom w:val="none" w:sz="0" w:space="0" w:color="auto"/>
                                <w:right w:val="none" w:sz="0" w:space="0" w:color="auto"/>
                              </w:divBdr>
                            </w:div>
                            <w:div w:id="9907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236">
                      <w:marLeft w:val="0"/>
                      <w:marRight w:val="0"/>
                      <w:marTop w:val="0"/>
                      <w:marBottom w:val="0"/>
                      <w:divBdr>
                        <w:top w:val="none" w:sz="0" w:space="0" w:color="auto"/>
                        <w:left w:val="none" w:sz="0" w:space="0" w:color="auto"/>
                        <w:bottom w:val="none" w:sz="0" w:space="0" w:color="auto"/>
                        <w:right w:val="none" w:sz="0" w:space="0" w:color="auto"/>
                      </w:divBdr>
                      <w:divsChild>
                        <w:div w:id="414983761">
                          <w:marLeft w:val="225"/>
                          <w:marRight w:val="225"/>
                          <w:marTop w:val="0"/>
                          <w:marBottom w:val="525"/>
                          <w:divBdr>
                            <w:top w:val="none" w:sz="0" w:space="0" w:color="auto"/>
                            <w:left w:val="none" w:sz="0" w:space="0" w:color="auto"/>
                            <w:bottom w:val="none" w:sz="0" w:space="0" w:color="auto"/>
                            <w:right w:val="none" w:sz="0" w:space="0" w:color="auto"/>
                          </w:divBdr>
                          <w:divsChild>
                            <w:div w:id="1860242192">
                              <w:marLeft w:val="0"/>
                              <w:marRight w:val="0"/>
                              <w:marTop w:val="0"/>
                              <w:marBottom w:val="0"/>
                              <w:divBdr>
                                <w:top w:val="none" w:sz="0" w:space="0" w:color="auto"/>
                                <w:left w:val="none" w:sz="0" w:space="0" w:color="auto"/>
                                <w:bottom w:val="none" w:sz="0" w:space="0" w:color="auto"/>
                                <w:right w:val="none" w:sz="0" w:space="0" w:color="auto"/>
                              </w:divBdr>
                            </w:div>
                            <w:div w:id="1912275872">
                              <w:marLeft w:val="0"/>
                              <w:marRight w:val="0"/>
                              <w:marTop w:val="0"/>
                              <w:marBottom w:val="0"/>
                              <w:divBdr>
                                <w:top w:val="none" w:sz="0" w:space="0" w:color="auto"/>
                                <w:left w:val="none" w:sz="0" w:space="0" w:color="auto"/>
                                <w:bottom w:val="none" w:sz="0" w:space="0" w:color="auto"/>
                                <w:right w:val="none" w:sz="0" w:space="0" w:color="auto"/>
                              </w:divBdr>
                            </w:div>
                          </w:divsChild>
                        </w:div>
                        <w:div w:id="1886990975">
                          <w:marLeft w:val="225"/>
                          <w:marRight w:val="225"/>
                          <w:marTop w:val="0"/>
                          <w:marBottom w:val="525"/>
                          <w:divBdr>
                            <w:top w:val="none" w:sz="0" w:space="0" w:color="auto"/>
                            <w:left w:val="none" w:sz="0" w:space="0" w:color="auto"/>
                            <w:bottom w:val="none" w:sz="0" w:space="0" w:color="auto"/>
                            <w:right w:val="none" w:sz="0" w:space="0" w:color="auto"/>
                          </w:divBdr>
                          <w:divsChild>
                            <w:div w:id="298341052">
                              <w:marLeft w:val="0"/>
                              <w:marRight w:val="0"/>
                              <w:marTop w:val="0"/>
                              <w:marBottom w:val="0"/>
                              <w:divBdr>
                                <w:top w:val="none" w:sz="0" w:space="0" w:color="auto"/>
                                <w:left w:val="none" w:sz="0" w:space="0" w:color="auto"/>
                                <w:bottom w:val="none" w:sz="0" w:space="0" w:color="auto"/>
                                <w:right w:val="none" w:sz="0" w:space="0" w:color="auto"/>
                              </w:divBdr>
                            </w:div>
                            <w:div w:id="65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584">
                      <w:marLeft w:val="0"/>
                      <w:marRight w:val="0"/>
                      <w:marTop w:val="0"/>
                      <w:marBottom w:val="0"/>
                      <w:divBdr>
                        <w:top w:val="none" w:sz="0" w:space="0" w:color="auto"/>
                        <w:left w:val="none" w:sz="0" w:space="0" w:color="auto"/>
                        <w:bottom w:val="none" w:sz="0" w:space="0" w:color="auto"/>
                        <w:right w:val="none" w:sz="0" w:space="0" w:color="auto"/>
                      </w:divBdr>
                      <w:divsChild>
                        <w:div w:id="1958175261">
                          <w:marLeft w:val="225"/>
                          <w:marRight w:val="225"/>
                          <w:marTop w:val="0"/>
                          <w:marBottom w:val="525"/>
                          <w:divBdr>
                            <w:top w:val="none" w:sz="0" w:space="0" w:color="auto"/>
                            <w:left w:val="none" w:sz="0" w:space="0" w:color="auto"/>
                            <w:bottom w:val="none" w:sz="0" w:space="0" w:color="auto"/>
                            <w:right w:val="none" w:sz="0" w:space="0" w:color="auto"/>
                          </w:divBdr>
                          <w:divsChild>
                            <w:div w:id="1733388473">
                              <w:marLeft w:val="0"/>
                              <w:marRight w:val="0"/>
                              <w:marTop w:val="0"/>
                              <w:marBottom w:val="0"/>
                              <w:divBdr>
                                <w:top w:val="none" w:sz="0" w:space="0" w:color="auto"/>
                                <w:left w:val="none" w:sz="0" w:space="0" w:color="auto"/>
                                <w:bottom w:val="none" w:sz="0" w:space="0" w:color="auto"/>
                                <w:right w:val="none" w:sz="0" w:space="0" w:color="auto"/>
                              </w:divBdr>
                            </w:div>
                            <w:div w:id="611283989">
                              <w:marLeft w:val="0"/>
                              <w:marRight w:val="0"/>
                              <w:marTop w:val="0"/>
                              <w:marBottom w:val="0"/>
                              <w:divBdr>
                                <w:top w:val="none" w:sz="0" w:space="0" w:color="auto"/>
                                <w:left w:val="none" w:sz="0" w:space="0" w:color="auto"/>
                                <w:bottom w:val="none" w:sz="0" w:space="0" w:color="auto"/>
                                <w:right w:val="none" w:sz="0" w:space="0" w:color="auto"/>
                              </w:divBdr>
                            </w:div>
                          </w:divsChild>
                        </w:div>
                        <w:div w:id="1392459226">
                          <w:marLeft w:val="225"/>
                          <w:marRight w:val="225"/>
                          <w:marTop w:val="0"/>
                          <w:marBottom w:val="525"/>
                          <w:divBdr>
                            <w:top w:val="none" w:sz="0" w:space="0" w:color="auto"/>
                            <w:left w:val="none" w:sz="0" w:space="0" w:color="auto"/>
                            <w:bottom w:val="none" w:sz="0" w:space="0" w:color="auto"/>
                            <w:right w:val="none" w:sz="0" w:space="0" w:color="auto"/>
                          </w:divBdr>
                          <w:divsChild>
                            <w:div w:id="595985709">
                              <w:marLeft w:val="0"/>
                              <w:marRight w:val="0"/>
                              <w:marTop w:val="0"/>
                              <w:marBottom w:val="0"/>
                              <w:divBdr>
                                <w:top w:val="none" w:sz="0" w:space="0" w:color="auto"/>
                                <w:left w:val="none" w:sz="0" w:space="0" w:color="auto"/>
                                <w:bottom w:val="none" w:sz="0" w:space="0" w:color="auto"/>
                                <w:right w:val="none" w:sz="0" w:space="0" w:color="auto"/>
                              </w:divBdr>
                            </w:div>
                            <w:div w:id="1021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649">
                      <w:marLeft w:val="0"/>
                      <w:marRight w:val="0"/>
                      <w:marTop w:val="0"/>
                      <w:marBottom w:val="0"/>
                      <w:divBdr>
                        <w:top w:val="none" w:sz="0" w:space="0" w:color="auto"/>
                        <w:left w:val="none" w:sz="0" w:space="0" w:color="auto"/>
                        <w:bottom w:val="none" w:sz="0" w:space="0" w:color="auto"/>
                        <w:right w:val="none" w:sz="0" w:space="0" w:color="auto"/>
                      </w:divBdr>
                      <w:divsChild>
                        <w:div w:id="2094273643">
                          <w:marLeft w:val="225"/>
                          <w:marRight w:val="225"/>
                          <w:marTop w:val="0"/>
                          <w:marBottom w:val="525"/>
                          <w:divBdr>
                            <w:top w:val="none" w:sz="0" w:space="0" w:color="auto"/>
                            <w:left w:val="none" w:sz="0" w:space="0" w:color="auto"/>
                            <w:bottom w:val="none" w:sz="0" w:space="0" w:color="auto"/>
                            <w:right w:val="none" w:sz="0" w:space="0" w:color="auto"/>
                          </w:divBdr>
                          <w:divsChild>
                            <w:div w:id="1347558712">
                              <w:marLeft w:val="0"/>
                              <w:marRight w:val="0"/>
                              <w:marTop w:val="0"/>
                              <w:marBottom w:val="0"/>
                              <w:divBdr>
                                <w:top w:val="none" w:sz="0" w:space="0" w:color="auto"/>
                                <w:left w:val="none" w:sz="0" w:space="0" w:color="auto"/>
                                <w:bottom w:val="none" w:sz="0" w:space="0" w:color="auto"/>
                                <w:right w:val="none" w:sz="0" w:space="0" w:color="auto"/>
                              </w:divBdr>
                            </w:div>
                            <w:div w:id="232738191">
                              <w:marLeft w:val="0"/>
                              <w:marRight w:val="0"/>
                              <w:marTop w:val="0"/>
                              <w:marBottom w:val="0"/>
                              <w:divBdr>
                                <w:top w:val="none" w:sz="0" w:space="0" w:color="auto"/>
                                <w:left w:val="none" w:sz="0" w:space="0" w:color="auto"/>
                                <w:bottom w:val="none" w:sz="0" w:space="0" w:color="auto"/>
                                <w:right w:val="none" w:sz="0" w:space="0" w:color="auto"/>
                              </w:divBdr>
                            </w:div>
                          </w:divsChild>
                        </w:div>
                        <w:div w:id="1365517652">
                          <w:marLeft w:val="225"/>
                          <w:marRight w:val="225"/>
                          <w:marTop w:val="0"/>
                          <w:marBottom w:val="525"/>
                          <w:divBdr>
                            <w:top w:val="none" w:sz="0" w:space="0" w:color="auto"/>
                            <w:left w:val="none" w:sz="0" w:space="0" w:color="auto"/>
                            <w:bottom w:val="none" w:sz="0" w:space="0" w:color="auto"/>
                            <w:right w:val="none" w:sz="0" w:space="0" w:color="auto"/>
                          </w:divBdr>
                          <w:divsChild>
                            <w:div w:id="1431508028">
                              <w:marLeft w:val="0"/>
                              <w:marRight w:val="0"/>
                              <w:marTop w:val="0"/>
                              <w:marBottom w:val="0"/>
                              <w:divBdr>
                                <w:top w:val="none" w:sz="0" w:space="0" w:color="auto"/>
                                <w:left w:val="none" w:sz="0" w:space="0" w:color="auto"/>
                                <w:bottom w:val="none" w:sz="0" w:space="0" w:color="auto"/>
                                <w:right w:val="none" w:sz="0" w:space="0" w:color="auto"/>
                              </w:divBdr>
                            </w:div>
                            <w:div w:id="10914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594">
                  <w:marLeft w:val="150"/>
                  <w:marRight w:val="150"/>
                  <w:marTop w:val="0"/>
                  <w:marBottom w:val="0"/>
                  <w:divBdr>
                    <w:top w:val="none" w:sz="0" w:space="0" w:color="auto"/>
                    <w:left w:val="none" w:sz="0" w:space="0" w:color="auto"/>
                    <w:bottom w:val="none" w:sz="0" w:space="0" w:color="auto"/>
                    <w:right w:val="none" w:sz="0" w:space="0" w:color="auto"/>
                  </w:divBdr>
                  <w:divsChild>
                    <w:div w:id="160137569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587032144">
                      <w:marLeft w:val="0"/>
                      <w:marRight w:val="0"/>
                      <w:marTop w:val="0"/>
                      <w:marBottom w:val="0"/>
                      <w:divBdr>
                        <w:top w:val="single" w:sz="6" w:space="15" w:color="C2D4C0"/>
                        <w:left w:val="single" w:sz="6" w:space="15" w:color="C2D4C0"/>
                        <w:bottom w:val="single" w:sz="6" w:space="15" w:color="C2D4C0"/>
                        <w:right w:val="single" w:sz="6" w:space="15" w:color="C2D4C0"/>
                      </w:divBdr>
                    </w:div>
                    <w:div w:id="207030796">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847401314">
                      <w:marLeft w:val="0"/>
                      <w:marRight w:val="0"/>
                      <w:marTop w:val="0"/>
                      <w:marBottom w:val="0"/>
                      <w:divBdr>
                        <w:top w:val="single" w:sz="6" w:space="15" w:color="C2D4C0"/>
                        <w:left w:val="single" w:sz="6" w:space="15" w:color="C2D4C0"/>
                        <w:bottom w:val="single" w:sz="6" w:space="15" w:color="C2D4C0"/>
                        <w:right w:val="single" w:sz="6" w:space="15" w:color="C2D4C0"/>
                      </w:divBdr>
                    </w:div>
                    <w:div w:id="432097059">
                      <w:marLeft w:val="0"/>
                      <w:marRight w:val="0"/>
                      <w:marTop w:val="0"/>
                      <w:marBottom w:val="0"/>
                      <w:divBdr>
                        <w:top w:val="single" w:sz="6" w:space="15" w:color="C2D4C0"/>
                        <w:left w:val="single" w:sz="6" w:space="15" w:color="C2D4C0"/>
                        <w:bottom w:val="single" w:sz="6" w:space="15" w:color="C2D4C0"/>
                        <w:right w:val="single" w:sz="6" w:space="15" w:color="C2D4C0"/>
                      </w:divBdr>
                    </w:div>
                  </w:divsChild>
                </w:div>
                <w:div w:id="315887648">
                  <w:marLeft w:val="-225"/>
                  <w:marRight w:val="-225"/>
                  <w:marTop w:val="0"/>
                  <w:marBottom w:val="0"/>
                  <w:divBdr>
                    <w:top w:val="none" w:sz="0" w:space="0" w:color="auto"/>
                    <w:left w:val="none" w:sz="0" w:space="0" w:color="auto"/>
                    <w:bottom w:val="none" w:sz="0" w:space="0" w:color="auto"/>
                    <w:right w:val="none" w:sz="0" w:space="0" w:color="auto"/>
                  </w:divBdr>
                  <w:divsChild>
                    <w:div w:id="1189023919">
                      <w:marLeft w:val="0"/>
                      <w:marRight w:val="0"/>
                      <w:marTop w:val="0"/>
                      <w:marBottom w:val="0"/>
                      <w:divBdr>
                        <w:top w:val="none" w:sz="0" w:space="0" w:color="auto"/>
                        <w:left w:val="none" w:sz="0" w:space="0" w:color="auto"/>
                        <w:bottom w:val="none" w:sz="0" w:space="0" w:color="auto"/>
                        <w:right w:val="none" w:sz="0" w:space="0" w:color="auto"/>
                      </w:divBdr>
                      <w:divsChild>
                        <w:div w:id="762653548">
                          <w:marLeft w:val="225"/>
                          <w:marRight w:val="225"/>
                          <w:marTop w:val="0"/>
                          <w:marBottom w:val="525"/>
                          <w:divBdr>
                            <w:top w:val="none" w:sz="0" w:space="0" w:color="auto"/>
                            <w:left w:val="none" w:sz="0" w:space="0" w:color="auto"/>
                            <w:bottom w:val="none" w:sz="0" w:space="0" w:color="auto"/>
                            <w:right w:val="none" w:sz="0" w:space="0" w:color="auto"/>
                          </w:divBdr>
                          <w:divsChild>
                            <w:div w:id="1237134509">
                              <w:marLeft w:val="0"/>
                              <w:marRight w:val="0"/>
                              <w:marTop w:val="0"/>
                              <w:marBottom w:val="0"/>
                              <w:divBdr>
                                <w:top w:val="none" w:sz="0" w:space="0" w:color="auto"/>
                                <w:left w:val="none" w:sz="0" w:space="0" w:color="auto"/>
                                <w:bottom w:val="none" w:sz="0" w:space="0" w:color="auto"/>
                                <w:right w:val="none" w:sz="0" w:space="0" w:color="auto"/>
                              </w:divBdr>
                            </w:div>
                            <w:div w:id="247227710">
                              <w:marLeft w:val="0"/>
                              <w:marRight w:val="0"/>
                              <w:marTop w:val="0"/>
                              <w:marBottom w:val="0"/>
                              <w:divBdr>
                                <w:top w:val="none" w:sz="0" w:space="0" w:color="auto"/>
                                <w:left w:val="none" w:sz="0" w:space="0" w:color="auto"/>
                                <w:bottom w:val="none" w:sz="0" w:space="0" w:color="auto"/>
                                <w:right w:val="none" w:sz="0" w:space="0" w:color="auto"/>
                              </w:divBdr>
                            </w:div>
                          </w:divsChild>
                        </w:div>
                        <w:div w:id="1026826728">
                          <w:marLeft w:val="225"/>
                          <w:marRight w:val="225"/>
                          <w:marTop w:val="0"/>
                          <w:marBottom w:val="525"/>
                          <w:divBdr>
                            <w:top w:val="none" w:sz="0" w:space="0" w:color="auto"/>
                            <w:left w:val="none" w:sz="0" w:space="0" w:color="auto"/>
                            <w:bottom w:val="none" w:sz="0" w:space="0" w:color="auto"/>
                            <w:right w:val="none" w:sz="0" w:space="0" w:color="auto"/>
                          </w:divBdr>
                          <w:divsChild>
                            <w:div w:id="1524172651">
                              <w:marLeft w:val="0"/>
                              <w:marRight w:val="0"/>
                              <w:marTop w:val="0"/>
                              <w:marBottom w:val="0"/>
                              <w:divBdr>
                                <w:top w:val="none" w:sz="0" w:space="0" w:color="auto"/>
                                <w:left w:val="none" w:sz="0" w:space="0" w:color="auto"/>
                                <w:bottom w:val="none" w:sz="0" w:space="0" w:color="auto"/>
                                <w:right w:val="none" w:sz="0" w:space="0" w:color="auto"/>
                              </w:divBdr>
                            </w:div>
                            <w:div w:id="293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1378">
                      <w:marLeft w:val="0"/>
                      <w:marRight w:val="0"/>
                      <w:marTop w:val="0"/>
                      <w:marBottom w:val="0"/>
                      <w:divBdr>
                        <w:top w:val="none" w:sz="0" w:space="0" w:color="auto"/>
                        <w:left w:val="none" w:sz="0" w:space="0" w:color="auto"/>
                        <w:bottom w:val="none" w:sz="0" w:space="0" w:color="auto"/>
                        <w:right w:val="none" w:sz="0" w:space="0" w:color="auto"/>
                      </w:divBdr>
                      <w:divsChild>
                        <w:div w:id="938761186">
                          <w:marLeft w:val="225"/>
                          <w:marRight w:val="225"/>
                          <w:marTop w:val="0"/>
                          <w:marBottom w:val="525"/>
                          <w:divBdr>
                            <w:top w:val="none" w:sz="0" w:space="0" w:color="auto"/>
                            <w:left w:val="none" w:sz="0" w:space="0" w:color="auto"/>
                            <w:bottom w:val="none" w:sz="0" w:space="0" w:color="auto"/>
                            <w:right w:val="none" w:sz="0" w:space="0" w:color="auto"/>
                          </w:divBdr>
                          <w:divsChild>
                            <w:div w:id="578059345">
                              <w:marLeft w:val="0"/>
                              <w:marRight w:val="0"/>
                              <w:marTop w:val="0"/>
                              <w:marBottom w:val="0"/>
                              <w:divBdr>
                                <w:top w:val="none" w:sz="0" w:space="0" w:color="auto"/>
                                <w:left w:val="none" w:sz="0" w:space="0" w:color="auto"/>
                                <w:bottom w:val="none" w:sz="0" w:space="0" w:color="auto"/>
                                <w:right w:val="none" w:sz="0" w:space="0" w:color="auto"/>
                              </w:divBdr>
                            </w:div>
                            <w:div w:id="1472096722">
                              <w:marLeft w:val="0"/>
                              <w:marRight w:val="0"/>
                              <w:marTop w:val="0"/>
                              <w:marBottom w:val="0"/>
                              <w:divBdr>
                                <w:top w:val="none" w:sz="0" w:space="0" w:color="auto"/>
                                <w:left w:val="none" w:sz="0" w:space="0" w:color="auto"/>
                                <w:bottom w:val="none" w:sz="0" w:space="0" w:color="auto"/>
                                <w:right w:val="none" w:sz="0" w:space="0" w:color="auto"/>
                              </w:divBdr>
                            </w:div>
                          </w:divsChild>
                        </w:div>
                        <w:div w:id="361055979">
                          <w:marLeft w:val="225"/>
                          <w:marRight w:val="225"/>
                          <w:marTop w:val="0"/>
                          <w:marBottom w:val="525"/>
                          <w:divBdr>
                            <w:top w:val="none" w:sz="0" w:space="0" w:color="auto"/>
                            <w:left w:val="none" w:sz="0" w:space="0" w:color="auto"/>
                            <w:bottom w:val="none" w:sz="0" w:space="0" w:color="auto"/>
                            <w:right w:val="none" w:sz="0" w:space="0" w:color="auto"/>
                          </w:divBdr>
                          <w:divsChild>
                            <w:div w:id="2102876483">
                              <w:marLeft w:val="0"/>
                              <w:marRight w:val="0"/>
                              <w:marTop w:val="0"/>
                              <w:marBottom w:val="0"/>
                              <w:divBdr>
                                <w:top w:val="none" w:sz="0" w:space="0" w:color="auto"/>
                                <w:left w:val="none" w:sz="0" w:space="0" w:color="auto"/>
                                <w:bottom w:val="none" w:sz="0" w:space="0" w:color="auto"/>
                                <w:right w:val="none" w:sz="0" w:space="0" w:color="auto"/>
                              </w:divBdr>
                            </w:div>
                            <w:div w:id="21443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9614">
                  <w:marLeft w:val="150"/>
                  <w:marRight w:val="150"/>
                  <w:marTop w:val="0"/>
                  <w:marBottom w:val="0"/>
                  <w:divBdr>
                    <w:top w:val="none" w:sz="0" w:space="0" w:color="auto"/>
                    <w:left w:val="none" w:sz="0" w:space="0" w:color="auto"/>
                    <w:bottom w:val="none" w:sz="0" w:space="0" w:color="auto"/>
                    <w:right w:val="none" w:sz="0" w:space="0" w:color="auto"/>
                  </w:divBdr>
                  <w:divsChild>
                    <w:div w:id="1378581471">
                      <w:marLeft w:val="0"/>
                      <w:marRight w:val="0"/>
                      <w:marTop w:val="0"/>
                      <w:marBottom w:val="0"/>
                      <w:divBdr>
                        <w:top w:val="none" w:sz="0" w:space="0" w:color="auto"/>
                        <w:left w:val="none" w:sz="0" w:space="0" w:color="auto"/>
                        <w:bottom w:val="none" w:sz="0" w:space="0" w:color="auto"/>
                        <w:right w:val="none" w:sz="0" w:space="0" w:color="auto"/>
                      </w:divBdr>
                    </w:div>
                    <w:div w:id="124368349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295644714">
                      <w:marLeft w:val="0"/>
                      <w:marRight w:val="0"/>
                      <w:marTop w:val="0"/>
                      <w:marBottom w:val="0"/>
                      <w:divBdr>
                        <w:top w:val="none" w:sz="0" w:space="0" w:color="auto"/>
                        <w:left w:val="none" w:sz="0" w:space="0" w:color="auto"/>
                        <w:bottom w:val="none" w:sz="0" w:space="0" w:color="auto"/>
                        <w:right w:val="none" w:sz="0" w:space="0" w:color="auto"/>
                      </w:divBdr>
                    </w:div>
                    <w:div w:id="123065738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07927781">
                      <w:marLeft w:val="0"/>
                      <w:marRight w:val="0"/>
                      <w:marTop w:val="0"/>
                      <w:marBottom w:val="0"/>
                      <w:divBdr>
                        <w:top w:val="single" w:sz="6" w:space="15" w:color="C2D4C0"/>
                        <w:left w:val="single" w:sz="6" w:space="15" w:color="C2D4C0"/>
                        <w:bottom w:val="single" w:sz="6" w:space="15" w:color="C2D4C0"/>
                        <w:right w:val="single" w:sz="6" w:space="15" w:color="C2D4C0"/>
                      </w:divBdr>
                    </w:div>
                    <w:div w:id="1189026420">
                      <w:marLeft w:val="0"/>
                      <w:marRight w:val="0"/>
                      <w:marTop w:val="0"/>
                      <w:marBottom w:val="0"/>
                      <w:divBdr>
                        <w:top w:val="single" w:sz="6" w:space="15" w:color="C2D4C0"/>
                        <w:left w:val="single" w:sz="6" w:space="15" w:color="C2D4C0"/>
                        <w:bottom w:val="single" w:sz="6" w:space="15" w:color="C2D4C0"/>
                        <w:right w:val="single" w:sz="6" w:space="15" w:color="C2D4C0"/>
                      </w:divBdr>
                    </w:div>
                    <w:div w:id="142622247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86054035">
                      <w:marLeft w:val="0"/>
                      <w:marRight w:val="0"/>
                      <w:marTop w:val="0"/>
                      <w:marBottom w:val="0"/>
                      <w:divBdr>
                        <w:top w:val="single" w:sz="6" w:space="15" w:color="C2D4C0"/>
                        <w:left w:val="single" w:sz="6" w:space="15" w:color="C2D4C0"/>
                        <w:bottom w:val="single" w:sz="6" w:space="15" w:color="C2D4C0"/>
                        <w:right w:val="single" w:sz="6" w:space="15" w:color="C2D4C0"/>
                      </w:divBdr>
                    </w:div>
                    <w:div w:id="638147383">
                      <w:marLeft w:val="0"/>
                      <w:marRight w:val="0"/>
                      <w:marTop w:val="0"/>
                      <w:marBottom w:val="0"/>
                      <w:divBdr>
                        <w:top w:val="none" w:sz="0" w:space="0" w:color="auto"/>
                        <w:left w:val="none" w:sz="0" w:space="0" w:color="auto"/>
                        <w:bottom w:val="none" w:sz="0" w:space="0" w:color="auto"/>
                        <w:right w:val="none" w:sz="0" w:space="0" w:color="auto"/>
                      </w:divBdr>
                    </w:div>
                    <w:div w:id="1718310171">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47817114">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29019847">
                      <w:marLeft w:val="0"/>
                      <w:marRight w:val="0"/>
                      <w:marTop w:val="0"/>
                      <w:marBottom w:val="0"/>
                      <w:divBdr>
                        <w:top w:val="single" w:sz="6" w:space="15" w:color="C2D4C0"/>
                        <w:left w:val="single" w:sz="6" w:space="15" w:color="C2D4C0"/>
                        <w:bottom w:val="single" w:sz="6" w:space="15" w:color="C2D4C0"/>
                        <w:right w:val="single" w:sz="6" w:space="15" w:color="C2D4C0"/>
                      </w:divBdr>
                    </w:div>
                    <w:div w:id="51245852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132018623">
                      <w:marLeft w:val="0"/>
                      <w:marRight w:val="0"/>
                      <w:marTop w:val="0"/>
                      <w:marBottom w:val="0"/>
                      <w:divBdr>
                        <w:top w:val="single" w:sz="6" w:space="15" w:color="C2D4C0"/>
                        <w:left w:val="single" w:sz="6" w:space="15" w:color="C2D4C0"/>
                        <w:bottom w:val="single" w:sz="6" w:space="15" w:color="C2D4C0"/>
                        <w:right w:val="single" w:sz="6" w:space="15" w:color="C2D4C0"/>
                      </w:divBdr>
                    </w:div>
                    <w:div w:id="986665013">
                      <w:blockQuote w:val="1"/>
                      <w:marLeft w:val="375"/>
                      <w:marRight w:val="0"/>
                      <w:marTop w:val="75"/>
                      <w:marBottom w:val="100"/>
                      <w:divBdr>
                        <w:top w:val="none" w:sz="0" w:space="0" w:color="auto"/>
                        <w:left w:val="single" w:sz="12" w:space="19" w:color="D5D5D5"/>
                        <w:bottom w:val="none" w:sz="0" w:space="4" w:color="auto"/>
                        <w:right w:val="none" w:sz="0" w:space="0" w:color="auto"/>
                      </w:divBdr>
                    </w:div>
                    <w:div w:id="403376194">
                      <w:marLeft w:val="0"/>
                      <w:marRight w:val="0"/>
                      <w:marTop w:val="0"/>
                      <w:marBottom w:val="0"/>
                      <w:divBdr>
                        <w:top w:val="single" w:sz="6" w:space="15" w:color="C2D4C0"/>
                        <w:left w:val="single" w:sz="6" w:space="15" w:color="C2D4C0"/>
                        <w:bottom w:val="single" w:sz="6" w:space="15" w:color="C2D4C0"/>
                        <w:right w:val="single" w:sz="6" w:space="15" w:color="C2D4C0"/>
                      </w:divBdr>
                    </w:div>
                    <w:div w:id="1641223732">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577859970">
                      <w:marLeft w:val="0"/>
                      <w:marRight w:val="0"/>
                      <w:marTop w:val="0"/>
                      <w:marBottom w:val="0"/>
                      <w:divBdr>
                        <w:top w:val="single" w:sz="6" w:space="15" w:color="C2D4C0"/>
                        <w:left w:val="single" w:sz="6" w:space="15" w:color="C2D4C0"/>
                        <w:bottom w:val="single" w:sz="6" w:space="15" w:color="C2D4C0"/>
                        <w:right w:val="single" w:sz="6" w:space="15" w:color="C2D4C0"/>
                      </w:divBdr>
                    </w:div>
                    <w:div w:id="37219684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661273136">
                      <w:marLeft w:val="0"/>
                      <w:marRight w:val="0"/>
                      <w:marTop w:val="0"/>
                      <w:marBottom w:val="0"/>
                      <w:divBdr>
                        <w:top w:val="single" w:sz="6" w:space="15" w:color="C2D4C0"/>
                        <w:left w:val="single" w:sz="6" w:space="15" w:color="C2D4C0"/>
                        <w:bottom w:val="single" w:sz="6" w:space="15" w:color="C2D4C0"/>
                        <w:right w:val="single" w:sz="6" w:space="15" w:color="C2D4C0"/>
                      </w:divBdr>
                    </w:div>
                    <w:div w:id="710495148">
                      <w:marLeft w:val="0"/>
                      <w:marRight w:val="0"/>
                      <w:marTop w:val="0"/>
                      <w:marBottom w:val="0"/>
                      <w:divBdr>
                        <w:top w:val="none" w:sz="0" w:space="0" w:color="auto"/>
                        <w:left w:val="none" w:sz="0" w:space="0" w:color="auto"/>
                        <w:bottom w:val="none" w:sz="0" w:space="0" w:color="auto"/>
                        <w:right w:val="none" w:sz="0" w:space="0" w:color="auto"/>
                      </w:divBdr>
                    </w:div>
                    <w:div w:id="920288262">
                      <w:marLeft w:val="0"/>
                      <w:marRight w:val="0"/>
                      <w:marTop w:val="0"/>
                      <w:marBottom w:val="0"/>
                      <w:divBdr>
                        <w:top w:val="single" w:sz="6" w:space="15" w:color="C2D4C0"/>
                        <w:left w:val="single" w:sz="6" w:space="15" w:color="C2D4C0"/>
                        <w:bottom w:val="single" w:sz="6" w:space="15" w:color="C2D4C0"/>
                        <w:right w:val="single" w:sz="6" w:space="15" w:color="C2D4C0"/>
                      </w:divBdr>
                    </w:div>
                    <w:div w:id="741179161">
                      <w:blockQuote w:val="1"/>
                      <w:marLeft w:val="375"/>
                      <w:marRight w:val="0"/>
                      <w:marTop w:val="75"/>
                      <w:marBottom w:val="100"/>
                      <w:divBdr>
                        <w:top w:val="none" w:sz="0" w:space="0" w:color="auto"/>
                        <w:left w:val="single" w:sz="12" w:space="19" w:color="D5D5D5"/>
                        <w:bottom w:val="none" w:sz="0" w:space="4" w:color="auto"/>
                        <w:right w:val="none" w:sz="0" w:space="0" w:color="auto"/>
                      </w:divBdr>
                    </w:div>
                    <w:div w:id="2117014784">
                      <w:blockQuote w:val="1"/>
                      <w:marLeft w:val="375"/>
                      <w:marRight w:val="0"/>
                      <w:marTop w:val="75"/>
                      <w:marBottom w:val="100"/>
                      <w:divBdr>
                        <w:top w:val="none" w:sz="0" w:space="0" w:color="auto"/>
                        <w:left w:val="single" w:sz="12" w:space="19" w:color="D5D5D5"/>
                        <w:bottom w:val="none" w:sz="0" w:space="4" w:color="auto"/>
                        <w:right w:val="none" w:sz="0" w:space="0" w:color="auto"/>
                      </w:divBdr>
                    </w:div>
                    <w:div w:id="754396435">
                      <w:marLeft w:val="0"/>
                      <w:marRight w:val="0"/>
                      <w:marTop w:val="0"/>
                      <w:marBottom w:val="0"/>
                      <w:divBdr>
                        <w:top w:val="single" w:sz="6" w:space="15" w:color="C2D4C0"/>
                        <w:left w:val="single" w:sz="6" w:space="15" w:color="C2D4C0"/>
                        <w:bottom w:val="single" w:sz="6" w:space="15" w:color="C2D4C0"/>
                        <w:right w:val="single" w:sz="6" w:space="15" w:color="C2D4C0"/>
                      </w:divBdr>
                    </w:div>
                    <w:div w:id="134493474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129586847">
                      <w:marLeft w:val="0"/>
                      <w:marRight w:val="0"/>
                      <w:marTop w:val="0"/>
                      <w:marBottom w:val="0"/>
                      <w:divBdr>
                        <w:top w:val="single" w:sz="6" w:space="15" w:color="C2D4C0"/>
                        <w:left w:val="single" w:sz="6" w:space="15" w:color="C2D4C0"/>
                        <w:bottom w:val="single" w:sz="6" w:space="15" w:color="C2D4C0"/>
                        <w:right w:val="single" w:sz="6" w:space="15" w:color="C2D4C0"/>
                      </w:divBdr>
                    </w:div>
                    <w:div w:id="397024339">
                      <w:blockQuote w:val="1"/>
                      <w:marLeft w:val="375"/>
                      <w:marRight w:val="0"/>
                      <w:marTop w:val="75"/>
                      <w:marBottom w:val="100"/>
                      <w:divBdr>
                        <w:top w:val="none" w:sz="0" w:space="0" w:color="auto"/>
                        <w:left w:val="single" w:sz="12" w:space="19" w:color="D5D5D5"/>
                        <w:bottom w:val="none" w:sz="0" w:space="4" w:color="auto"/>
                        <w:right w:val="none" w:sz="0" w:space="0" w:color="auto"/>
                      </w:divBdr>
                    </w:div>
                    <w:div w:id="560360826">
                      <w:marLeft w:val="0"/>
                      <w:marRight w:val="0"/>
                      <w:marTop w:val="0"/>
                      <w:marBottom w:val="0"/>
                      <w:divBdr>
                        <w:top w:val="single" w:sz="6" w:space="15" w:color="C2D4C0"/>
                        <w:left w:val="single" w:sz="6" w:space="15" w:color="C2D4C0"/>
                        <w:bottom w:val="single" w:sz="6" w:space="15" w:color="C2D4C0"/>
                        <w:right w:val="single" w:sz="6" w:space="15" w:color="C2D4C0"/>
                      </w:divBdr>
                    </w:div>
                    <w:div w:id="79300345">
                      <w:blockQuote w:val="1"/>
                      <w:marLeft w:val="375"/>
                      <w:marRight w:val="0"/>
                      <w:marTop w:val="75"/>
                      <w:marBottom w:val="100"/>
                      <w:divBdr>
                        <w:top w:val="none" w:sz="0" w:space="0" w:color="auto"/>
                        <w:left w:val="single" w:sz="12" w:space="19" w:color="D5D5D5"/>
                        <w:bottom w:val="none" w:sz="0" w:space="4" w:color="auto"/>
                        <w:right w:val="none" w:sz="0" w:space="0" w:color="auto"/>
                      </w:divBdr>
                    </w:div>
                    <w:div w:id="832180018">
                      <w:marLeft w:val="0"/>
                      <w:marRight w:val="0"/>
                      <w:marTop w:val="0"/>
                      <w:marBottom w:val="0"/>
                      <w:divBdr>
                        <w:top w:val="none" w:sz="0" w:space="0" w:color="auto"/>
                        <w:left w:val="none" w:sz="0" w:space="0" w:color="auto"/>
                        <w:bottom w:val="none" w:sz="0" w:space="0" w:color="auto"/>
                        <w:right w:val="none" w:sz="0" w:space="0" w:color="auto"/>
                      </w:divBdr>
                    </w:div>
                    <w:div w:id="2054113718">
                      <w:blockQuote w:val="1"/>
                      <w:marLeft w:val="375"/>
                      <w:marRight w:val="0"/>
                      <w:marTop w:val="75"/>
                      <w:marBottom w:val="100"/>
                      <w:divBdr>
                        <w:top w:val="none" w:sz="0" w:space="0" w:color="auto"/>
                        <w:left w:val="single" w:sz="12" w:space="19" w:color="D5D5D5"/>
                        <w:bottom w:val="none" w:sz="0" w:space="4" w:color="auto"/>
                        <w:right w:val="none" w:sz="0" w:space="0" w:color="auto"/>
                      </w:divBdr>
                    </w:div>
                    <w:div w:id="1854953733">
                      <w:marLeft w:val="0"/>
                      <w:marRight w:val="0"/>
                      <w:marTop w:val="0"/>
                      <w:marBottom w:val="0"/>
                      <w:divBdr>
                        <w:top w:val="single" w:sz="6" w:space="15" w:color="C2D4C0"/>
                        <w:left w:val="single" w:sz="6" w:space="15" w:color="C2D4C0"/>
                        <w:bottom w:val="single" w:sz="6" w:space="15" w:color="C2D4C0"/>
                        <w:right w:val="single" w:sz="6" w:space="15" w:color="C2D4C0"/>
                      </w:divBdr>
                    </w:div>
                    <w:div w:id="106895123">
                      <w:marLeft w:val="0"/>
                      <w:marRight w:val="0"/>
                      <w:marTop w:val="0"/>
                      <w:marBottom w:val="0"/>
                      <w:divBdr>
                        <w:top w:val="single" w:sz="6" w:space="15" w:color="C2D4C0"/>
                        <w:left w:val="single" w:sz="6" w:space="15" w:color="C2D4C0"/>
                        <w:bottom w:val="single" w:sz="6" w:space="15" w:color="C2D4C0"/>
                        <w:right w:val="single" w:sz="6" w:space="15" w:color="C2D4C0"/>
                      </w:divBdr>
                    </w:div>
                    <w:div w:id="1378890123">
                      <w:marLeft w:val="0"/>
                      <w:marRight w:val="0"/>
                      <w:marTop w:val="0"/>
                      <w:marBottom w:val="0"/>
                      <w:divBdr>
                        <w:top w:val="single" w:sz="6" w:space="15" w:color="C2D4C0"/>
                        <w:left w:val="single" w:sz="6" w:space="15" w:color="C2D4C0"/>
                        <w:bottom w:val="single" w:sz="6" w:space="15" w:color="C2D4C0"/>
                        <w:right w:val="single" w:sz="6" w:space="15" w:color="C2D4C0"/>
                      </w:divBdr>
                    </w:div>
                    <w:div w:id="1190492821">
                      <w:blockQuote w:val="1"/>
                      <w:marLeft w:val="375"/>
                      <w:marRight w:val="0"/>
                      <w:marTop w:val="75"/>
                      <w:marBottom w:val="300"/>
                      <w:divBdr>
                        <w:top w:val="none" w:sz="0" w:space="0" w:color="auto"/>
                        <w:left w:val="single" w:sz="12" w:space="19" w:color="D5D5D5"/>
                        <w:bottom w:val="none" w:sz="0" w:space="4"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rotehstroy.ru/gallery"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3085</Characters>
  <Application>Microsoft Office Word</Application>
  <DocSecurity>4</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2</cp:revision>
  <dcterms:created xsi:type="dcterms:W3CDTF">2019-05-15T13:13:00Z</dcterms:created>
  <dcterms:modified xsi:type="dcterms:W3CDTF">2019-05-15T13:13:00Z</dcterms:modified>
</cp:coreProperties>
</file>